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AA" w:rsidRPr="003E0E26" w:rsidRDefault="00EF320D" w:rsidP="00930DAA">
      <w:pPr>
        <w:spacing w:after="0"/>
        <w:ind w:firstLine="0"/>
        <w:jc w:val="center"/>
        <w:rPr>
          <w:b/>
        </w:rPr>
      </w:pPr>
      <w:bookmarkStart w:id="0" w:name="_GoBack"/>
      <w:bookmarkEnd w:id="0"/>
      <w:r>
        <w:rPr>
          <w:b/>
        </w:rPr>
        <w:t>LA IMPORTANCIA DEL LEGADO FAMILIAR EN LA CONSTRUCCIÓN DE LOS ESTILOS PEDAGÓGICOS</w:t>
      </w:r>
    </w:p>
    <w:p w:rsidR="00E554AA" w:rsidRPr="003E0E26" w:rsidRDefault="00E554AA" w:rsidP="00E554AA">
      <w:pPr>
        <w:spacing w:after="0"/>
        <w:ind w:firstLine="0"/>
        <w:jc w:val="center"/>
        <w:rPr>
          <w:b/>
        </w:rPr>
      </w:pPr>
    </w:p>
    <w:p w:rsidR="00E554AA" w:rsidRDefault="00E554AA" w:rsidP="00E554AA">
      <w:pPr>
        <w:spacing w:after="0"/>
        <w:ind w:firstLine="0"/>
        <w:jc w:val="center"/>
      </w:pPr>
    </w:p>
    <w:p w:rsidR="00E554AA" w:rsidRDefault="00E554AA" w:rsidP="00E554AA">
      <w:pPr>
        <w:tabs>
          <w:tab w:val="left" w:pos="5895"/>
        </w:tabs>
        <w:spacing w:after="0"/>
        <w:ind w:firstLine="0"/>
      </w:pPr>
      <w:r>
        <w:tab/>
      </w:r>
    </w:p>
    <w:p w:rsidR="00E554AA" w:rsidRDefault="00E554AA" w:rsidP="00E554AA">
      <w:pPr>
        <w:spacing w:after="0"/>
        <w:ind w:firstLine="0"/>
        <w:jc w:val="center"/>
      </w:pPr>
    </w:p>
    <w:p w:rsidR="00E554AA" w:rsidRDefault="00E554AA" w:rsidP="00E554AA">
      <w:pPr>
        <w:spacing w:after="0"/>
        <w:ind w:firstLine="0"/>
        <w:jc w:val="center"/>
      </w:pPr>
    </w:p>
    <w:p w:rsidR="00E554AA" w:rsidRPr="00D94B8E" w:rsidRDefault="00E554AA" w:rsidP="00E554AA">
      <w:pPr>
        <w:spacing w:after="0"/>
        <w:ind w:firstLine="0"/>
        <w:jc w:val="center"/>
        <w:rPr>
          <w:b/>
        </w:rPr>
      </w:pPr>
      <w:r w:rsidRPr="00D94B8E">
        <w:rPr>
          <w:b/>
        </w:rPr>
        <w:t xml:space="preserve">Carlos Andrés </w:t>
      </w:r>
      <w:proofErr w:type="spellStart"/>
      <w:r w:rsidRPr="00D94B8E">
        <w:rPr>
          <w:b/>
        </w:rPr>
        <w:t>Ruales</w:t>
      </w:r>
      <w:proofErr w:type="spellEnd"/>
      <w:r w:rsidRPr="00D94B8E">
        <w:rPr>
          <w:b/>
        </w:rPr>
        <w:t xml:space="preserve"> Tabla</w:t>
      </w:r>
    </w:p>
    <w:p w:rsidR="00E554AA" w:rsidRDefault="00E554AA" w:rsidP="00E554AA">
      <w:pPr>
        <w:spacing w:after="0"/>
        <w:ind w:firstLine="0"/>
        <w:jc w:val="center"/>
      </w:pPr>
      <w:r>
        <w:t>CC 98.397.837</w:t>
      </w:r>
    </w:p>
    <w:p w:rsidR="00E554AA" w:rsidRPr="00D94B8E" w:rsidRDefault="00E554AA" w:rsidP="00E554AA">
      <w:pPr>
        <w:spacing w:after="0"/>
        <w:ind w:firstLine="0"/>
        <w:jc w:val="center"/>
        <w:rPr>
          <w:b/>
        </w:rPr>
      </w:pPr>
      <w:r w:rsidRPr="00D94B8E">
        <w:rPr>
          <w:b/>
        </w:rPr>
        <w:t>Clemencia Araujo Herrera</w:t>
      </w:r>
    </w:p>
    <w:p w:rsidR="00E554AA" w:rsidRDefault="00E554AA" w:rsidP="00E554AA">
      <w:pPr>
        <w:spacing w:after="0"/>
        <w:ind w:firstLine="0"/>
        <w:jc w:val="center"/>
      </w:pPr>
      <w:r>
        <w:t>30.727.478</w:t>
      </w:r>
    </w:p>
    <w:p w:rsidR="00E554AA" w:rsidRPr="00D94B8E" w:rsidRDefault="00E554AA" w:rsidP="00E554AA">
      <w:pPr>
        <w:spacing w:after="0"/>
        <w:ind w:firstLine="0"/>
        <w:jc w:val="center"/>
        <w:rPr>
          <w:b/>
        </w:rPr>
      </w:pPr>
      <w:r w:rsidRPr="00D94B8E">
        <w:rPr>
          <w:b/>
        </w:rPr>
        <w:t>María Teresa Chamorro David</w:t>
      </w:r>
    </w:p>
    <w:p w:rsidR="00E554AA" w:rsidRDefault="00E554AA" w:rsidP="00E554AA">
      <w:pPr>
        <w:spacing w:after="0"/>
        <w:ind w:firstLine="0"/>
        <w:jc w:val="center"/>
      </w:pPr>
      <w:r>
        <w:t>CC 59825616</w:t>
      </w:r>
    </w:p>
    <w:p w:rsidR="00E554AA" w:rsidRPr="00D94B8E" w:rsidRDefault="00E554AA" w:rsidP="00E554AA">
      <w:pPr>
        <w:spacing w:after="0"/>
        <w:ind w:firstLine="0"/>
        <w:jc w:val="center"/>
        <w:rPr>
          <w:b/>
        </w:rPr>
      </w:pPr>
      <w:r w:rsidRPr="00D94B8E">
        <w:rPr>
          <w:b/>
        </w:rPr>
        <w:t>Olga Lucía Collazos Ortega</w:t>
      </w:r>
    </w:p>
    <w:p w:rsidR="00E554AA" w:rsidRDefault="00E554AA" w:rsidP="00E554AA">
      <w:pPr>
        <w:spacing w:after="0"/>
        <w:ind w:firstLine="0"/>
        <w:jc w:val="center"/>
      </w:pPr>
      <w:r>
        <w:t>CC 59813769</w:t>
      </w:r>
    </w:p>
    <w:p w:rsidR="00E554AA" w:rsidRPr="00D94B8E" w:rsidRDefault="00E554AA" w:rsidP="00E554AA">
      <w:pPr>
        <w:spacing w:after="0"/>
        <w:ind w:firstLine="0"/>
        <w:jc w:val="center"/>
        <w:rPr>
          <w:b/>
        </w:rPr>
      </w:pPr>
      <w:proofErr w:type="spellStart"/>
      <w:r w:rsidRPr="00D94B8E">
        <w:rPr>
          <w:b/>
        </w:rPr>
        <w:t>Suleny</w:t>
      </w:r>
      <w:proofErr w:type="spellEnd"/>
      <w:r w:rsidRPr="00D94B8E">
        <w:rPr>
          <w:b/>
        </w:rPr>
        <w:t xml:space="preserve"> María Padilla </w:t>
      </w:r>
      <w:proofErr w:type="spellStart"/>
      <w:r w:rsidRPr="00D94B8E">
        <w:rPr>
          <w:b/>
        </w:rPr>
        <w:t>Eraso</w:t>
      </w:r>
      <w:proofErr w:type="spellEnd"/>
    </w:p>
    <w:p w:rsidR="00E554AA" w:rsidRDefault="00E554AA" w:rsidP="00E554AA">
      <w:pPr>
        <w:spacing w:after="0"/>
        <w:ind w:firstLine="0"/>
        <w:jc w:val="center"/>
      </w:pPr>
      <w:r w:rsidRPr="00D94B8E">
        <w:t>CC 59314763</w:t>
      </w:r>
    </w:p>
    <w:p w:rsidR="00E554AA" w:rsidRPr="00D94B8E" w:rsidRDefault="00E554AA" w:rsidP="00E554AA">
      <w:pPr>
        <w:spacing w:after="0"/>
        <w:ind w:firstLine="0"/>
        <w:jc w:val="center"/>
      </w:pPr>
    </w:p>
    <w:p w:rsidR="00E554AA" w:rsidRDefault="00E554AA" w:rsidP="00E554AA">
      <w:pPr>
        <w:spacing w:after="0"/>
        <w:ind w:firstLine="0"/>
        <w:jc w:val="center"/>
      </w:pPr>
    </w:p>
    <w:p w:rsidR="00E554AA" w:rsidRDefault="00E554AA" w:rsidP="00E554AA">
      <w:pPr>
        <w:spacing w:after="0"/>
        <w:ind w:firstLine="0"/>
        <w:jc w:val="center"/>
      </w:pPr>
    </w:p>
    <w:p w:rsidR="00E554AA" w:rsidRDefault="00E554AA" w:rsidP="00E554AA">
      <w:pPr>
        <w:spacing w:after="0"/>
        <w:ind w:firstLine="0"/>
        <w:jc w:val="center"/>
      </w:pPr>
    </w:p>
    <w:p w:rsidR="00E554AA" w:rsidRDefault="00E554AA" w:rsidP="00E554AA">
      <w:pPr>
        <w:spacing w:after="0"/>
        <w:ind w:firstLine="0"/>
        <w:jc w:val="center"/>
      </w:pPr>
    </w:p>
    <w:p w:rsidR="00E554AA" w:rsidRPr="00C60F1C" w:rsidRDefault="00E554AA" w:rsidP="00E554AA">
      <w:pPr>
        <w:spacing w:after="0"/>
        <w:ind w:firstLine="0"/>
        <w:jc w:val="center"/>
        <w:rPr>
          <w:b/>
        </w:rPr>
      </w:pPr>
      <w:r w:rsidRPr="00C60F1C">
        <w:rPr>
          <w:b/>
        </w:rPr>
        <w:t>Universidad de Manizales, Facultad de Ciencias Sociales y Humanas</w:t>
      </w:r>
    </w:p>
    <w:p w:rsidR="00E554AA" w:rsidRPr="00C60F1C" w:rsidRDefault="00E554AA" w:rsidP="00E554AA">
      <w:pPr>
        <w:spacing w:after="0"/>
        <w:ind w:firstLine="0"/>
        <w:jc w:val="center"/>
        <w:rPr>
          <w:b/>
        </w:rPr>
      </w:pPr>
      <w:r w:rsidRPr="00C60F1C">
        <w:rPr>
          <w:b/>
        </w:rPr>
        <w:t>Maestría en Educación desde la Diversidad, Cohorte XIII</w:t>
      </w:r>
    </w:p>
    <w:p w:rsidR="00E554AA" w:rsidRPr="00D01E65" w:rsidRDefault="00A140F1" w:rsidP="00E554AA">
      <w:pPr>
        <w:spacing w:after="0"/>
        <w:ind w:firstLine="0"/>
        <w:jc w:val="center"/>
        <w:rPr>
          <w:b/>
        </w:rPr>
      </w:pPr>
      <w:r>
        <w:rPr>
          <w:b/>
        </w:rPr>
        <w:lastRenderedPageBreak/>
        <w:t>Marzo de 2016</w:t>
      </w:r>
    </w:p>
    <w:p w:rsidR="00E554AA" w:rsidRPr="00D01E65" w:rsidRDefault="00E554AA" w:rsidP="00E554AA">
      <w:pPr>
        <w:spacing w:after="0"/>
        <w:ind w:firstLine="0"/>
        <w:jc w:val="center"/>
        <w:rPr>
          <w:b/>
        </w:rPr>
        <w:sectPr w:rsidR="00E554AA" w:rsidRPr="00D01E65" w:rsidSect="008A7BDA">
          <w:headerReference w:type="default" r:id="rId9"/>
          <w:pgSz w:w="12240" w:h="15840" w:code="1"/>
          <w:pgMar w:top="1418" w:right="1701" w:bottom="1418" w:left="1701" w:header="709" w:footer="709" w:gutter="0"/>
          <w:cols w:space="708"/>
          <w:titlePg/>
          <w:docGrid w:linePitch="360"/>
        </w:sectPr>
      </w:pPr>
    </w:p>
    <w:p w:rsidR="00E554AA" w:rsidRPr="003E0E26" w:rsidRDefault="00EF320D" w:rsidP="00930DAA">
      <w:pPr>
        <w:spacing w:after="0"/>
        <w:ind w:firstLine="0"/>
        <w:jc w:val="center"/>
        <w:rPr>
          <w:b/>
        </w:rPr>
      </w:pPr>
      <w:r>
        <w:rPr>
          <w:b/>
        </w:rPr>
        <w:lastRenderedPageBreak/>
        <w:t>LA IMPORTANCIA DEL LEGADO FAMILIAR EN LA CONSTRUCCIÓN DE LOS ESTILOS PEDAGÓGICOS</w:t>
      </w:r>
    </w:p>
    <w:p w:rsidR="00E554AA" w:rsidRDefault="00E554AA" w:rsidP="00E554AA">
      <w:pPr>
        <w:spacing w:after="0"/>
        <w:ind w:firstLine="0"/>
        <w:jc w:val="center"/>
      </w:pPr>
    </w:p>
    <w:p w:rsidR="00E554AA" w:rsidRDefault="00E554AA" w:rsidP="00E554AA">
      <w:pPr>
        <w:spacing w:after="0"/>
        <w:ind w:firstLine="0"/>
        <w:jc w:val="center"/>
      </w:pPr>
    </w:p>
    <w:p w:rsidR="00E554AA" w:rsidRDefault="00E554AA" w:rsidP="00E554AA">
      <w:pPr>
        <w:spacing w:after="0"/>
        <w:ind w:firstLine="0"/>
        <w:jc w:val="center"/>
      </w:pPr>
    </w:p>
    <w:p w:rsidR="00E554AA" w:rsidRPr="00D94B8E" w:rsidRDefault="00E554AA" w:rsidP="00E554AA">
      <w:pPr>
        <w:spacing w:after="0"/>
        <w:ind w:firstLine="0"/>
        <w:jc w:val="center"/>
        <w:rPr>
          <w:b/>
        </w:rPr>
      </w:pPr>
      <w:r w:rsidRPr="00D94B8E">
        <w:rPr>
          <w:b/>
        </w:rPr>
        <w:t xml:space="preserve">Carlos Andrés </w:t>
      </w:r>
      <w:proofErr w:type="spellStart"/>
      <w:r w:rsidRPr="00D94B8E">
        <w:rPr>
          <w:b/>
        </w:rPr>
        <w:t>Ruales</w:t>
      </w:r>
      <w:proofErr w:type="spellEnd"/>
      <w:r w:rsidRPr="00D94B8E">
        <w:rPr>
          <w:b/>
        </w:rPr>
        <w:t xml:space="preserve"> Tabla </w:t>
      </w:r>
    </w:p>
    <w:p w:rsidR="00E554AA" w:rsidRDefault="00E554AA" w:rsidP="00E554AA">
      <w:pPr>
        <w:spacing w:after="0"/>
        <w:ind w:firstLine="0"/>
        <w:jc w:val="center"/>
      </w:pPr>
      <w:r>
        <w:t>CC 98.397.837</w:t>
      </w:r>
    </w:p>
    <w:p w:rsidR="00E554AA" w:rsidRPr="00D94B8E" w:rsidRDefault="00E554AA" w:rsidP="00E554AA">
      <w:pPr>
        <w:spacing w:after="0"/>
        <w:ind w:firstLine="0"/>
        <w:jc w:val="center"/>
        <w:rPr>
          <w:b/>
        </w:rPr>
      </w:pPr>
      <w:r w:rsidRPr="00D94B8E">
        <w:rPr>
          <w:b/>
        </w:rPr>
        <w:t>Clemencia Araujo Herrera</w:t>
      </w:r>
    </w:p>
    <w:p w:rsidR="00E554AA" w:rsidRDefault="00E554AA" w:rsidP="00E554AA">
      <w:pPr>
        <w:spacing w:after="0"/>
        <w:ind w:firstLine="0"/>
        <w:jc w:val="center"/>
      </w:pPr>
      <w:r>
        <w:t>30.727.478</w:t>
      </w:r>
    </w:p>
    <w:p w:rsidR="00E554AA" w:rsidRPr="00D94B8E" w:rsidRDefault="00E554AA" w:rsidP="00E554AA">
      <w:pPr>
        <w:spacing w:after="0"/>
        <w:ind w:firstLine="0"/>
        <w:jc w:val="center"/>
        <w:rPr>
          <w:b/>
        </w:rPr>
      </w:pPr>
      <w:r w:rsidRPr="00D94B8E">
        <w:rPr>
          <w:b/>
        </w:rPr>
        <w:t>María Teresa Chamorro David</w:t>
      </w:r>
    </w:p>
    <w:p w:rsidR="00E554AA" w:rsidRDefault="00E554AA" w:rsidP="00E554AA">
      <w:pPr>
        <w:spacing w:after="0"/>
        <w:ind w:firstLine="0"/>
        <w:jc w:val="center"/>
      </w:pPr>
      <w:r>
        <w:t>CC 59825616</w:t>
      </w:r>
    </w:p>
    <w:p w:rsidR="00E554AA" w:rsidRPr="00D94B8E" w:rsidRDefault="00E554AA" w:rsidP="00E554AA">
      <w:pPr>
        <w:spacing w:after="0"/>
        <w:ind w:firstLine="0"/>
        <w:jc w:val="center"/>
        <w:rPr>
          <w:b/>
        </w:rPr>
      </w:pPr>
      <w:r w:rsidRPr="00D94B8E">
        <w:rPr>
          <w:b/>
        </w:rPr>
        <w:t>Olga Lucía Collazos Ortega</w:t>
      </w:r>
    </w:p>
    <w:p w:rsidR="00E554AA" w:rsidRDefault="00E554AA" w:rsidP="00E554AA">
      <w:pPr>
        <w:spacing w:after="0"/>
        <w:ind w:firstLine="0"/>
        <w:jc w:val="center"/>
      </w:pPr>
      <w:r>
        <w:t>CC 59813769</w:t>
      </w:r>
    </w:p>
    <w:p w:rsidR="00E554AA" w:rsidRPr="00D94B8E" w:rsidRDefault="00E554AA" w:rsidP="00E554AA">
      <w:pPr>
        <w:spacing w:after="0"/>
        <w:ind w:firstLine="0"/>
        <w:jc w:val="center"/>
        <w:rPr>
          <w:b/>
        </w:rPr>
      </w:pPr>
      <w:proofErr w:type="spellStart"/>
      <w:r w:rsidRPr="00D94B8E">
        <w:rPr>
          <w:b/>
        </w:rPr>
        <w:t>Suleny</w:t>
      </w:r>
      <w:proofErr w:type="spellEnd"/>
      <w:r w:rsidRPr="00D94B8E">
        <w:rPr>
          <w:b/>
        </w:rPr>
        <w:t xml:space="preserve"> María Padilla </w:t>
      </w:r>
      <w:proofErr w:type="spellStart"/>
      <w:r w:rsidRPr="00D94B8E">
        <w:rPr>
          <w:b/>
        </w:rPr>
        <w:t>Eraso</w:t>
      </w:r>
      <w:proofErr w:type="spellEnd"/>
    </w:p>
    <w:p w:rsidR="00E554AA" w:rsidRDefault="00E554AA" w:rsidP="00E554AA">
      <w:pPr>
        <w:spacing w:after="0"/>
        <w:ind w:firstLine="0"/>
        <w:jc w:val="center"/>
      </w:pPr>
      <w:r w:rsidRPr="00D94B8E">
        <w:t>CC 59314763</w:t>
      </w:r>
    </w:p>
    <w:p w:rsidR="00E554AA" w:rsidRPr="00D94B8E" w:rsidRDefault="00E554AA" w:rsidP="00E554AA">
      <w:pPr>
        <w:spacing w:after="0"/>
        <w:ind w:firstLine="0"/>
        <w:jc w:val="center"/>
      </w:pPr>
    </w:p>
    <w:p w:rsidR="00E554AA" w:rsidRPr="00D01E65" w:rsidRDefault="00E554AA" w:rsidP="00E554AA">
      <w:pPr>
        <w:spacing w:after="0"/>
        <w:ind w:firstLine="0"/>
        <w:jc w:val="center"/>
        <w:rPr>
          <w:b/>
        </w:rPr>
      </w:pPr>
      <w:r w:rsidRPr="00D01E65">
        <w:rPr>
          <w:b/>
        </w:rPr>
        <w:t>Magíster Arles Fredy Serna</w:t>
      </w:r>
    </w:p>
    <w:p w:rsidR="00E554AA" w:rsidRDefault="00E554AA" w:rsidP="00E554AA">
      <w:pPr>
        <w:spacing w:after="0"/>
        <w:ind w:firstLine="0"/>
        <w:jc w:val="center"/>
      </w:pPr>
      <w:r>
        <w:t>Asesor e Investigador Principal</w:t>
      </w:r>
    </w:p>
    <w:p w:rsidR="00E554AA" w:rsidRDefault="00E554AA" w:rsidP="00E554AA">
      <w:pPr>
        <w:spacing w:after="0"/>
        <w:ind w:firstLine="0"/>
        <w:jc w:val="center"/>
      </w:pPr>
    </w:p>
    <w:p w:rsidR="00E554AA" w:rsidRDefault="00E554AA" w:rsidP="00E554AA">
      <w:pPr>
        <w:spacing w:after="0"/>
        <w:ind w:firstLine="0"/>
        <w:jc w:val="center"/>
      </w:pPr>
    </w:p>
    <w:p w:rsidR="00E554AA" w:rsidRDefault="00E554AA" w:rsidP="00E554AA">
      <w:pPr>
        <w:spacing w:after="0"/>
        <w:ind w:firstLine="0"/>
        <w:jc w:val="center"/>
      </w:pPr>
    </w:p>
    <w:p w:rsidR="00E554AA" w:rsidRPr="00D6282D" w:rsidRDefault="00E554AA" w:rsidP="00E554AA">
      <w:pPr>
        <w:spacing w:after="0"/>
        <w:ind w:firstLine="0"/>
        <w:jc w:val="center"/>
        <w:rPr>
          <w:b/>
        </w:rPr>
      </w:pPr>
      <w:r w:rsidRPr="00D6282D">
        <w:rPr>
          <w:b/>
        </w:rPr>
        <w:t>Universidad de Manizales, Facultad de Ciencias Sociales y Humanas</w:t>
      </w:r>
    </w:p>
    <w:p w:rsidR="00E554AA" w:rsidRPr="00D6282D" w:rsidRDefault="00E554AA" w:rsidP="00E554AA">
      <w:pPr>
        <w:spacing w:after="0"/>
        <w:ind w:firstLine="0"/>
        <w:jc w:val="center"/>
        <w:rPr>
          <w:b/>
        </w:rPr>
      </w:pPr>
      <w:r w:rsidRPr="00D6282D">
        <w:rPr>
          <w:b/>
        </w:rPr>
        <w:t>Maestría en Educación desde la Diversidad, Cohorte XIII</w:t>
      </w:r>
    </w:p>
    <w:p w:rsidR="00E554AA" w:rsidRDefault="00E554AA" w:rsidP="00E554AA">
      <w:pPr>
        <w:spacing w:after="0"/>
        <w:ind w:firstLine="0"/>
        <w:jc w:val="center"/>
      </w:pPr>
      <w:r>
        <w:rPr>
          <w:b/>
        </w:rPr>
        <w:t xml:space="preserve">Manizales, </w:t>
      </w:r>
      <w:r w:rsidR="00A140F1">
        <w:rPr>
          <w:b/>
        </w:rPr>
        <w:t>Marzo 2016</w:t>
      </w:r>
    </w:p>
    <w:p w:rsidR="00E554AA" w:rsidRDefault="00E554AA" w:rsidP="00E554AA">
      <w:pPr>
        <w:spacing w:after="0"/>
        <w:ind w:firstLine="0"/>
        <w:jc w:val="center"/>
        <w:sectPr w:rsidR="00E554AA" w:rsidSect="008A7BDA">
          <w:pgSz w:w="12240" w:h="15840" w:code="1"/>
          <w:pgMar w:top="1418" w:right="1701" w:bottom="1418" w:left="1701" w:header="709" w:footer="709" w:gutter="0"/>
          <w:cols w:space="708"/>
          <w:titlePg/>
          <w:docGrid w:linePitch="360"/>
        </w:sectPr>
      </w:pPr>
    </w:p>
    <w:p w:rsidR="00E554AA" w:rsidRPr="00AC516B" w:rsidRDefault="00E554AA" w:rsidP="00E554AA">
      <w:pPr>
        <w:ind w:firstLine="0"/>
        <w:jc w:val="center"/>
        <w:rPr>
          <w:b/>
        </w:rPr>
      </w:pPr>
      <w:r w:rsidRPr="00AC516B">
        <w:rPr>
          <w:b/>
        </w:rPr>
        <w:lastRenderedPageBreak/>
        <w:t>Contenido</w:t>
      </w:r>
    </w:p>
    <w:p w:rsidR="00E554AA" w:rsidRDefault="00E554AA" w:rsidP="00E554AA">
      <w:pPr>
        <w:ind w:firstLine="0"/>
        <w:jc w:val="right"/>
      </w:pPr>
      <w:r>
        <w:t>Página</w:t>
      </w:r>
    </w:p>
    <w:p w:rsidR="00E554AA" w:rsidRDefault="00E554AA" w:rsidP="00E554AA">
      <w:pPr>
        <w:pStyle w:val="TDC1"/>
        <w:rPr>
          <w:rFonts w:asciiTheme="minorHAnsi" w:eastAsiaTheme="minorEastAsia" w:hAnsiTheme="minorHAnsi" w:cstheme="minorBidi"/>
          <w:noProof/>
          <w:sz w:val="22"/>
          <w:lang w:val="es-CO"/>
        </w:rPr>
      </w:pPr>
      <w:r>
        <w:fldChar w:fldCharType="begin"/>
      </w:r>
      <w:r>
        <w:instrText xml:space="preserve"> TOC \o "1-3" \h \z \u </w:instrText>
      </w:r>
      <w:r>
        <w:fldChar w:fldCharType="separate"/>
      </w:r>
      <w:hyperlink w:anchor="_Toc437700988" w:history="1">
        <w:r w:rsidRPr="00F46F52">
          <w:rPr>
            <w:rStyle w:val="Hipervnculo"/>
            <w:noProof/>
          </w:rPr>
          <w:t>1.</w:t>
        </w:r>
        <w:r>
          <w:rPr>
            <w:rFonts w:asciiTheme="minorHAnsi" w:eastAsiaTheme="minorEastAsia" w:hAnsiTheme="minorHAnsi" w:cstheme="minorBidi"/>
            <w:noProof/>
            <w:sz w:val="22"/>
            <w:lang w:val="es-CO"/>
          </w:rPr>
          <w:tab/>
        </w:r>
        <w:r w:rsidRPr="00F46F52">
          <w:rPr>
            <w:rStyle w:val="Hipervnculo"/>
            <w:noProof/>
          </w:rPr>
          <w:t>Presentación</w:t>
        </w:r>
        <w:r>
          <w:rPr>
            <w:noProof/>
            <w:webHidden/>
          </w:rPr>
          <w:tab/>
        </w:r>
        <w:r>
          <w:rPr>
            <w:noProof/>
            <w:webHidden/>
          </w:rPr>
          <w:fldChar w:fldCharType="begin"/>
        </w:r>
        <w:r>
          <w:rPr>
            <w:noProof/>
            <w:webHidden/>
          </w:rPr>
          <w:instrText xml:space="preserve"> PAGEREF _Toc437700988 \h </w:instrText>
        </w:r>
        <w:r>
          <w:rPr>
            <w:noProof/>
            <w:webHidden/>
          </w:rPr>
          <w:fldChar w:fldCharType="separate"/>
        </w:r>
        <w:r w:rsidR="00676F86">
          <w:rPr>
            <w:b/>
            <w:bCs/>
            <w:noProof/>
            <w:webHidden/>
          </w:rPr>
          <w:t>¡Error! Marcador no definido.</w:t>
        </w:r>
        <w:r>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89" w:history="1">
        <w:r w:rsidR="00E554AA" w:rsidRPr="00F46F52">
          <w:rPr>
            <w:rStyle w:val="Hipervnculo"/>
            <w:noProof/>
          </w:rPr>
          <w:t>1.1</w:t>
        </w:r>
        <w:r w:rsidR="00E554AA">
          <w:rPr>
            <w:rFonts w:asciiTheme="minorHAnsi" w:eastAsiaTheme="minorEastAsia" w:hAnsiTheme="minorHAnsi" w:cstheme="minorBidi"/>
            <w:noProof/>
            <w:sz w:val="22"/>
            <w:lang w:val="es-CO"/>
          </w:rPr>
          <w:tab/>
        </w:r>
        <w:r w:rsidR="00E554AA" w:rsidRPr="00F46F52">
          <w:rPr>
            <w:rStyle w:val="Hipervnculo"/>
            <w:noProof/>
          </w:rPr>
          <w:t>Título del Proyecto</w:t>
        </w:r>
        <w:r w:rsidR="00E554AA">
          <w:rPr>
            <w:noProof/>
            <w:webHidden/>
          </w:rPr>
          <w:tab/>
        </w:r>
        <w:r w:rsidR="00E554AA">
          <w:rPr>
            <w:noProof/>
            <w:webHidden/>
          </w:rPr>
          <w:fldChar w:fldCharType="begin"/>
        </w:r>
        <w:r w:rsidR="00E554AA">
          <w:rPr>
            <w:noProof/>
            <w:webHidden/>
          </w:rPr>
          <w:instrText xml:space="preserve"> PAGEREF _Toc437700989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90" w:history="1">
        <w:r w:rsidR="00E554AA" w:rsidRPr="00F46F52">
          <w:rPr>
            <w:rStyle w:val="Hipervnculo"/>
            <w:rFonts w:eastAsia="Times New Roman" w:cs="Times New Roman"/>
            <w:noProof/>
          </w:rPr>
          <w:t>1.2 Resumen</w:t>
        </w:r>
        <w:r w:rsidR="00E554AA">
          <w:rPr>
            <w:noProof/>
            <w:webHidden/>
          </w:rPr>
          <w:tab/>
        </w:r>
        <w:r w:rsidR="00E554AA">
          <w:rPr>
            <w:noProof/>
            <w:webHidden/>
          </w:rPr>
          <w:fldChar w:fldCharType="begin"/>
        </w:r>
        <w:r w:rsidR="00E554AA">
          <w:rPr>
            <w:noProof/>
            <w:webHidden/>
          </w:rPr>
          <w:instrText xml:space="preserve"> PAGEREF _Toc437700990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91" w:history="1">
        <w:r w:rsidR="00E554AA" w:rsidRPr="00F46F52">
          <w:rPr>
            <w:rStyle w:val="Hipervnculo"/>
            <w:rFonts w:eastAsia="Times New Roman" w:cs="Times New Roman"/>
            <w:noProof/>
          </w:rPr>
          <w:t>1.3 Palabras clave</w:t>
        </w:r>
        <w:r w:rsidR="00E554AA">
          <w:rPr>
            <w:noProof/>
            <w:webHidden/>
          </w:rPr>
          <w:tab/>
        </w:r>
        <w:r w:rsidR="00E554AA">
          <w:rPr>
            <w:noProof/>
            <w:webHidden/>
          </w:rPr>
          <w:fldChar w:fldCharType="begin"/>
        </w:r>
        <w:r w:rsidR="00E554AA">
          <w:rPr>
            <w:noProof/>
            <w:webHidden/>
          </w:rPr>
          <w:instrText xml:space="preserve"> PAGEREF _Toc437700991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92" w:history="1">
        <w:r w:rsidR="00E554AA" w:rsidRPr="00F46F52">
          <w:rPr>
            <w:rStyle w:val="Hipervnculo"/>
            <w:noProof/>
          </w:rPr>
          <w:t>1.4</w:t>
        </w:r>
        <w:r w:rsidR="00E554AA">
          <w:rPr>
            <w:rFonts w:asciiTheme="minorHAnsi" w:eastAsiaTheme="minorEastAsia" w:hAnsiTheme="minorHAnsi" w:cstheme="minorBidi"/>
            <w:noProof/>
            <w:sz w:val="22"/>
            <w:lang w:val="es-CO"/>
          </w:rPr>
          <w:tab/>
        </w:r>
        <w:r w:rsidR="00E554AA" w:rsidRPr="00F46F52">
          <w:rPr>
            <w:rStyle w:val="Hipervnculo"/>
            <w:noProof/>
          </w:rPr>
          <w:t>Justificación</w:t>
        </w:r>
        <w:r w:rsidR="00E554AA">
          <w:rPr>
            <w:noProof/>
            <w:webHidden/>
          </w:rPr>
          <w:tab/>
        </w:r>
        <w:r w:rsidR="00E554AA">
          <w:rPr>
            <w:noProof/>
            <w:webHidden/>
          </w:rPr>
          <w:fldChar w:fldCharType="begin"/>
        </w:r>
        <w:r w:rsidR="00E554AA">
          <w:rPr>
            <w:noProof/>
            <w:webHidden/>
          </w:rPr>
          <w:instrText xml:space="preserve"> PAGEREF _Toc437700992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93" w:history="1">
        <w:r w:rsidR="00E554AA" w:rsidRPr="00F46F52">
          <w:rPr>
            <w:rStyle w:val="Hipervnculo"/>
            <w:noProof/>
          </w:rPr>
          <w:t>1.5 Antecedentes</w:t>
        </w:r>
        <w:r w:rsidR="00E554AA">
          <w:rPr>
            <w:noProof/>
            <w:webHidden/>
          </w:rPr>
          <w:tab/>
        </w:r>
        <w:r w:rsidR="00E554AA">
          <w:rPr>
            <w:noProof/>
            <w:webHidden/>
          </w:rPr>
          <w:fldChar w:fldCharType="begin"/>
        </w:r>
        <w:r w:rsidR="00E554AA">
          <w:rPr>
            <w:noProof/>
            <w:webHidden/>
          </w:rPr>
          <w:instrText xml:space="preserve"> PAGEREF _Toc437700993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94" w:history="1">
        <w:r w:rsidR="00E554AA" w:rsidRPr="00F46F52">
          <w:rPr>
            <w:rStyle w:val="Hipervnculo"/>
            <w:rFonts w:eastAsia="Times New Roman" w:cs="Times New Roman"/>
            <w:noProof/>
          </w:rPr>
          <w:t>1.6 Datos de significado (a modo de hipótesis de investigación)</w:t>
        </w:r>
        <w:r w:rsidR="00E554AA">
          <w:rPr>
            <w:noProof/>
            <w:webHidden/>
          </w:rPr>
          <w:tab/>
        </w:r>
        <w:r w:rsidR="00E554AA">
          <w:rPr>
            <w:noProof/>
            <w:webHidden/>
          </w:rPr>
          <w:fldChar w:fldCharType="begin"/>
        </w:r>
        <w:r w:rsidR="00E554AA">
          <w:rPr>
            <w:noProof/>
            <w:webHidden/>
          </w:rPr>
          <w:instrText xml:space="preserve"> PAGEREF _Toc437700994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95" w:history="1">
        <w:r w:rsidR="00E554AA" w:rsidRPr="00F46F52">
          <w:rPr>
            <w:rStyle w:val="Hipervnculo"/>
            <w:noProof/>
          </w:rPr>
          <w:t>1.7</w:t>
        </w:r>
        <w:r w:rsidR="00E554AA">
          <w:rPr>
            <w:rFonts w:asciiTheme="minorHAnsi" w:eastAsiaTheme="minorEastAsia" w:hAnsiTheme="minorHAnsi" w:cstheme="minorBidi"/>
            <w:noProof/>
            <w:sz w:val="22"/>
            <w:lang w:val="es-CO"/>
          </w:rPr>
          <w:tab/>
        </w:r>
        <w:r w:rsidR="00E554AA" w:rsidRPr="00F46F52">
          <w:rPr>
            <w:rStyle w:val="Hipervnculo"/>
            <w:noProof/>
          </w:rPr>
          <w:t>Planteamiento del problema investigativo</w:t>
        </w:r>
        <w:r w:rsidR="00E554AA">
          <w:rPr>
            <w:noProof/>
            <w:webHidden/>
          </w:rPr>
          <w:tab/>
        </w:r>
        <w:r w:rsidR="00E554AA">
          <w:rPr>
            <w:noProof/>
            <w:webHidden/>
          </w:rPr>
          <w:fldChar w:fldCharType="begin"/>
        </w:r>
        <w:r w:rsidR="00E554AA">
          <w:rPr>
            <w:noProof/>
            <w:webHidden/>
          </w:rPr>
          <w:instrText xml:space="preserve"> PAGEREF _Toc437700995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96" w:history="1">
        <w:r w:rsidR="00E554AA" w:rsidRPr="00F46F52">
          <w:rPr>
            <w:rStyle w:val="Hipervnculo"/>
            <w:noProof/>
          </w:rPr>
          <w:t>1.8</w:t>
        </w:r>
        <w:r w:rsidR="00E554AA">
          <w:rPr>
            <w:rFonts w:asciiTheme="minorHAnsi" w:eastAsiaTheme="minorEastAsia" w:hAnsiTheme="minorHAnsi" w:cstheme="minorBidi"/>
            <w:noProof/>
            <w:sz w:val="22"/>
            <w:lang w:val="es-CO"/>
          </w:rPr>
          <w:tab/>
        </w:r>
        <w:r w:rsidR="00E554AA" w:rsidRPr="00F46F52">
          <w:rPr>
            <w:rStyle w:val="Hipervnculo"/>
            <w:noProof/>
          </w:rPr>
          <w:t>Pregunta problematizadora de investigación</w:t>
        </w:r>
        <w:r w:rsidR="00E554AA">
          <w:rPr>
            <w:noProof/>
            <w:webHidden/>
          </w:rPr>
          <w:tab/>
        </w:r>
        <w:r w:rsidR="00E554AA">
          <w:rPr>
            <w:noProof/>
            <w:webHidden/>
          </w:rPr>
          <w:fldChar w:fldCharType="begin"/>
        </w:r>
        <w:r w:rsidR="00E554AA">
          <w:rPr>
            <w:noProof/>
            <w:webHidden/>
          </w:rPr>
          <w:instrText xml:space="preserve"> PAGEREF _Toc437700996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0997" w:history="1">
        <w:r w:rsidR="00E554AA" w:rsidRPr="00F46F52">
          <w:rPr>
            <w:rStyle w:val="Hipervnculo"/>
            <w:rFonts w:eastAsia="Times New Roman" w:cs="Times New Roman"/>
            <w:noProof/>
          </w:rPr>
          <w:t>1.9 Horizontes</w:t>
        </w:r>
        <w:r w:rsidR="00E554AA">
          <w:rPr>
            <w:noProof/>
            <w:webHidden/>
          </w:rPr>
          <w:tab/>
        </w:r>
        <w:r w:rsidR="00E554AA">
          <w:rPr>
            <w:noProof/>
            <w:webHidden/>
          </w:rPr>
          <w:fldChar w:fldCharType="begin"/>
        </w:r>
        <w:r w:rsidR="00E554AA">
          <w:rPr>
            <w:noProof/>
            <w:webHidden/>
          </w:rPr>
          <w:instrText xml:space="preserve"> PAGEREF _Toc437700997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3"/>
        <w:rPr>
          <w:rFonts w:asciiTheme="minorHAnsi" w:eastAsiaTheme="minorEastAsia" w:hAnsiTheme="minorHAnsi" w:cstheme="minorBidi"/>
          <w:noProof/>
          <w:sz w:val="22"/>
          <w:lang w:val="es-CO"/>
        </w:rPr>
      </w:pPr>
      <w:hyperlink w:anchor="_Toc437700998" w:history="1">
        <w:r w:rsidR="00E554AA" w:rsidRPr="00F46F52">
          <w:rPr>
            <w:rStyle w:val="Hipervnculo"/>
            <w:rFonts w:eastAsia="Times New Roman" w:cs="Times New Roman"/>
            <w:noProof/>
          </w:rPr>
          <w:t>1.9.1 Horizonte General.</w:t>
        </w:r>
        <w:r w:rsidR="00E554AA">
          <w:rPr>
            <w:noProof/>
            <w:webHidden/>
          </w:rPr>
          <w:tab/>
        </w:r>
        <w:r w:rsidR="00E554AA">
          <w:rPr>
            <w:noProof/>
            <w:webHidden/>
          </w:rPr>
          <w:fldChar w:fldCharType="begin"/>
        </w:r>
        <w:r w:rsidR="00E554AA">
          <w:rPr>
            <w:noProof/>
            <w:webHidden/>
          </w:rPr>
          <w:instrText xml:space="preserve"> PAGEREF _Toc437700998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3"/>
        <w:rPr>
          <w:rFonts w:asciiTheme="minorHAnsi" w:eastAsiaTheme="minorEastAsia" w:hAnsiTheme="minorHAnsi" w:cstheme="minorBidi"/>
          <w:noProof/>
          <w:sz w:val="22"/>
          <w:lang w:val="es-CO"/>
        </w:rPr>
      </w:pPr>
      <w:hyperlink w:anchor="_Toc437700999" w:history="1">
        <w:r w:rsidR="00E554AA" w:rsidRPr="00F46F52">
          <w:rPr>
            <w:rStyle w:val="Hipervnculo"/>
            <w:rFonts w:eastAsia="Times New Roman" w:cs="Times New Roman"/>
            <w:noProof/>
          </w:rPr>
          <w:t>1.9.2 Horizontes Específicos.</w:t>
        </w:r>
        <w:r w:rsidR="00E554AA">
          <w:rPr>
            <w:noProof/>
            <w:webHidden/>
          </w:rPr>
          <w:tab/>
        </w:r>
        <w:r w:rsidR="00E554AA">
          <w:rPr>
            <w:noProof/>
            <w:webHidden/>
          </w:rPr>
          <w:fldChar w:fldCharType="begin"/>
        </w:r>
        <w:r w:rsidR="00E554AA">
          <w:rPr>
            <w:noProof/>
            <w:webHidden/>
          </w:rPr>
          <w:instrText xml:space="preserve"> PAGEREF _Toc437700999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1"/>
        <w:rPr>
          <w:rFonts w:asciiTheme="minorHAnsi" w:eastAsiaTheme="minorEastAsia" w:hAnsiTheme="minorHAnsi" w:cstheme="minorBidi"/>
          <w:noProof/>
          <w:sz w:val="22"/>
          <w:lang w:val="es-CO"/>
        </w:rPr>
      </w:pPr>
      <w:hyperlink w:anchor="_Toc437701000" w:history="1">
        <w:r w:rsidR="00E554AA" w:rsidRPr="00F46F52">
          <w:rPr>
            <w:rStyle w:val="Hipervnculo"/>
            <w:noProof/>
          </w:rPr>
          <w:t>2.</w:t>
        </w:r>
        <w:r w:rsidR="00E554AA">
          <w:rPr>
            <w:rFonts w:asciiTheme="minorHAnsi" w:eastAsiaTheme="minorEastAsia" w:hAnsiTheme="minorHAnsi" w:cstheme="minorBidi"/>
            <w:noProof/>
            <w:sz w:val="22"/>
            <w:lang w:val="es-CO"/>
          </w:rPr>
          <w:tab/>
        </w:r>
        <w:r w:rsidR="00E554AA" w:rsidRPr="00F46F52">
          <w:rPr>
            <w:rStyle w:val="Hipervnculo"/>
            <w:noProof/>
          </w:rPr>
          <w:t>Descripción Teórica</w:t>
        </w:r>
        <w:r w:rsidR="00E554AA">
          <w:rPr>
            <w:noProof/>
            <w:webHidden/>
          </w:rPr>
          <w:tab/>
        </w:r>
        <w:r w:rsidR="00E554AA">
          <w:rPr>
            <w:noProof/>
            <w:webHidden/>
          </w:rPr>
          <w:fldChar w:fldCharType="begin"/>
        </w:r>
        <w:r w:rsidR="00E554AA">
          <w:rPr>
            <w:noProof/>
            <w:webHidden/>
          </w:rPr>
          <w:instrText xml:space="preserve"> PAGEREF _Toc437701000 \h </w:instrText>
        </w:r>
        <w:r w:rsidR="00E554AA">
          <w:rPr>
            <w:noProof/>
            <w:webHidden/>
          </w:rPr>
          <w:fldChar w:fldCharType="separate"/>
        </w:r>
        <w:r w:rsidR="00676F86">
          <w:rPr>
            <w:b/>
            <w:bCs/>
            <w:noProof/>
            <w:webHidden/>
          </w:rPr>
          <w:t>¡Error! Marcador no definido.</w:t>
        </w:r>
        <w:r w:rsidR="00E554AA">
          <w:rPr>
            <w:noProof/>
            <w:webHidden/>
          </w:rPr>
          <w:fldChar w:fldCharType="end"/>
        </w:r>
      </w:hyperlink>
    </w:p>
    <w:p w:rsidR="00E554AA" w:rsidRDefault="0033640B" w:rsidP="00E554AA">
      <w:pPr>
        <w:pStyle w:val="TDC2"/>
        <w:rPr>
          <w:rFonts w:asciiTheme="minorHAnsi" w:eastAsiaTheme="minorEastAsia" w:hAnsiTheme="minorHAnsi" w:cstheme="minorBidi"/>
          <w:noProof/>
          <w:sz w:val="22"/>
          <w:lang w:val="es-CO"/>
        </w:rPr>
      </w:pPr>
      <w:hyperlink w:anchor="_Toc437701001" w:history="1">
        <w:r w:rsidR="00E554AA" w:rsidRPr="00F46F52">
          <w:rPr>
            <w:rStyle w:val="Hipervnculo"/>
            <w:noProof/>
          </w:rPr>
          <w:t>2.1</w:t>
        </w:r>
        <w:r w:rsidR="00E554AA">
          <w:rPr>
            <w:rFonts w:asciiTheme="minorHAnsi" w:eastAsiaTheme="minorEastAsia" w:hAnsiTheme="minorHAnsi" w:cstheme="minorBidi"/>
            <w:noProof/>
            <w:sz w:val="22"/>
            <w:lang w:val="es-CO"/>
          </w:rPr>
          <w:tab/>
        </w:r>
        <w:r w:rsidR="00E554AA" w:rsidRPr="00F46F52">
          <w:rPr>
            <w:rStyle w:val="Hipervnculo"/>
            <w:noProof/>
          </w:rPr>
          <w:t>Pedagogía Sistémica</w:t>
        </w:r>
        <w:r w:rsidR="00E554AA">
          <w:rPr>
            <w:noProof/>
            <w:webHidden/>
          </w:rPr>
          <w:tab/>
        </w:r>
        <w:r w:rsidR="00E554AA">
          <w:rPr>
            <w:noProof/>
            <w:webHidden/>
          </w:rPr>
          <w:fldChar w:fldCharType="begin"/>
        </w:r>
        <w:r w:rsidR="00E554AA">
          <w:rPr>
            <w:noProof/>
            <w:webHidden/>
          </w:rPr>
          <w:instrText xml:space="preserve"> PAGEREF _Toc437701001 \h </w:instrText>
        </w:r>
        <w:r w:rsidR="00E554AA">
          <w:rPr>
            <w:noProof/>
            <w:webHidden/>
          </w:rPr>
          <w:fldChar w:fldCharType="separate"/>
        </w:r>
        <w:r w:rsidR="00676F86">
          <w:rPr>
            <w:b/>
            <w:bCs/>
            <w:noProof/>
            <w:webHidden/>
          </w:rPr>
          <w:t>¡Error! Marcador no definido.</w:t>
        </w:r>
        <w:r w:rsidR="00E554AA">
          <w:rPr>
            <w:noProof/>
            <w:webHidden/>
          </w:rPr>
          <w:fldChar w:fldCharType="end"/>
        </w:r>
      </w:hyperlink>
      <w:r w:rsidR="00E554AA">
        <w:rPr>
          <w:noProof/>
        </w:rPr>
        <w:t>4</w:t>
      </w:r>
    </w:p>
    <w:p w:rsidR="00E554AA" w:rsidRDefault="0033640B" w:rsidP="00E554AA">
      <w:pPr>
        <w:pStyle w:val="TDC2"/>
        <w:rPr>
          <w:rFonts w:asciiTheme="minorHAnsi" w:eastAsiaTheme="minorEastAsia" w:hAnsiTheme="minorHAnsi" w:cstheme="minorBidi"/>
          <w:noProof/>
          <w:sz w:val="22"/>
          <w:lang w:val="es-CO"/>
        </w:rPr>
      </w:pPr>
      <w:hyperlink w:anchor="_Toc437701002" w:history="1">
        <w:r w:rsidR="00E554AA" w:rsidRPr="00F46F52">
          <w:rPr>
            <w:rStyle w:val="Hipervnculo"/>
            <w:noProof/>
          </w:rPr>
          <w:t>2.2</w:t>
        </w:r>
        <w:r w:rsidR="00E554AA">
          <w:rPr>
            <w:rFonts w:asciiTheme="minorHAnsi" w:eastAsiaTheme="minorEastAsia" w:hAnsiTheme="minorHAnsi" w:cstheme="minorBidi"/>
            <w:noProof/>
            <w:sz w:val="22"/>
            <w:lang w:val="es-CO"/>
          </w:rPr>
          <w:tab/>
          <w:t>Perspectiva sistémica Multig</w:t>
        </w:r>
        <w:r w:rsidR="00E554AA" w:rsidRPr="00F46F52">
          <w:rPr>
            <w:rStyle w:val="Hipervnculo"/>
            <w:noProof/>
          </w:rPr>
          <w:t>eneracional</w:t>
        </w:r>
        <w:r w:rsidR="00E554AA">
          <w:rPr>
            <w:noProof/>
            <w:webHidden/>
          </w:rPr>
          <w:tab/>
        </w:r>
        <w:r w:rsidR="00E554AA">
          <w:rPr>
            <w:noProof/>
            <w:webHidden/>
          </w:rPr>
          <w:fldChar w:fldCharType="begin"/>
        </w:r>
        <w:r w:rsidR="00E554AA">
          <w:rPr>
            <w:noProof/>
            <w:webHidden/>
          </w:rPr>
          <w:instrText xml:space="preserve"> PAGEREF _Toc437701002 \h </w:instrText>
        </w:r>
        <w:r w:rsidR="00E554AA">
          <w:rPr>
            <w:noProof/>
            <w:webHidden/>
          </w:rPr>
          <w:fldChar w:fldCharType="separate"/>
        </w:r>
        <w:r w:rsidR="00676F86">
          <w:rPr>
            <w:b/>
            <w:bCs/>
            <w:noProof/>
            <w:webHidden/>
          </w:rPr>
          <w:t>¡Error! Marcador no definido.</w:t>
        </w:r>
        <w:r w:rsidR="00E554AA">
          <w:rPr>
            <w:noProof/>
            <w:webHidden/>
          </w:rPr>
          <w:fldChar w:fldCharType="end"/>
        </w:r>
      </w:hyperlink>
      <w:r w:rsidR="00E554AA">
        <w:rPr>
          <w:noProof/>
        </w:rPr>
        <w:t>0</w:t>
      </w:r>
    </w:p>
    <w:p w:rsidR="00E554AA" w:rsidRDefault="0033640B" w:rsidP="00E554AA">
      <w:pPr>
        <w:pStyle w:val="TDC2"/>
        <w:rPr>
          <w:rFonts w:asciiTheme="minorHAnsi" w:eastAsiaTheme="minorEastAsia" w:hAnsiTheme="minorHAnsi" w:cstheme="minorBidi"/>
          <w:noProof/>
          <w:sz w:val="22"/>
          <w:lang w:val="es-CO"/>
        </w:rPr>
      </w:pPr>
      <w:hyperlink w:anchor="_Toc437701003" w:history="1">
        <w:r w:rsidR="00E554AA" w:rsidRPr="00F46F52">
          <w:rPr>
            <w:rStyle w:val="Hipervnculo"/>
            <w:noProof/>
          </w:rPr>
          <w:t>2.3</w:t>
        </w:r>
        <w:r w:rsidR="00E554AA">
          <w:rPr>
            <w:rFonts w:asciiTheme="minorHAnsi" w:eastAsiaTheme="minorEastAsia" w:hAnsiTheme="minorHAnsi" w:cstheme="minorBidi"/>
            <w:noProof/>
            <w:sz w:val="22"/>
            <w:lang w:val="es-CO"/>
          </w:rPr>
          <w:tab/>
        </w:r>
        <w:r w:rsidR="00E554AA" w:rsidRPr="00F46F52">
          <w:rPr>
            <w:rStyle w:val="Hipervnculo"/>
            <w:noProof/>
          </w:rPr>
          <w:t xml:space="preserve">Dimensión </w:t>
        </w:r>
        <w:r w:rsidR="00E554AA">
          <w:rPr>
            <w:rStyle w:val="Hipervnculo"/>
            <w:noProof/>
          </w:rPr>
          <w:t>inter</w:t>
        </w:r>
        <w:r w:rsidR="00E554AA" w:rsidRPr="00F46F52">
          <w:rPr>
            <w:rStyle w:val="Hipervnculo"/>
            <w:noProof/>
          </w:rPr>
          <w:t>generacional.</w:t>
        </w:r>
        <w:r w:rsidR="00E554AA">
          <w:rPr>
            <w:noProof/>
            <w:webHidden/>
          </w:rPr>
          <w:tab/>
          <w:t>31</w:t>
        </w:r>
      </w:hyperlink>
    </w:p>
    <w:p w:rsidR="00E554AA" w:rsidRDefault="0033640B" w:rsidP="00E554AA">
      <w:pPr>
        <w:pStyle w:val="TDC2"/>
        <w:rPr>
          <w:rFonts w:asciiTheme="minorHAnsi" w:eastAsiaTheme="minorEastAsia" w:hAnsiTheme="minorHAnsi" w:cstheme="minorBidi"/>
          <w:noProof/>
          <w:sz w:val="22"/>
          <w:lang w:val="es-CO"/>
        </w:rPr>
      </w:pPr>
      <w:hyperlink w:anchor="_Toc437701004" w:history="1">
        <w:r w:rsidR="00E554AA" w:rsidRPr="00F46F52">
          <w:rPr>
            <w:rStyle w:val="Hipervnculo"/>
            <w:noProof/>
          </w:rPr>
          <w:t>2.4</w:t>
        </w:r>
        <w:r w:rsidR="00E554AA">
          <w:rPr>
            <w:rFonts w:asciiTheme="minorHAnsi" w:eastAsiaTheme="minorEastAsia" w:hAnsiTheme="minorHAnsi" w:cstheme="minorBidi"/>
            <w:noProof/>
            <w:sz w:val="22"/>
            <w:lang w:val="es-CO"/>
          </w:rPr>
          <w:tab/>
          <w:t xml:space="preserve">Dimensión transgeneracional </w:t>
        </w:r>
        <w:r w:rsidR="00E554AA">
          <w:rPr>
            <w:noProof/>
            <w:webHidden/>
          </w:rPr>
          <w:tab/>
        </w:r>
      </w:hyperlink>
      <w:r w:rsidR="00E554AA">
        <w:rPr>
          <w:noProof/>
        </w:rPr>
        <w:t>38</w:t>
      </w:r>
    </w:p>
    <w:p w:rsidR="00E554AA" w:rsidRDefault="0033640B" w:rsidP="00E554AA">
      <w:pPr>
        <w:pStyle w:val="TDC3"/>
        <w:rPr>
          <w:rFonts w:asciiTheme="minorHAnsi" w:eastAsiaTheme="minorEastAsia" w:hAnsiTheme="minorHAnsi" w:cstheme="minorBidi"/>
          <w:noProof/>
          <w:sz w:val="22"/>
          <w:lang w:val="es-CO"/>
        </w:rPr>
      </w:pPr>
      <w:hyperlink w:anchor="_Toc437701005" w:history="1">
        <w:r w:rsidR="00E554AA" w:rsidRPr="00F46F52">
          <w:rPr>
            <w:rStyle w:val="Hipervnculo"/>
            <w:noProof/>
          </w:rPr>
          <w:t>2.4.1</w:t>
        </w:r>
        <w:r w:rsidR="00E554AA">
          <w:rPr>
            <w:rFonts w:asciiTheme="minorHAnsi" w:eastAsiaTheme="minorEastAsia" w:hAnsiTheme="minorHAnsi" w:cstheme="minorBidi"/>
            <w:noProof/>
            <w:sz w:val="22"/>
            <w:lang w:val="es-CO"/>
          </w:rPr>
          <w:tab/>
        </w:r>
        <w:r w:rsidR="00E554AA" w:rsidRPr="00F46F52">
          <w:rPr>
            <w:rStyle w:val="Hipervnculo"/>
            <w:noProof/>
          </w:rPr>
          <w:t>Influencia Psicoanalítica</w:t>
        </w:r>
        <w:r w:rsidR="00E554AA">
          <w:rPr>
            <w:noProof/>
            <w:webHidden/>
          </w:rPr>
          <w:tab/>
          <w:t>40</w:t>
        </w:r>
      </w:hyperlink>
    </w:p>
    <w:p w:rsidR="00E554AA" w:rsidRDefault="0033640B" w:rsidP="00E554AA">
      <w:pPr>
        <w:pStyle w:val="TDC3"/>
        <w:rPr>
          <w:rFonts w:asciiTheme="minorHAnsi" w:eastAsiaTheme="minorEastAsia" w:hAnsiTheme="minorHAnsi" w:cstheme="minorBidi"/>
          <w:noProof/>
          <w:sz w:val="22"/>
          <w:lang w:val="es-CO"/>
        </w:rPr>
      </w:pPr>
      <w:hyperlink w:anchor="_Toc437701006" w:history="1">
        <w:r w:rsidR="00E554AA" w:rsidRPr="00F46F52">
          <w:rPr>
            <w:rStyle w:val="Hipervnculo"/>
            <w:noProof/>
          </w:rPr>
          <w:t>2.4.2</w:t>
        </w:r>
        <w:r w:rsidR="00E554AA">
          <w:rPr>
            <w:rFonts w:asciiTheme="minorHAnsi" w:eastAsiaTheme="minorEastAsia" w:hAnsiTheme="minorHAnsi" w:cstheme="minorBidi"/>
            <w:noProof/>
            <w:sz w:val="22"/>
            <w:lang w:val="es-CO"/>
          </w:rPr>
          <w:tab/>
        </w:r>
        <w:r w:rsidR="00E554AA" w:rsidRPr="00F46F52">
          <w:rPr>
            <w:rStyle w:val="Hipervnculo"/>
            <w:noProof/>
          </w:rPr>
          <w:t>Influencia Sistémica:</w:t>
        </w:r>
        <w:r w:rsidR="00E554AA">
          <w:rPr>
            <w:noProof/>
            <w:webHidden/>
          </w:rPr>
          <w:tab/>
          <w:t>41</w:t>
        </w:r>
      </w:hyperlink>
    </w:p>
    <w:p w:rsidR="00E554AA" w:rsidRDefault="0033640B" w:rsidP="00E554AA">
      <w:pPr>
        <w:pStyle w:val="TDC3"/>
        <w:rPr>
          <w:rFonts w:asciiTheme="minorHAnsi" w:eastAsiaTheme="minorEastAsia" w:hAnsiTheme="minorHAnsi" w:cstheme="minorBidi"/>
          <w:noProof/>
          <w:sz w:val="22"/>
          <w:lang w:val="es-CO"/>
        </w:rPr>
      </w:pPr>
      <w:hyperlink w:anchor="_Toc437701007" w:history="1">
        <w:r w:rsidR="00E554AA" w:rsidRPr="00F46F52">
          <w:rPr>
            <w:rStyle w:val="Hipervnculo"/>
            <w:noProof/>
          </w:rPr>
          <w:t>2.4.3</w:t>
        </w:r>
        <w:r w:rsidR="00E554AA">
          <w:rPr>
            <w:rFonts w:asciiTheme="minorHAnsi" w:eastAsiaTheme="minorEastAsia" w:hAnsiTheme="minorHAnsi" w:cstheme="minorBidi"/>
            <w:noProof/>
            <w:sz w:val="22"/>
            <w:lang w:val="es-CO"/>
          </w:rPr>
          <w:tab/>
        </w:r>
        <w:r w:rsidR="00E554AA" w:rsidRPr="00F46F52">
          <w:rPr>
            <w:rStyle w:val="Hipervnculo"/>
            <w:noProof/>
          </w:rPr>
          <w:t>La Psicogenealogía</w:t>
        </w:r>
        <w:r w:rsidR="00E554AA">
          <w:rPr>
            <w:noProof/>
            <w:webHidden/>
          </w:rPr>
          <w:tab/>
          <w:t>42</w:t>
        </w:r>
      </w:hyperlink>
    </w:p>
    <w:p w:rsidR="00E554AA" w:rsidRDefault="0033640B" w:rsidP="00E554AA">
      <w:pPr>
        <w:pStyle w:val="TDC3"/>
        <w:rPr>
          <w:rFonts w:asciiTheme="minorHAnsi" w:eastAsiaTheme="minorEastAsia" w:hAnsiTheme="minorHAnsi" w:cstheme="minorBidi"/>
          <w:noProof/>
          <w:sz w:val="22"/>
          <w:lang w:val="es-CO"/>
        </w:rPr>
      </w:pPr>
      <w:hyperlink w:anchor="_Toc437701008" w:history="1">
        <w:r w:rsidR="00E554AA" w:rsidRPr="00F46F52">
          <w:rPr>
            <w:rStyle w:val="Hipervnculo"/>
            <w:noProof/>
          </w:rPr>
          <w:t>2.4.4</w:t>
        </w:r>
        <w:r w:rsidR="00E554AA">
          <w:rPr>
            <w:rFonts w:asciiTheme="minorHAnsi" w:eastAsiaTheme="minorEastAsia" w:hAnsiTheme="minorHAnsi" w:cstheme="minorBidi"/>
            <w:noProof/>
            <w:sz w:val="22"/>
            <w:lang w:val="es-CO"/>
          </w:rPr>
          <w:tab/>
        </w:r>
        <w:r w:rsidR="00E554AA" w:rsidRPr="00F46F52">
          <w:rPr>
            <w:rStyle w:val="Hipervnculo"/>
            <w:noProof/>
          </w:rPr>
          <w:t>La Psico-genealogía sistémica o Constelaciones Familiares.</w:t>
        </w:r>
        <w:r w:rsidR="00E554AA">
          <w:rPr>
            <w:noProof/>
            <w:webHidden/>
          </w:rPr>
          <w:tab/>
          <w:t>44</w:t>
        </w:r>
      </w:hyperlink>
    </w:p>
    <w:p w:rsidR="00E554AA" w:rsidRDefault="0033640B" w:rsidP="00E554AA">
      <w:pPr>
        <w:pStyle w:val="TDC2"/>
        <w:rPr>
          <w:rFonts w:asciiTheme="minorHAnsi" w:eastAsiaTheme="minorEastAsia" w:hAnsiTheme="minorHAnsi" w:cstheme="minorBidi"/>
          <w:noProof/>
          <w:sz w:val="22"/>
          <w:lang w:val="es-CO"/>
        </w:rPr>
      </w:pPr>
      <w:hyperlink w:anchor="_Toc437701010" w:history="1">
        <w:r w:rsidR="00E554AA" w:rsidRPr="00F46F52">
          <w:rPr>
            <w:rStyle w:val="Hipervnculo"/>
            <w:noProof/>
          </w:rPr>
          <w:t>2.5</w:t>
        </w:r>
        <w:r w:rsidR="00E554AA">
          <w:rPr>
            <w:rFonts w:asciiTheme="minorHAnsi" w:eastAsiaTheme="minorEastAsia" w:hAnsiTheme="minorHAnsi" w:cstheme="minorBidi"/>
            <w:noProof/>
            <w:sz w:val="22"/>
            <w:lang w:val="es-CO"/>
          </w:rPr>
          <w:tab/>
          <w:t>El guión Transgeneracional</w:t>
        </w:r>
        <w:r w:rsidR="00E554AA">
          <w:rPr>
            <w:noProof/>
            <w:webHidden/>
          </w:rPr>
          <w:tab/>
          <w:t>45</w:t>
        </w:r>
      </w:hyperlink>
    </w:p>
    <w:p w:rsidR="00E554AA" w:rsidRDefault="0033640B" w:rsidP="00E554AA">
      <w:pPr>
        <w:pStyle w:val="TDC2"/>
        <w:rPr>
          <w:noProof/>
        </w:rPr>
      </w:pPr>
      <w:hyperlink w:anchor="_Toc437701012" w:history="1">
        <w:r w:rsidR="00E554AA">
          <w:rPr>
            <w:rStyle w:val="Hipervnculo"/>
            <w:noProof/>
          </w:rPr>
          <w:t>2.6</w:t>
        </w:r>
        <w:r w:rsidR="00E554AA">
          <w:rPr>
            <w:rFonts w:asciiTheme="minorHAnsi" w:eastAsiaTheme="minorEastAsia" w:hAnsiTheme="minorHAnsi" w:cstheme="minorBidi"/>
            <w:noProof/>
            <w:sz w:val="22"/>
            <w:lang w:val="es-CO"/>
          </w:rPr>
          <w:tab/>
        </w:r>
        <w:r w:rsidR="00E554AA" w:rsidRPr="00F46F52">
          <w:rPr>
            <w:rStyle w:val="Hipervnculo"/>
            <w:noProof/>
          </w:rPr>
          <w:t>Pedagogía sistémica y labor docente</w:t>
        </w:r>
        <w:r w:rsidR="00E554AA">
          <w:rPr>
            <w:noProof/>
            <w:webHidden/>
          </w:rPr>
          <w:tab/>
          <w:t>50</w:t>
        </w:r>
      </w:hyperlink>
    </w:p>
    <w:p w:rsidR="00E554AA" w:rsidRPr="00B03715" w:rsidRDefault="00E554AA" w:rsidP="00E554AA">
      <w:r>
        <w:t>2.7    Estilos pedagógicos …………………………………………………………...54</w:t>
      </w:r>
    </w:p>
    <w:p w:rsidR="00E554AA" w:rsidRDefault="0033640B" w:rsidP="00E554AA">
      <w:pPr>
        <w:pStyle w:val="TDC1"/>
        <w:rPr>
          <w:rFonts w:asciiTheme="minorHAnsi" w:eastAsiaTheme="minorEastAsia" w:hAnsiTheme="minorHAnsi" w:cstheme="minorBidi"/>
          <w:noProof/>
          <w:sz w:val="22"/>
          <w:lang w:val="es-CO"/>
        </w:rPr>
      </w:pPr>
      <w:hyperlink w:anchor="_Toc437701013" w:history="1">
        <w:r w:rsidR="00E554AA" w:rsidRPr="00F46F52">
          <w:rPr>
            <w:rStyle w:val="Hipervnculo"/>
            <w:noProof/>
          </w:rPr>
          <w:t>3.</w:t>
        </w:r>
        <w:r w:rsidR="00E554AA">
          <w:rPr>
            <w:rFonts w:asciiTheme="minorHAnsi" w:eastAsiaTheme="minorEastAsia" w:hAnsiTheme="minorHAnsi" w:cstheme="minorBidi"/>
            <w:noProof/>
            <w:sz w:val="22"/>
            <w:lang w:val="es-CO"/>
          </w:rPr>
          <w:tab/>
        </w:r>
        <w:r w:rsidR="00E554AA" w:rsidRPr="00F46F52">
          <w:rPr>
            <w:rStyle w:val="Hipervnculo"/>
            <w:noProof/>
          </w:rPr>
          <w:t>Descripción Metodológica</w:t>
        </w:r>
        <w:r w:rsidR="00E554AA">
          <w:rPr>
            <w:noProof/>
            <w:webHidden/>
          </w:rPr>
          <w:tab/>
        </w:r>
      </w:hyperlink>
      <w:r w:rsidR="00E554AA">
        <w:rPr>
          <w:noProof/>
        </w:rPr>
        <w:t>56</w:t>
      </w:r>
    </w:p>
    <w:p w:rsidR="00E554AA" w:rsidRDefault="0033640B" w:rsidP="00E554AA">
      <w:pPr>
        <w:pStyle w:val="TDC2"/>
        <w:rPr>
          <w:rFonts w:asciiTheme="minorHAnsi" w:eastAsiaTheme="minorEastAsia" w:hAnsiTheme="minorHAnsi" w:cstheme="minorBidi"/>
          <w:noProof/>
          <w:sz w:val="22"/>
          <w:lang w:val="es-CO"/>
        </w:rPr>
      </w:pPr>
      <w:hyperlink w:anchor="_Toc437701014" w:history="1">
        <w:r w:rsidR="00E554AA" w:rsidRPr="00F46F52">
          <w:rPr>
            <w:rStyle w:val="Hipervnculo"/>
            <w:noProof/>
          </w:rPr>
          <w:t>3.1</w:t>
        </w:r>
        <w:r w:rsidR="00E554AA">
          <w:rPr>
            <w:rFonts w:asciiTheme="minorHAnsi" w:eastAsiaTheme="minorEastAsia" w:hAnsiTheme="minorHAnsi" w:cstheme="minorBidi"/>
            <w:noProof/>
            <w:sz w:val="22"/>
            <w:lang w:val="es-CO"/>
          </w:rPr>
          <w:tab/>
        </w:r>
        <w:r w:rsidR="00E554AA" w:rsidRPr="00F46F52">
          <w:rPr>
            <w:rStyle w:val="Hipervnculo"/>
            <w:noProof/>
          </w:rPr>
          <w:t>Método: crítico/complejo</w:t>
        </w:r>
        <w:r w:rsidR="00E554AA">
          <w:rPr>
            <w:noProof/>
            <w:webHidden/>
          </w:rPr>
          <w:tab/>
          <w:t>56</w:t>
        </w:r>
      </w:hyperlink>
    </w:p>
    <w:p w:rsidR="00E554AA" w:rsidRDefault="0033640B" w:rsidP="00E554AA">
      <w:pPr>
        <w:pStyle w:val="TDC2"/>
        <w:rPr>
          <w:rFonts w:asciiTheme="minorHAnsi" w:eastAsiaTheme="minorEastAsia" w:hAnsiTheme="minorHAnsi" w:cstheme="minorBidi"/>
          <w:noProof/>
          <w:sz w:val="22"/>
          <w:lang w:val="es-CO"/>
        </w:rPr>
      </w:pPr>
      <w:hyperlink w:anchor="_Toc437701015" w:history="1">
        <w:r w:rsidR="00E554AA" w:rsidRPr="00F46F52">
          <w:rPr>
            <w:rStyle w:val="Hipervnculo"/>
            <w:noProof/>
          </w:rPr>
          <w:t>3.2</w:t>
        </w:r>
        <w:r w:rsidR="00E554AA">
          <w:rPr>
            <w:rFonts w:asciiTheme="minorHAnsi" w:eastAsiaTheme="minorEastAsia" w:hAnsiTheme="minorHAnsi" w:cstheme="minorBidi"/>
            <w:noProof/>
            <w:sz w:val="22"/>
            <w:lang w:val="es-CO"/>
          </w:rPr>
          <w:tab/>
        </w:r>
        <w:r w:rsidR="00E554AA" w:rsidRPr="00F46F52">
          <w:rPr>
            <w:rStyle w:val="Hipervnculo"/>
            <w:noProof/>
          </w:rPr>
          <w:t>Metodología: enfoque cualitativo- Diseño fenomenológico</w:t>
        </w:r>
        <w:r w:rsidR="00E554AA">
          <w:rPr>
            <w:noProof/>
            <w:webHidden/>
          </w:rPr>
          <w:tab/>
          <w:t>61</w:t>
        </w:r>
      </w:hyperlink>
    </w:p>
    <w:p w:rsidR="00E554AA" w:rsidRDefault="0033640B" w:rsidP="00E554AA">
      <w:pPr>
        <w:pStyle w:val="TDC2"/>
        <w:rPr>
          <w:rFonts w:asciiTheme="minorHAnsi" w:eastAsiaTheme="minorEastAsia" w:hAnsiTheme="minorHAnsi" w:cstheme="minorBidi"/>
          <w:noProof/>
          <w:sz w:val="22"/>
          <w:lang w:val="es-CO"/>
        </w:rPr>
      </w:pPr>
      <w:hyperlink w:anchor="_Toc437701016" w:history="1">
        <w:r w:rsidR="00E554AA" w:rsidRPr="00F46F52">
          <w:rPr>
            <w:rStyle w:val="Hipervnculo"/>
            <w:noProof/>
          </w:rPr>
          <w:t>3.3</w:t>
        </w:r>
        <w:r w:rsidR="00E554AA">
          <w:rPr>
            <w:rFonts w:asciiTheme="minorHAnsi" w:eastAsiaTheme="minorEastAsia" w:hAnsiTheme="minorHAnsi" w:cstheme="minorBidi"/>
            <w:noProof/>
            <w:sz w:val="22"/>
            <w:lang w:val="es-CO"/>
          </w:rPr>
          <w:tab/>
        </w:r>
        <w:r w:rsidR="00E554AA" w:rsidRPr="00F46F52">
          <w:rPr>
            <w:rStyle w:val="Hipervnculo"/>
            <w:noProof/>
          </w:rPr>
          <w:t>Metódica: estrategias</w:t>
        </w:r>
        <w:r w:rsidR="00E554AA">
          <w:rPr>
            <w:noProof/>
            <w:webHidden/>
          </w:rPr>
          <w:tab/>
          <w:t>64</w:t>
        </w:r>
      </w:hyperlink>
    </w:p>
    <w:p w:rsidR="00E554AA" w:rsidRDefault="0033640B" w:rsidP="00E554AA">
      <w:pPr>
        <w:pStyle w:val="TDC3"/>
        <w:rPr>
          <w:rFonts w:asciiTheme="minorHAnsi" w:eastAsiaTheme="minorEastAsia" w:hAnsiTheme="minorHAnsi" w:cstheme="minorBidi"/>
          <w:noProof/>
          <w:sz w:val="22"/>
          <w:lang w:val="es-CO"/>
        </w:rPr>
      </w:pPr>
      <w:hyperlink w:anchor="_Toc437701017" w:history="1">
        <w:r w:rsidR="00E554AA" w:rsidRPr="00F46F52">
          <w:rPr>
            <w:rStyle w:val="Hipervnculo"/>
            <w:noProof/>
          </w:rPr>
          <w:t>3.3.1</w:t>
        </w:r>
        <w:r w:rsidR="00E554AA">
          <w:rPr>
            <w:rFonts w:asciiTheme="minorHAnsi" w:eastAsiaTheme="minorEastAsia" w:hAnsiTheme="minorHAnsi" w:cstheme="minorBidi"/>
            <w:noProof/>
            <w:sz w:val="22"/>
            <w:lang w:val="es-CO"/>
          </w:rPr>
          <w:tab/>
        </w:r>
        <w:r w:rsidR="00E554AA" w:rsidRPr="00F46F52">
          <w:rPr>
            <w:rStyle w:val="Hipervnculo"/>
            <w:noProof/>
          </w:rPr>
          <w:t>Descripción de población y muestra -unidad de trabajo-</w:t>
        </w:r>
        <w:r w:rsidR="00E554AA">
          <w:rPr>
            <w:noProof/>
            <w:webHidden/>
          </w:rPr>
          <w:tab/>
          <w:t>65</w:t>
        </w:r>
      </w:hyperlink>
    </w:p>
    <w:p w:rsidR="00E554AA" w:rsidRDefault="0033640B" w:rsidP="00E554AA">
      <w:pPr>
        <w:pStyle w:val="TDC3"/>
        <w:rPr>
          <w:rFonts w:asciiTheme="minorHAnsi" w:eastAsiaTheme="minorEastAsia" w:hAnsiTheme="minorHAnsi" w:cstheme="minorBidi"/>
          <w:noProof/>
          <w:sz w:val="22"/>
          <w:lang w:val="es-CO"/>
        </w:rPr>
      </w:pPr>
      <w:hyperlink w:anchor="_Toc437701018" w:history="1">
        <w:r w:rsidR="00E554AA" w:rsidRPr="00F46F52">
          <w:rPr>
            <w:rStyle w:val="Hipervnculo"/>
            <w:noProof/>
          </w:rPr>
          <w:t>3.3.2</w:t>
        </w:r>
        <w:r w:rsidR="00E554AA">
          <w:rPr>
            <w:rFonts w:asciiTheme="minorHAnsi" w:eastAsiaTheme="minorEastAsia" w:hAnsiTheme="minorHAnsi" w:cstheme="minorBidi"/>
            <w:noProof/>
            <w:sz w:val="22"/>
            <w:lang w:val="es-CO"/>
          </w:rPr>
          <w:tab/>
        </w:r>
        <w:r w:rsidR="00E554AA" w:rsidRPr="00F46F52">
          <w:rPr>
            <w:rStyle w:val="Hipervnculo"/>
            <w:noProof/>
          </w:rPr>
          <w:t>Técnicas</w:t>
        </w:r>
        <w:r w:rsidR="00E554AA">
          <w:rPr>
            <w:noProof/>
            <w:webHidden/>
          </w:rPr>
          <w:tab/>
          <w:t>66</w:t>
        </w:r>
      </w:hyperlink>
    </w:p>
    <w:p w:rsidR="00E554AA" w:rsidRDefault="0033640B" w:rsidP="00E554AA">
      <w:pPr>
        <w:pStyle w:val="TDC3"/>
        <w:rPr>
          <w:rFonts w:asciiTheme="minorHAnsi" w:eastAsiaTheme="minorEastAsia" w:hAnsiTheme="minorHAnsi" w:cstheme="minorBidi"/>
          <w:noProof/>
          <w:sz w:val="22"/>
          <w:lang w:val="es-CO"/>
        </w:rPr>
      </w:pPr>
      <w:hyperlink w:anchor="_Toc437701019" w:history="1">
        <w:r w:rsidR="00E554AA" w:rsidRPr="00F46F52">
          <w:rPr>
            <w:rStyle w:val="Hipervnculo"/>
            <w:noProof/>
          </w:rPr>
          <w:t>3.3.3</w:t>
        </w:r>
        <w:r w:rsidR="00E554AA">
          <w:rPr>
            <w:rFonts w:asciiTheme="minorHAnsi" w:eastAsiaTheme="minorEastAsia" w:hAnsiTheme="minorHAnsi" w:cstheme="minorBidi"/>
            <w:noProof/>
            <w:sz w:val="22"/>
            <w:lang w:val="es-CO"/>
          </w:rPr>
          <w:tab/>
        </w:r>
        <w:r w:rsidR="00E554AA" w:rsidRPr="00F46F52">
          <w:rPr>
            <w:rStyle w:val="Hipervnculo"/>
            <w:noProof/>
          </w:rPr>
          <w:t>Instrumentos</w:t>
        </w:r>
        <w:r w:rsidR="00E554AA">
          <w:rPr>
            <w:noProof/>
            <w:webHidden/>
          </w:rPr>
          <w:tab/>
          <w:t>69</w:t>
        </w:r>
      </w:hyperlink>
    </w:p>
    <w:p w:rsidR="00E554AA" w:rsidRDefault="0033640B" w:rsidP="00E554AA">
      <w:pPr>
        <w:pStyle w:val="TDC2"/>
        <w:rPr>
          <w:rFonts w:asciiTheme="minorHAnsi" w:eastAsiaTheme="minorEastAsia" w:hAnsiTheme="minorHAnsi" w:cstheme="minorBidi"/>
          <w:noProof/>
          <w:sz w:val="22"/>
          <w:lang w:val="es-CO"/>
        </w:rPr>
      </w:pPr>
      <w:hyperlink w:anchor="_Toc437701020" w:history="1">
        <w:r w:rsidR="00E554AA" w:rsidRPr="00F46F52">
          <w:rPr>
            <w:rStyle w:val="Hipervnculo"/>
            <w:noProof/>
          </w:rPr>
          <w:t>3.4</w:t>
        </w:r>
        <w:r w:rsidR="00E554AA">
          <w:rPr>
            <w:rFonts w:asciiTheme="minorHAnsi" w:eastAsiaTheme="minorEastAsia" w:hAnsiTheme="minorHAnsi" w:cstheme="minorBidi"/>
            <w:noProof/>
            <w:sz w:val="22"/>
            <w:lang w:val="es-CO"/>
          </w:rPr>
          <w:tab/>
        </w:r>
        <w:r w:rsidR="00E554AA" w:rsidRPr="00F46F52">
          <w:rPr>
            <w:rStyle w:val="Hipervnculo"/>
            <w:noProof/>
          </w:rPr>
          <w:t xml:space="preserve"> Categorías de Investigación</w:t>
        </w:r>
        <w:r w:rsidR="00E554AA">
          <w:rPr>
            <w:noProof/>
            <w:webHidden/>
          </w:rPr>
          <w:tab/>
          <w:t>69</w:t>
        </w:r>
      </w:hyperlink>
    </w:p>
    <w:p w:rsidR="00E554AA" w:rsidRDefault="0033640B" w:rsidP="00E554AA">
      <w:pPr>
        <w:pStyle w:val="TDC3"/>
        <w:rPr>
          <w:rFonts w:asciiTheme="minorHAnsi" w:eastAsiaTheme="minorEastAsia" w:hAnsiTheme="minorHAnsi" w:cstheme="minorBidi"/>
          <w:noProof/>
          <w:sz w:val="22"/>
          <w:lang w:val="es-CO"/>
        </w:rPr>
      </w:pPr>
      <w:hyperlink w:anchor="_Toc437701021" w:history="1">
        <w:r w:rsidR="00E554AA" w:rsidRPr="00F46F52">
          <w:rPr>
            <w:rStyle w:val="Hipervnculo"/>
            <w:noProof/>
          </w:rPr>
          <w:t>3.4.1</w:t>
        </w:r>
        <w:r w:rsidR="00E554AA">
          <w:rPr>
            <w:rFonts w:asciiTheme="minorHAnsi" w:eastAsiaTheme="minorEastAsia" w:hAnsiTheme="minorHAnsi" w:cstheme="minorBidi"/>
            <w:noProof/>
            <w:sz w:val="22"/>
            <w:lang w:val="es-CO"/>
          </w:rPr>
          <w:tab/>
        </w:r>
        <w:r w:rsidR="00E554AA" w:rsidRPr="00F46F52">
          <w:rPr>
            <w:rStyle w:val="Hipervnculo"/>
            <w:noProof/>
          </w:rPr>
          <w:t>Pedagogía sistémica</w:t>
        </w:r>
        <w:r w:rsidR="00E554AA">
          <w:rPr>
            <w:noProof/>
            <w:webHidden/>
          </w:rPr>
          <w:tab/>
          <w:t>70</w:t>
        </w:r>
      </w:hyperlink>
    </w:p>
    <w:p w:rsidR="00E554AA" w:rsidRDefault="0033640B" w:rsidP="00E554AA">
      <w:pPr>
        <w:pStyle w:val="TDC3"/>
        <w:rPr>
          <w:rFonts w:asciiTheme="minorHAnsi" w:eastAsiaTheme="minorEastAsia" w:hAnsiTheme="minorHAnsi" w:cstheme="minorBidi"/>
          <w:noProof/>
          <w:sz w:val="22"/>
          <w:lang w:val="es-CO"/>
        </w:rPr>
      </w:pPr>
      <w:hyperlink w:anchor="_Toc437701022" w:history="1">
        <w:r w:rsidR="00E554AA" w:rsidRPr="00F46F52">
          <w:rPr>
            <w:rStyle w:val="Hipervnculo"/>
            <w:noProof/>
          </w:rPr>
          <w:t>3.4.2</w:t>
        </w:r>
        <w:r w:rsidR="00E554AA">
          <w:rPr>
            <w:rFonts w:asciiTheme="minorHAnsi" w:eastAsiaTheme="minorEastAsia" w:hAnsiTheme="minorHAnsi" w:cstheme="minorBidi"/>
            <w:noProof/>
            <w:sz w:val="22"/>
            <w:lang w:val="es-CO"/>
          </w:rPr>
          <w:tab/>
        </w:r>
        <w:r w:rsidR="00E554AA" w:rsidRPr="00F46F52">
          <w:rPr>
            <w:rStyle w:val="Hipervnculo"/>
            <w:noProof/>
          </w:rPr>
          <w:t>Psicogenealogía</w:t>
        </w:r>
        <w:r w:rsidR="00E554AA">
          <w:rPr>
            <w:noProof/>
            <w:webHidden/>
          </w:rPr>
          <w:tab/>
          <w:t>71</w:t>
        </w:r>
      </w:hyperlink>
    </w:p>
    <w:p w:rsidR="00E554AA" w:rsidRDefault="0033640B" w:rsidP="00E554AA">
      <w:pPr>
        <w:pStyle w:val="TDC2"/>
        <w:rPr>
          <w:rFonts w:asciiTheme="minorHAnsi" w:eastAsiaTheme="minorEastAsia" w:hAnsiTheme="minorHAnsi" w:cstheme="minorBidi"/>
          <w:noProof/>
          <w:sz w:val="22"/>
          <w:lang w:val="es-CO"/>
        </w:rPr>
      </w:pPr>
      <w:hyperlink w:anchor="_Toc437701023" w:history="1">
        <w:r w:rsidR="00E554AA" w:rsidRPr="00F46F52">
          <w:rPr>
            <w:rStyle w:val="Hipervnculo"/>
            <w:noProof/>
          </w:rPr>
          <w:t>3.5</w:t>
        </w:r>
        <w:r w:rsidR="00E554AA">
          <w:rPr>
            <w:rFonts w:asciiTheme="minorHAnsi" w:eastAsiaTheme="minorEastAsia" w:hAnsiTheme="minorHAnsi" w:cstheme="minorBidi"/>
            <w:noProof/>
            <w:sz w:val="22"/>
            <w:lang w:val="es-CO"/>
          </w:rPr>
          <w:tab/>
        </w:r>
        <w:r w:rsidR="00E554AA" w:rsidRPr="00F46F52">
          <w:rPr>
            <w:rStyle w:val="Hipervnculo"/>
            <w:noProof/>
          </w:rPr>
          <w:t>Categorías emergentes de investigación</w:t>
        </w:r>
        <w:r w:rsidR="00E554AA">
          <w:rPr>
            <w:noProof/>
            <w:webHidden/>
          </w:rPr>
          <w:tab/>
          <w:t>73</w:t>
        </w:r>
      </w:hyperlink>
    </w:p>
    <w:p w:rsidR="00E554AA" w:rsidRDefault="0033640B" w:rsidP="00E554AA">
      <w:pPr>
        <w:pStyle w:val="TDC2"/>
        <w:rPr>
          <w:rFonts w:asciiTheme="minorHAnsi" w:eastAsiaTheme="minorEastAsia" w:hAnsiTheme="minorHAnsi" w:cstheme="minorBidi"/>
          <w:noProof/>
          <w:sz w:val="22"/>
          <w:lang w:val="es-CO"/>
        </w:rPr>
      </w:pPr>
      <w:hyperlink w:anchor="_Toc437701024" w:history="1">
        <w:r w:rsidR="00E554AA" w:rsidRPr="00F46F52">
          <w:rPr>
            <w:rStyle w:val="Hipervnculo"/>
            <w:noProof/>
          </w:rPr>
          <w:t>3.6</w:t>
        </w:r>
        <w:r w:rsidR="00E554AA">
          <w:rPr>
            <w:rFonts w:asciiTheme="minorHAnsi" w:eastAsiaTheme="minorEastAsia" w:hAnsiTheme="minorHAnsi" w:cstheme="minorBidi"/>
            <w:noProof/>
            <w:sz w:val="22"/>
            <w:lang w:val="es-CO"/>
          </w:rPr>
          <w:tab/>
        </w:r>
        <w:r w:rsidR="00E554AA" w:rsidRPr="00F46F52">
          <w:rPr>
            <w:rStyle w:val="Hipervnculo"/>
            <w:noProof/>
          </w:rPr>
          <w:t>Herramienta de análisis: hermenéutica analógica</w:t>
        </w:r>
        <w:r w:rsidR="00E554AA">
          <w:rPr>
            <w:noProof/>
            <w:webHidden/>
          </w:rPr>
          <w:tab/>
          <w:t>74</w:t>
        </w:r>
      </w:hyperlink>
    </w:p>
    <w:p w:rsidR="00E554AA" w:rsidRDefault="0033640B" w:rsidP="00E554AA">
      <w:pPr>
        <w:pStyle w:val="TDC2"/>
        <w:rPr>
          <w:rFonts w:asciiTheme="minorHAnsi" w:eastAsiaTheme="minorEastAsia" w:hAnsiTheme="minorHAnsi" w:cstheme="minorBidi"/>
          <w:noProof/>
          <w:sz w:val="22"/>
          <w:lang w:val="es-CO"/>
        </w:rPr>
      </w:pPr>
      <w:hyperlink w:anchor="_Toc437701025" w:history="1">
        <w:r w:rsidR="00E554AA" w:rsidRPr="00F46F52">
          <w:rPr>
            <w:rStyle w:val="Hipervnculo"/>
            <w:noProof/>
          </w:rPr>
          <w:t>3.7. Análisis e interpretación de resultados</w:t>
        </w:r>
        <w:r w:rsidR="00E554AA">
          <w:rPr>
            <w:noProof/>
            <w:webHidden/>
          </w:rPr>
          <w:tab/>
          <w:t>77</w:t>
        </w:r>
      </w:hyperlink>
    </w:p>
    <w:p w:rsidR="00E554AA" w:rsidRDefault="0033640B" w:rsidP="00E554AA">
      <w:pPr>
        <w:pStyle w:val="TDC1"/>
        <w:rPr>
          <w:rFonts w:asciiTheme="minorHAnsi" w:eastAsiaTheme="minorEastAsia" w:hAnsiTheme="minorHAnsi" w:cstheme="minorBidi"/>
          <w:noProof/>
          <w:sz w:val="22"/>
          <w:lang w:val="es-CO"/>
        </w:rPr>
      </w:pPr>
      <w:hyperlink w:anchor="_Toc437701026" w:history="1">
        <w:r w:rsidR="00E554AA" w:rsidRPr="00F46F52">
          <w:rPr>
            <w:rStyle w:val="Hipervnculo"/>
            <w:noProof/>
          </w:rPr>
          <w:t>4.</w:t>
        </w:r>
        <w:r w:rsidR="00E554AA">
          <w:rPr>
            <w:rFonts w:asciiTheme="minorHAnsi" w:eastAsiaTheme="minorEastAsia" w:hAnsiTheme="minorHAnsi" w:cstheme="minorBidi"/>
            <w:noProof/>
            <w:sz w:val="22"/>
            <w:lang w:val="es-CO"/>
          </w:rPr>
          <w:tab/>
        </w:r>
        <w:r w:rsidR="00E554AA" w:rsidRPr="00F46F52">
          <w:rPr>
            <w:rStyle w:val="Hipervnculo"/>
            <w:noProof/>
          </w:rPr>
          <w:t>Análisis e Interpretación de los Instrumentos de Investigación</w:t>
        </w:r>
        <w:r w:rsidR="00E554AA">
          <w:rPr>
            <w:noProof/>
            <w:webHidden/>
          </w:rPr>
          <w:tab/>
          <w:t>78</w:t>
        </w:r>
      </w:hyperlink>
    </w:p>
    <w:p w:rsidR="00E554AA" w:rsidRDefault="0033640B" w:rsidP="00E554AA">
      <w:pPr>
        <w:pStyle w:val="TDC2"/>
        <w:rPr>
          <w:rFonts w:asciiTheme="minorHAnsi" w:eastAsiaTheme="minorEastAsia" w:hAnsiTheme="minorHAnsi" w:cstheme="minorBidi"/>
          <w:noProof/>
          <w:sz w:val="22"/>
          <w:lang w:val="es-CO"/>
        </w:rPr>
      </w:pPr>
      <w:hyperlink w:anchor="_Toc437701027" w:history="1">
        <w:r w:rsidR="00E554AA" w:rsidRPr="00F46F52">
          <w:rPr>
            <w:rStyle w:val="Hipervnculo"/>
            <w:noProof/>
          </w:rPr>
          <w:t>4.1</w:t>
        </w:r>
        <w:r w:rsidR="00E554AA">
          <w:rPr>
            <w:rFonts w:asciiTheme="minorHAnsi" w:eastAsiaTheme="minorEastAsia" w:hAnsiTheme="minorHAnsi" w:cstheme="minorBidi"/>
            <w:noProof/>
            <w:sz w:val="22"/>
            <w:lang w:val="es-CO"/>
          </w:rPr>
          <w:tab/>
        </w:r>
        <w:r w:rsidR="00E554AA" w:rsidRPr="00F46F52">
          <w:rPr>
            <w:rStyle w:val="Hipervnculo"/>
            <w:noProof/>
          </w:rPr>
          <w:t>Instrumento de análisis: autobiografía</w:t>
        </w:r>
        <w:r w:rsidR="00E554AA">
          <w:rPr>
            <w:noProof/>
            <w:webHidden/>
          </w:rPr>
          <w:tab/>
          <w:t>78</w:t>
        </w:r>
      </w:hyperlink>
    </w:p>
    <w:p w:rsidR="00E554AA" w:rsidRDefault="0033640B" w:rsidP="00E554AA">
      <w:pPr>
        <w:pStyle w:val="TDC2"/>
        <w:rPr>
          <w:rFonts w:asciiTheme="minorHAnsi" w:eastAsiaTheme="minorEastAsia" w:hAnsiTheme="minorHAnsi" w:cstheme="minorBidi"/>
          <w:noProof/>
          <w:sz w:val="22"/>
          <w:lang w:val="es-CO"/>
        </w:rPr>
      </w:pPr>
      <w:hyperlink w:anchor="_Toc437701028" w:history="1">
        <w:r w:rsidR="00E554AA" w:rsidRPr="00F46F52">
          <w:rPr>
            <w:rStyle w:val="Hipervnculo"/>
            <w:noProof/>
          </w:rPr>
          <w:t>4.2</w:t>
        </w:r>
        <w:r w:rsidR="00E554AA">
          <w:rPr>
            <w:rFonts w:asciiTheme="minorHAnsi" w:eastAsiaTheme="minorEastAsia" w:hAnsiTheme="minorHAnsi" w:cstheme="minorBidi"/>
            <w:noProof/>
            <w:sz w:val="22"/>
            <w:lang w:val="es-CO"/>
          </w:rPr>
          <w:tab/>
        </w:r>
        <w:r w:rsidR="00E554AA" w:rsidRPr="00F46F52">
          <w:rPr>
            <w:rStyle w:val="Hipervnculo"/>
            <w:noProof/>
          </w:rPr>
          <w:t>Genosociograma</w:t>
        </w:r>
        <w:r w:rsidR="00E554AA">
          <w:rPr>
            <w:noProof/>
            <w:webHidden/>
          </w:rPr>
          <w:tab/>
        </w:r>
      </w:hyperlink>
      <w:r w:rsidR="00E554AA">
        <w:rPr>
          <w:noProof/>
        </w:rPr>
        <w:t>86</w:t>
      </w:r>
    </w:p>
    <w:p w:rsidR="00E554AA" w:rsidRDefault="0033640B" w:rsidP="00E554AA">
      <w:pPr>
        <w:pStyle w:val="TDC3"/>
        <w:rPr>
          <w:rFonts w:asciiTheme="minorHAnsi" w:eastAsiaTheme="minorEastAsia" w:hAnsiTheme="minorHAnsi" w:cstheme="minorBidi"/>
          <w:noProof/>
          <w:sz w:val="22"/>
          <w:lang w:val="es-CO"/>
        </w:rPr>
      </w:pPr>
      <w:hyperlink w:anchor="_Toc437701029" w:history="1">
        <w:r w:rsidR="00E554AA" w:rsidRPr="00F46F52">
          <w:rPr>
            <w:rStyle w:val="Hipervnculo"/>
            <w:noProof/>
          </w:rPr>
          <w:t>4.2.1</w:t>
        </w:r>
        <w:r w:rsidR="00E554AA">
          <w:rPr>
            <w:rFonts w:asciiTheme="minorHAnsi" w:eastAsiaTheme="minorEastAsia" w:hAnsiTheme="minorHAnsi" w:cstheme="minorBidi"/>
            <w:noProof/>
            <w:sz w:val="22"/>
            <w:lang w:val="es-CO"/>
          </w:rPr>
          <w:tab/>
        </w:r>
        <w:r w:rsidR="00E554AA" w:rsidRPr="00F46F52">
          <w:rPr>
            <w:rStyle w:val="Hipervnculo"/>
            <w:noProof/>
          </w:rPr>
          <w:t>Carlos Andrés</w:t>
        </w:r>
        <w:r w:rsidR="00E554AA">
          <w:rPr>
            <w:noProof/>
            <w:webHidden/>
          </w:rPr>
          <w:tab/>
        </w:r>
      </w:hyperlink>
      <w:r w:rsidR="00E554AA">
        <w:rPr>
          <w:noProof/>
        </w:rPr>
        <w:t>87</w:t>
      </w:r>
    </w:p>
    <w:p w:rsidR="00E554AA" w:rsidRDefault="0033640B" w:rsidP="00E554AA">
      <w:pPr>
        <w:pStyle w:val="TDC3"/>
        <w:rPr>
          <w:rFonts w:asciiTheme="minorHAnsi" w:eastAsiaTheme="minorEastAsia" w:hAnsiTheme="minorHAnsi" w:cstheme="minorBidi"/>
          <w:noProof/>
          <w:sz w:val="22"/>
          <w:lang w:val="es-CO"/>
        </w:rPr>
      </w:pPr>
      <w:hyperlink w:anchor="_Toc437701030" w:history="1">
        <w:r w:rsidR="00E554AA" w:rsidRPr="00F46F52">
          <w:rPr>
            <w:rStyle w:val="Hipervnculo"/>
            <w:noProof/>
          </w:rPr>
          <w:t>4.2.2</w:t>
        </w:r>
        <w:r w:rsidR="00E554AA">
          <w:rPr>
            <w:rFonts w:asciiTheme="minorHAnsi" w:eastAsiaTheme="minorEastAsia" w:hAnsiTheme="minorHAnsi" w:cstheme="minorBidi"/>
            <w:noProof/>
            <w:sz w:val="22"/>
            <w:lang w:val="es-CO"/>
          </w:rPr>
          <w:tab/>
        </w:r>
        <w:r w:rsidR="00E554AA" w:rsidRPr="00F46F52">
          <w:rPr>
            <w:rStyle w:val="Hipervnculo"/>
            <w:noProof/>
          </w:rPr>
          <w:t>María Teresa</w:t>
        </w:r>
        <w:r w:rsidR="00E554AA">
          <w:rPr>
            <w:noProof/>
            <w:webHidden/>
          </w:rPr>
          <w:tab/>
          <w:t>90</w:t>
        </w:r>
      </w:hyperlink>
    </w:p>
    <w:p w:rsidR="00E554AA" w:rsidRDefault="0033640B" w:rsidP="00E554AA">
      <w:pPr>
        <w:pStyle w:val="TDC3"/>
        <w:rPr>
          <w:rFonts w:asciiTheme="minorHAnsi" w:eastAsiaTheme="minorEastAsia" w:hAnsiTheme="minorHAnsi" w:cstheme="minorBidi"/>
          <w:noProof/>
          <w:sz w:val="22"/>
          <w:lang w:val="es-CO"/>
        </w:rPr>
      </w:pPr>
      <w:hyperlink w:anchor="_Toc437701031" w:history="1">
        <w:r w:rsidR="00E554AA" w:rsidRPr="00F46F52">
          <w:rPr>
            <w:rStyle w:val="Hipervnculo"/>
            <w:noProof/>
          </w:rPr>
          <w:t>4.2.3</w:t>
        </w:r>
        <w:r w:rsidR="00E554AA">
          <w:rPr>
            <w:rFonts w:asciiTheme="minorHAnsi" w:eastAsiaTheme="minorEastAsia" w:hAnsiTheme="minorHAnsi" w:cstheme="minorBidi"/>
            <w:noProof/>
            <w:sz w:val="22"/>
            <w:lang w:val="es-CO"/>
          </w:rPr>
          <w:tab/>
        </w:r>
        <w:r w:rsidR="00E554AA" w:rsidRPr="00F46F52">
          <w:rPr>
            <w:rStyle w:val="Hipervnculo"/>
            <w:noProof/>
          </w:rPr>
          <w:t>Suleny</w:t>
        </w:r>
        <w:r w:rsidR="00E554AA">
          <w:rPr>
            <w:noProof/>
            <w:webHidden/>
          </w:rPr>
          <w:tab/>
          <w:t>92</w:t>
        </w:r>
      </w:hyperlink>
    </w:p>
    <w:p w:rsidR="00E554AA" w:rsidRDefault="0033640B" w:rsidP="00E554AA">
      <w:pPr>
        <w:pStyle w:val="TDC3"/>
        <w:rPr>
          <w:rFonts w:asciiTheme="minorHAnsi" w:eastAsiaTheme="minorEastAsia" w:hAnsiTheme="minorHAnsi" w:cstheme="minorBidi"/>
          <w:noProof/>
          <w:sz w:val="22"/>
          <w:lang w:val="es-CO"/>
        </w:rPr>
      </w:pPr>
      <w:hyperlink w:anchor="_Toc437701032" w:history="1">
        <w:r w:rsidR="00E554AA" w:rsidRPr="00F46F52">
          <w:rPr>
            <w:rStyle w:val="Hipervnculo"/>
            <w:noProof/>
          </w:rPr>
          <w:t>4.2.4</w:t>
        </w:r>
        <w:r w:rsidR="00E554AA">
          <w:rPr>
            <w:rFonts w:asciiTheme="minorHAnsi" w:eastAsiaTheme="minorEastAsia" w:hAnsiTheme="minorHAnsi" w:cstheme="minorBidi"/>
            <w:noProof/>
            <w:sz w:val="22"/>
            <w:lang w:val="es-CO"/>
          </w:rPr>
          <w:tab/>
        </w:r>
        <w:r w:rsidR="00E554AA" w:rsidRPr="00F46F52">
          <w:rPr>
            <w:rStyle w:val="Hipervnculo"/>
            <w:noProof/>
          </w:rPr>
          <w:t>Clemencia</w:t>
        </w:r>
        <w:r w:rsidR="00E554AA">
          <w:rPr>
            <w:noProof/>
            <w:webHidden/>
          </w:rPr>
          <w:tab/>
          <w:t>95</w:t>
        </w:r>
      </w:hyperlink>
    </w:p>
    <w:p w:rsidR="00E554AA" w:rsidRDefault="0033640B" w:rsidP="00E554AA">
      <w:pPr>
        <w:pStyle w:val="TDC3"/>
        <w:rPr>
          <w:rFonts w:asciiTheme="minorHAnsi" w:eastAsiaTheme="minorEastAsia" w:hAnsiTheme="minorHAnsi" w:cstheme="minorBidi"/>
          <w:noProof/>
          <w:sz w:val="22"/>
          <w:lang w:val="es-CO"/>
        </w:rPr>
      </w:pPr>
      <w:hyperlink w:anchor="_Toc437701033" w:history="1">
        <w:r w:rsidR="00E554AA" w:rsidRPr="00F46F52">
          <w:rPr>
            <w:rStyle w:val="Hipervnculo"/>
            <w:noProof/>
          </w:rPr>
          <w:t>4.2.5</w:t>
        </w:r>
        <w:r w:rsidR="00E554AA">
          <w:rPr>
            <w:rFonts w:asciiTheme="minorHAnsi" w:eastAsiaTheme="minorEastAsia" w:hAnsiTheme="minorHAnsi" w:cstheme="minorBidi"/>
            <w:noProof/>
            <w:sz w:val="22"/>
            <w:lang w:val="es-CO"/>
          </w:rPr>
          <w:tab/>
        </w:r>
        <w:r w:rsidR="00E554AA" w:rsidRPr="00F46F52">
          <w:rPr>
            <w:rStyle w:val="Hipervnculo"/>
            <w:noProof/>
          </w:rPr>
          <w:t>Olga Lucia</w:t>
        </w:r>
        <w:r w:rsidR="00E554AA">
          <w:rPr>
            <w:noProof/>
            <w:webHidden/>
          </w:rPr>
          <w:tab/>
          <w:t>98</w:t>
        </w:r>
      </w:hyperlink>
    </w:p>
    <w:p w:rsidR="00E554AA" w:rsidRDefault="0033640B" w:rsidP="00E554AA">
      <w:pPr>
        <w:pStyle w:val="TDC1"/>
        <w:rPr>
          <w:rFonts w:asciiTheme="minorHAnsi" w:eastAsiaTheme="minorEastAsia" w:hAnsiTheme="minorHAnsi" w:cstheme="minorBidi"/>
          <w:noProof/>
          <w:sz w:val="22"/>
          <w:lang w:val="es-CO"/>
        </w:rPr>
      </w:pPr>
      <w:hyperlink w:anchor="_Toc437701034" w:history="1">
        <w:r w:rsidR="00E554AA" w:rsidRPr="00F46F52">
          <w:rPr>
            <w:rStyle w:val="Hipervnculo"/>
            <w:noProof/>
          </w:rPr>
          <w:t>5. Hallazgos</w:t>
        </w:r>
        <w:r w:rsidR="00E554AA">
          <w:rPr>
            <w:noProof/>
            <w:webHidden/>
          </w:rPr>
          <w:tab/>
          <w:t>101</w:t>
        </w:r>
      </w:hyperlink>
    </w:p>
    <w:p w:rsidR="00E554AA" w:rsidRDefault="0033640B" w:rsidP="00E554AA">
      <w:pPr>
        <w:pStyle w:val="TDC1"/>
        <w:rPr>
          <w:rFonts w:asciiTheme="minorHAnsi" w:eastAsiaTheme="minorEastAsia" w:hAnsiTheme="minorHAnsi" w:cstheme="minorBidi"/>
          <w:noProof/>
          <w:sz w:val="22"/>
          <w:lang w:val="es-CO"/>
        </w:rPr>
      </w:pPr>
      <w:hyperlink w:anchor="_Toc437701035" w:history="1">
        <w:r w:rsidR="00E554AA" w:rsidRPr="00F46F52">
          <w:rPr>
            <w:rStyle w:val="Hipervnculo"/>
            <w:noProof/>
          </w:rPr>
          <w:t>6.</w:t>
        </w:r>
        <w:r w:rsidR="00E554AA">
          <w:rPr>
            <w:rFonts w:asciiTheme="minorHAnsi" w:eastAsiaTheme="minorEastAsia" w:hAnsiTheme="minorHAnsi" w:cstheme="minorBidi"/>
            <w:noProof/>
            <w:sz w:val="22"/>
            <w:lang w:val="es-CO"/>
          </w:rPr>
          <w:tab/>
        </w:r>
        <w:r w:rsidR="00E554AA" w:rsidRPr="00F46F52">
          <w:rPr>
            <w:rStyle w:val="Hipervnculo"/>
            <w:noProof/>
          </w:rPr>
          <w:t>Conclusiones</w:t>
        </w:r>
        <w:r w:rsidR="00E554AA">
          <w:rPr>
            <w:noProof/>
            <w:webHidden/>
          </w:rPr>
          <w:tab/>
          <w:t>106</w:t>
        </w:r>
      </w:hyperlink>
    </w:p>
    <w:p w:rsidR="00E554AA" w:rsidRDefault="0033640B" w:rsidP="00E554AA">
      <w:pPr>
        <w:pStyle w:val="TDC1"/>
        <w:rPr>
          <w:rFonts w:asciiTheme="minorHAnsi" w:eastAsiaTheme="minorEastAsia" w:hAnsiTheme="minorHAnsi" w:cstheme="minorBidi"/>
          <w:noProof/>
          <w:sz w:val="22"/>
          <w:lang w:val="es-CO"/>
        </w:rPr>
      </w:pPr>
      <w:hyperlink w:anchor="_Toc437701036" w:history="1">
        <w:r w:rsidR="00E554AA" w:rsidRPr="00F46F52">
          <w:rPr>
            <w:rStyle w:val="Hipervnculo"/>
            <w:noProof/>
          </w:rPr>
          <w:t>7.</w:t>
        </w:r>
        <w:r w:rsidR="00E554AA">
          <w:rPr>
            <w:rFonts w:asciiTheme="minorHAnsi" w:eastAsiaTheme="minorEastAsia" w:hAnsiTheme="minorHAnsi" w:cstheme="minorBidi"/>
            <w:noProof/>
            <w:sz w:val="22"/>
            <w:lang w:val="es-CO"/>
          </w:rPr>
          <w:tab/>
        </w:r>
        <w:r w:rsidR="00E554AA" w:rsidRPr="00F46F52">
          <w:rPr>
            <w:rStyle w:val="Hipervnculo"/>
            <w:noProof/>
          </w:rPr>
          <w:t>Recomendaciones e Implicaciones</w:t>
        </w:r>
        <w:r w:rsidR="00E554AA">
          <w:rPr>
            <w:noProof/>
            <w:webHidden/>
          </w:rPr>
          <w:tab/>
        </w:r>
        <w:r w:rsidR="00E554AA">
          <w:rPr>
            <w:noProof/>
            <w:webHidden/>
          </w:rPr>
          <w:fldChar w:fldCharType="begin"/>
        </w:r>
        <w:r w:rsidR="00E554AA">
          <w:rPr>
            <w:noProof/>
            <w:webHidden/>
          </w:rPr>
          <w:instrText xml:space="preserve"> PAGEREF _Toc437701036 \h </w:instrText>
        </w:r>
        <w:r w:rsidR="00E554AA">
          <w:rPr>
            <w:noProof/>
            <w:webHidden/>
          </w:rPr>
          <w:fldChar w:fldCharType="separate"/>
        </w:r>
        <w:r w:rsidR="00676F86">
          <w:rPr>
            <w:b/>
            <w:bCs/>
            <w:noProof/>
            <w:webHidden/>
          </w:rPr>
          <w:t>¡Error! Marcador no definido.</w:t>
        </w:r>
        <w:r w:rsidR="00E554AA">
          <w:rPr>
            <w:noProof/>
            <w:webHidden/>
          </w:rPr>
          <w:fldChar w:fldCharType="end"/>
        </w:r>
      </w:hyperlink>
      <w:r w:rsidR="00E554AA">
        <w:rPr>
          <w:noProof/>
        </w:rPr>
        <w:t>08</w:t>
      </w:r>
    </w:p>
    <w:p w:rsidR="00E554AA" w:rsidRDefault="0033640B" w:rsidP="00E554AA">
      <w:pPr>
        <w:pStyle w:val="TDC2"/>
        <w:rPr>
          <w:rFonts w:asciiTheme="minorHAnsi" w:eastAsiaTheme="minorEastAsia" w:hAnsiTheme="minorHAnsi" w:cstheme="minorBidi"/>
          <w:noProof/>
          <w:sz w:val="22"/>
          <w:lang w:val="es-CO"/>
        </w:rPr>
      </w:pPr>
      <w:hyperlink w:anchor="_Toc437701037" w:history="1">
        <w:r w:rsidR="00E554AA" w:rsidRPr="00F46F52">
          <w:rPr>
            <w:rStyle w:val="Hipervnculo"/>
            <w:noProof/>
          </w:rPr>
          <w:t>7.1</w:t>
        </w:r>
        <w:r w:rsidR="00E554AA">
          <w:rPr>
            <w:rFonts w:asciiTheme="minorHAnsi" w:eastAsiaTheme="minorEastAsia" w:hAnsiTheme="minorHAnsi" w:cstheme="minorBidi"/>
            <w:noProof/>
            <w:sz w:val="22"/>
            <w:lang w:val="es-CO"/>
          </w:rPr>
          <w:tab/>
        </w:r>
        <w:r w:rsidR="00E554AA" w:rsidRPr="00F46F52">
          <w:rPr>
            <w:rStyle w:val="Hipervnculo"/>
            <w:noProof/>
          </w:rPr>
          <w:t>Recomendaciones</w:t>
        </w:r>
        <w:r w:rsidR="00E554AA">
          <w:rPr>
            <w:noProof/>
            <w:webHidden/>
          </w:rPr>
          <w:tab/>
          <w:t>108</w:t>
        </w:r>
      </w:hyperlink>
    </w:p>
    <w:p w:rsidR="00E554AA" w:rsidRDefault="0033640B" w:rsidP="00E554AA">
      <w:pPr>
        <w:pStyle w:val="TDC2"/>
        <w:rPr>
          <w:rFonts w:asciiTheme="minorHAnsi" w:eastAsiaTheme="minorEastAsia" w:hAnsiTheme="minorHAnsi" w:cstheme="minorBidi"/>
          <w:noProof/>
          <w:sz w:val="22"/>
          <w:lang w:val="es-CO"/>
        </w:rPr>
      </w:pPr>
      <w:hyperlink w:anchor="_Toc437701038" w:history="1">
        <w:r w:rsidR="00E554AA" w:rsidRPr="00F46F52">
          <w:rPr>
            <w:rStyle w:val="Hipervnculo"/>
            <w:noProof/>
          </w:rPr>
          <w:t>7.2</w:t>
        </w:r>
        <w:r w:rsidR="00E554AA">
          <w:rPr>
            <w:rFonts w:asciiTheme="minorHAnsi" w:eastAsiaTheme="minorEastAsia" w:hAnsiTheme="minorHAnsi" w:cstheme="minorBidi"/>
            <w:noProof/>
            <w:sz w:val="22"/>
            <w:lang w:val="es-CO"/>
          </w:rPr>
          <w:tab/>
        </w:r>
        <w:r w:rsidR="00E554AA" w:rsidRPr="00F46F52">
          <w:rPr>
            <w:rStyle w:val="Hipervnculo"/>
            <w:noProof/>
          </w:rPr>
          <w:t>Implicaciones</w:t>
        </w:r>
        <w:r w:rsidR="00E554AA">
          <w:rPr>
            <w:noProof/>
            <w:webHidden/>
          </w:rPr>
          <w:tab/>
          <w:t>110</w:t>
        </w:r>
      </w:hyperlink>
    </w:p>
    <w:p w:rsidR="00E554AA" w:rsidRDefault="0033640B" w:rsidP="00E554AA">
      <w:pPr>
        <w:pStyle w:val="TDC1"/>
        <w:rPr>
          <w:rStyle w:val="Hipervnculo"/>
          <w:noProof/>
        </w:rPr>
      </w:pPr>
      <w:hyperlink w:anchor="_Toc437701039" w:history="1">
        <w:r w:rsidR="00E554AA" w:rsidRPr="00F46F52">
          <w:rPr>
            <w:rStyle w:val="Hipervnculo"/>
            <w:noProof/>
          </w:rPr>
          <w:t>Referencias Bibliográficas</w:t>
        </w:r>
        <w:r w:rsidR="00E554AA">
          <w:rPr>
            <w:noProof/>
            <w:webHidden/>
          </w:rPr>
          <w:tab/>
          <w:t>112</w:t>
        </w:r>
      </w:hyperlink>
    </w:p>
    <w:p w:rsidR="00E554AA" w:rsidRDefault="0033640B" w:rsidP="00E554AA">
      <w:pPr>
        <w:pStyle w:val="TDC1"/>
        <w:rPr>
          <w:rFonts w:asciiTheme="minorHAnsi" w:eastAsiaTheme="minorEastAsia" w:hAnsiTheme="minorHAnsi" w:cstheme="minorBidi"/>
          <w:noProof/>
          <w:sz w:val="22"/>
          <w:lang w:val="es-CO"/>
        </w:rPr>
      </w:pPr>
      <w:hyperlink w:anchor="_Toc437701040" w:history="1">
        <w:r w:rsidR="00E554AA" w:rsidRPr="00F46F52">
          <w:rPr>
            <w:rStyle w:val="Hipervnculo"/>
            <w:noProof/>
          </w:rPr>
          <w:t>Anexos</w:t>
        </w:r>
        <w:r w:rsidR="00E554AA">
          <w:rPr>
            <w:noProof/>
            <w:webHidden/>
          </w:rPr>
          <w:t>…………………………………………………………………………………….122</w:t>
        </w:r>
      </w:hyperlink>
    </w:p>
    <w:p w:rsidR="00E554AA" w:rsidRDefault="00E554AA" w:rsidP="00E554AA">
      <w:pPr>
        <w:ind w:firstLine="0"/>
      </w:pPr>
      <w:r>
        <w:fldChar w:fldCharType="end"/>
      </w:r>
    </w:p>
    <w:p w:rsidR="00E554AA" w:rsidRDefault="00E554AA" w:rsidP="00E554AA">
      <w:pPr>
        <w:ind w:firstLine="0"/>
      </w:pPr>
    </w:p>
    <w:p w:rsidR="00E554AA" w:rsidRDefault="00E554AA" w:rsidP="00E554AA">
      <w:pPr>
        <w:ind w:firstLine="0"/>
        <w:sectPr w:rsidR="00E554AA" w:rsidSect="004954C4">
          <w:pgSz w:w="12240" w:h="15840"/>
          <w:pgMar w:top="1418" w:right="1701" w:bottom="1418" w:left="1701" w:header="709" w:footer="709" w:gutter="0"/>
          <w:cols w:space="708"/>
          <w:docGrid w:linePitch="360"/>
        </w:sectPr>
      </w:pPr>
    </w:p>
    <w:p w:rsidR="00E554AA" w:rsidRPr="00AC516B" w:rsidRDefault="00E554AA" w:rsidP="00E554AA">
      <w:pPr>
        <w:ind w:firstLine="0"/>
        <w:jc w:val="center"/>
        <w:rPr>
          <w:b/>
        </w:rPr>
      </w:pPr>
      <w:r>
        <w:rPr>
          <w:b/>
        </w:rPr>
        <w:lastRenderedPageBreak/>
        <w:t>Lista de Tablas</w:t>
      </w:r>
    </w:p>
    <w:p w:rsidR="00E554AA" w:rsidRDefault="00E554AA" w:rsidP="00E554AA">
      <w:pPr>
        <w:ind w:firstLine="0"/>
        <w:jc w:val="right"/>
      </w:pPr>
      <w:r>
        <w:t>Página</w:t>
      </w:r>
    </w:p>
    <w:p w:rsidR="00E554AA" w:rsidRDefault="00E554AA" w:rsidP="00E554AA">
      <w:pPr>
        <w:pStyle w:val="TDC1"/>
        <w:rPr>
          <w:rFonts w:asciiTheme="minorHAnsi" w:eastAsiaTheme="minorEastAsia" w:hAnsiTheme="minorHAnsi" w:cstheme="minorBidi"/>
          <w:noProof/>
          <w:sz w:val="22"/>
          <w:lang w:val="es-CO"/>
        </w:rPr>
      </w:pPr>
      <w:r>
        <w:fldChar w:fldCharType="begin"/>
      </w:r>
      <w:r>
        <w:instrText xml:space="preserve"> TOC \h \z \u \t "Título 4,1" </w:instrText>
      </w:r>
      <w:r>
        <w:fldChar w:fldCharType="separate"/>
      </w:r>
      <w:hyperlink w:anchor="_Toc437607901" w:history="1">
        <w:r w:rsidRPr="00E12D22">
          <w:rPr>
            <w:rStyle w:val="Hipervnculo"/>
            <w:noProof/>
          </w:rPr>
          <w:t>Tabla 1.</w:t>
        </w:r>
        <w:r>
          <w:rPr>
            <w:noProof/>
          </w:rPr>
          <w:tab/>
        </w:r>
        <w:r w:rsidRPr="00D45983">
          <w:rPr>
            <w:rStyle w:val="Hipervnculo"/>
            <w:noProof/>
          </w:rPr>
          <w:t>Etimología de términos asociados a la educación</w:t>
        </w:r>
        <w:r>
          <w:rPr>
            <w:noProof/>
            <w:webHidden/>
          </w:rPr>
          <w:tab/>
        </w:r>
        <w:r>
          <w:rPr>
            <w:noProof/>
            <w:webHidden/>
          </w:rPr>
          <w:fldChar w:fldCharType="begin"/>
        </w:r>
        <w:r>
          <w:rPr>
            <w:noProof/>
            <w:webHidden/>
          </w:rPr>
          <w:instrText xml:space="preserve"> PAGEREF _Toc437607901 \h </w:instrText>
        </w:r>
        <w:r>
          <w:rPr>
            <w:noProof/>
            <w:webHidden/>
          </w:rPr>
          <w:fldChar w:fldCharType="separate"/>
        </w:r>
        <w:r w:rsidR="00676F86">
          <w:rPr>
            <w:b/>
            <w:bCs/>
            <w:noProof/>
            <w:webHidden/>
          </w:rPr>
          <w:t>¡Error! Marcador no definido.</w:t>
        </w:r>
        <w:r>
          <w:rPr>
            <w:noProof/>
            <w:webHidden/>
          </w:rPr>
          <w:fldChar w:fldCharType="end"/>
        </w:r>
      </w:hyperlink>
    </w:p>
    <w:p w:rsidR="00E554AA" w:rsidRDefault="0033640B" w:rsidP="00E554AA">
      <w:pPr>
        <w:pStyle w:val="TDC1"/>
        <w:rPr>
          <w:rFonts w:asciiTheme="minorHAnsi" w:eastAsiaTheme="minorEastAsia" w:hAnsiTheme="minorHAnsi" w:cstheme="minorBidi"/>
          <w:noProof/>
          <w:sz w:val="22"/>
          <w:lang w:val="es-CO"/>
        </w:rPr>
      </w:pPr>
      <w:hyperlink w:anchor="_Toc437607903" w:history="1">
        <w:r w:rsidR="00E554AA">
          <w:rPr>
            <w:rStyle w:val="Hipervnculo"/>
            <w:rFonts w:eastAsia="Times New Roman"/>
            <w:noProof/>
          </w:rPr>
          <w:t>Tabla 2</w:t>
        </w:r>
        <w:r w:rsidR="00E554AA" w:rsidRPr="00E12D22">
          <w:rPr>
            <w:rStyle w:val="Hipervnculo"/>
            <w:rFonts w:eastAsia="Times New Roman"/>
            <w:noProof/>
          </w:rPr>
          <w:t>.</w:t>
        </w:r>
        <w:r w:rsidR="00E554AA">
          <w:rPr>
            <w:noProof/>
          </w:rPr>
          <w:tab/>
        </w:r>
        <w:r w:rsidR="00E554AA" w:rsidRPr="00D45983">
          <w:rPr>
            <w:rStyle w:val="Hipervnculo"/>
            <w:rFonts w:eastAsia="Times New Roman"/>
            <w:noProof/>
          </w:rPr>
          <w:t>Matriz de hallazgos</w:t>
        </w:r>
        <w:r w:rsidR="00E554AA">
          <w:rPr>
            <w:noProof/>
            <w:webHidden/>
          </w:rPr>
          <w:tab/>
          <w:t>78</w:t>
        </w:r>
      </w:hyperlink>
    </w:p>
    <w:p w:rsidR="00E554AA" w:rsidRDefault="0033640B" w:rsidP="00E554AA">
      <w:pPr>
        <w:pStyle w:val="TDC1"/>
        <w:rPr>
          <w:rFonts w:asciiTheme="minorHAnsi" w:eastAsiaTheme="minorEastAsia" w:hAnsiTheme="minorHAnsi" w:cstheme="minorBidi"/>
          <w:noProof/>
          <w:sz w:val="22"/>
          <w:lang w:val="es-CO"/>
        </w:rPr>
      </w:pPr>
      <w:hyperlink w:anchor="_Toc437607905" w:history="1">
        <w:r w:rsidR="00E554AA">
          <w:rPr>
            <w:rStyle w:val="Hipervnculo"/>
            <w:noProof/>
          </w:rPr>
          <w:t>Tabla 3</w:t>
        </w:r>
        <w:r w:rsidR="00E554AA" w:rsidRPr="00E12D22">
          <w:rPr>
            <w:rStyle w:val="Hipervnculo"/>
            <w:noProof/>
          </w:rPr>
          <w:t>.</w:t>
        </w:r>
        <w:r w:rsidR="00E554AA">
          <w:rPr>
            <w:noProof/>
          </w:rPr>
          <w:tab/>
        </w:r>
        <w:r w:rsidR="00E554AA" w:rsidRPr="00D45983">
          <w:rPr>
            <w:rStyle w:val="Hipervnculo"/>
            <w:noProof/>
          </w:rPr>
          <w:t>Conclusiones y compromisos</w:t>
        </w:r>
        <w:r w:rsidR="00E554AA">
          <w:rPr>
            <w:noProof/>
            <w:webHidden/>
          </w:rPr>
          <w:tab/>
          <w:t>109</w:t>
        </w:r>
      </w:hyperlink>
    </w:p>
    <w:p w:rsidR="00E554AA" w:rsidRDefault="0033640B" w:rsidP="00E554AA">
      <w:pPr>
        <w:pStyle w:val="TDC1"/>
        <w:rPr>
          <w:rFonts w:asciiTheme="minorHAnsi" w:eastAsiaTheme="minorEastAsia" w:hAnsiTheme="minorHAnsi" w:cstheme="minorBidi"/>
          <w:noProof/>
          <w:sz w:val="22"/>
          <w:lang w:val="es-CO"/>
        </w:rPr>
      </w:pPr>
      <w:hyperlink w:anchor="_Toc437607907" w:history="1">
        <w:r w:rsidR="00E554AA">
          <w:rPr>
            <w:rStyle w:val="Hipervnculo"/>
            <w:noProof/>
          </w:rPr>
          <w:t>Tabla 4</w:t>
        </w:r>
        <w:r w:rsidR="00E554AA" w:rsidRPr="00E12D22">
          <w:rPr>
            <w:rStyle w:val="Hipervnculo"/>
            <w:noProof/>
          </w:rPr>
          <w:t>.</w:t>
        </w:r>
        <w:r w:rsidR="00E554AA">
          <w:rPr>
            <w:noProof/>
          </w:rPr>
          <w:tab/>
        </w:r>
        <w:r w:rsidR="00E554AA" w:rsidRPr="00D45983">
          <w:rPr>
            <w:rStyle w:val="Hipervnculo"/>
            <w:noProof/>
          </w:rPr>
          <w:t>Generación de nuevo conocimiento</w:t>
        </w:r>
        <w:r w:rsidR="00E554AA">
          <w:rPr>
            <w:noProof/>
            <w:webHidden/>
          </w:rPr>
          <w:tab/>
        </w:r>
        <w:r w:rsidR="00E554AA">
          <w:rPr>
            <w:noProof/>
            <w:webHidden/>
          </w:rPr>
          <w:fldChar w:fldCharType="begin"/>
        </w:r>
        <w:r w:rsidR="00E554AA">
          <w:rPr>
            <w:noProof/>
            <w:webHidden/>
          </w:rPr>
          <w:instrText xml:space="preserve"> PAGEREF _Toc437607907 \h </w:instrText>
        </w:r>
        <w:r w:rsidR="00E554AA">
          <w:rPr>
            <w:noProof/>
            <w:webHidden/>
          </w:rPr>
        </w:r>
        <w:r w:rsidR="00E554AA">
          <w:rPr>
            <w:noProof/>
            <w:webHidden/>
          </w:rPr>
          <w:fldChar w:fldCharType="separate"/>
        </w:r>
        <w:r w:rsidR="00676F86">
          <w:rPr>
            <w:noProof/>
            <w:webHidden/>
          </w:rPr>
          <w:t>114</w:t>
        </w:r>
        <w:r w:rsidR="00E554AA">
          <w:rPr>
            <w:noProof/>
            <w:webHidden/>
          </w:rPr>
          <w:fldChar w:fldCharType="end"/>
        </w:r>
      </w:hyperlink>
    </w:p>
    <w:p w:rsidR="00E554AA" w:rsidRDefault="0033640B" w:rsidP="00E554AA">
      <w:pPr>
        <w:pStyle w:val="TDC1"/>
        <w:rPr>
          <w:rFonts w:asciiTheme="minorHAnsi" w:eastAsiaTheme="minorEastAsia" w:hAnsiTheme="minorHAnsi" w:cstheme="minorBidi"/>
          <w:noProof/>
          <w:sz w:val="22"/>
          <w:lang w:val="es-CO"/>
        </w:rPr>
      </w:pPr>
      <w:hyperlink w:anchor="_Toc437607909" w:history="1">
        <w:r w:rsidR="00E554AA">
          <w:rPr>
            <w:rStyle w:val="Hipervnculo"/>
            <w:noProof/>
          </w:rPr>
          <w:t>Tabla 5</w:t>
        </w:r>
        <w:r w:rsidR="00E554AA" w:rsidRPr="00E12D22">
          <w:rPr>
            <w:rStyle w:val="Hipervnculo"/>
            <w:noProof/>
          </w:rPr>
          <w:t>.</w:t>
        </w:r>
        <w:r w:rsidR="00E554AA">
          <w:rPr>
            <w:noProof/>
          </w:rPr>
          <w:tab/>
        </w:r>
        <w:r w:rsidR="00E554AA" w:rsidRPr="00D45983">
          <w:rPr>
            <w:rStyle w:val="Hipervnculo"/>
            <w:noProof/>
          </w:rPr>
          <w:t>Fortalecimiento de la comunidad científica</w:t>
        </w:r>
        <w:r w:rsidR="00E554AA">
          <w:rPr>
            <w:noProof/>
            <w:webHidden/>
          </w:rPr>
          <w:tab/>
        </w:r>
        <w:r w:rsidR="00E554AA">
          <w:rPr>
            <w:noProof/>
            <w:webHidden/>
          </w:rPr>
          <w:fldChar w:fldCharType="begin"/>
        </w:r>
        <w:r w:rsidR="00E554AA">
          <w:rPr>
            <w:noProof/>
            <w:webHidden/>
          </w:rPr>
          <w:instrText xml:space="preserve"> PAGEREF _Toc437607909 \h </w:instrText>
        </w:r>
        <w:r w:rsidR="00E554AA">
          <w:rPr>
            <w:noProof/>
            <w:webHidden/>
          </w:rPr>
        </w:r>
        <w:r w:rsidR="00E554AA">
          <w:rPr>
            <w:noProof/>
            <w:webHidden/>
          </w:rPr>
          <w:fldChar w:fldCharType="separate"/>
        </w:r>
        <w:r w:rsidR="00676F86">
          <w:rPr>
            <w:noProof/>
            <w:webHidden/>
          </w:rPr>
          <w:t>114</w:t>
        </w:r>
        <w:r w:rsidR="00E554AA">
          <w:rPr>
            <w:noProof/>
            <w:webHidden/>
          </w:rPr>
          <w:fldChar w:fldCharType="end"/>
        </w:r>
      </w:hyperlink>
    </w:p>
    <w:p w:rsidR="00E554AA" w:rsidRDefault="0033640B" w:rsidP="00E554AA">
      <w:pPr>
        <w:pStyle w:val="TDC1"/>
        <w:rPr>
          <w:rFonts w:asciiTheme="minorHAnsi" w:eastAsiaTheme="minorEastAsia" w:hAnsiTheme="minorHAnsi" w:cstheme="minorBidi"/>
          <w:noProof/>
          <w:sz w:val="22"/>
          <w:lang w:val="es-CO"/>
        </w:rPr>
      </w:pPr>
      <w:hyperlink w:anchor="_Toc437607911" w:history="1">
        <w:r w:rsidR="00E554AA">
          <w:rPr>
            <w:rStyle w:val="Hipervnculo"/>
            <w:noProof/>
          </w:rPr>
          <w:t>Tabla 6</w:t>
        </w:r>
        <w:r w:rsidR="00E554AA" w:rsidRPr="00E12D22">
          <w:rPr>
            <w:rStyle w:val="Hipervnculo"/>
            <w:noProof/>
          </w:rPr>
          <w:t>.</w:t>
        </w:r>
        <w:r w:rsidR="00E554AA">
          <w:rPr>
            <w:noProof/>
          </w:rPr>
          <w:tab/>
        </w:r>
        <w:r w:rsidR="00E554AA" w:rsidRPr="00D45983">
          <w:rPr>
            <w:rStyle w:val="Hipervnculo"/>
            <w:noProof/>
          </w:rPr>
          <w:t>Apropiación social/pública del conocimiento</w:t>
        </w:r>
        <w:r w:rsidR="00E554AA">
          <w:rPr>
            <w:noProof/>
            <w:webHidden/>
          </w:rPr>
          <w:tab/>
        </w:r>
        <w:r w:rsidR="00E554AA">
          <w:rPr>
            <w:noProof/>
            <w:webHidden/>
          </w:rPr>
          <w:fldChar w:fldCharType="begin"/>
        </w:r>
        <w:r w:rsidR="00E554AA">
          <w:rPr>
            <w:noProof/>
            <w:webHidden/>
          </w:rPr>
          <w:instrText xml:space="preserve"> PAGEREF _Toc437607911 \h </w:instrText>
        </w:r>
        <w:r w:rsidR="00E554AA">
          <w:rPr>
            <w:noProof/>
            <w:webHidden/>
          </w:rPr>
        </w:r>
        <w:r w:rsidR="00E554AA">
          <w:rPr>
            <w:noProof/>
            <w:webHidden/>
          </w:rPr>
          <w:fldChar w:fldCharType="separate"/>
        </w:r>
        <w:r w:rsidR="00676F86">
          <w:rPr>
            <w:noProof/>
            <w:webHidden/>
          </w:rPr>
          <w:t>115</w:t>
        </w:r>
        <w:r w:rsidR="00E554AA">
          <w:rPr>
            <w:noProof/>
            <w:webHidden/>
          </w:rPr>
          <w:fldChar w:fldCharType="end"/>
        </w:r>
      </w:hyperlink>
    </w:p>
    <w:p w:rsidR="00E554AA" w:rsidRDefault="00E554AA" w:rsidP="00E554AA">
      <w:pPr>
        <w:ind w:firstLine="0"/>
      </w:pPr>
      <w:r>
        <w:fldChar w:fldCharType="end"/>
      </w:r>
    </w:p>
    <w:p w:rsidR="00E554AA" w:rsidRDefault="00E554AA" w:rsidP="00E554AA">
      <w:pPr>
        <w:ind w:firstLine="0"/>
      </w:pPr>
    </w:p>
    <w:p w:rsidR="00E554AA" w:rsidRDefault="00E554AA" w:rsidP="00E554AA">
      <w:pPr>
        <w:ind w:firstLine="0"/>
        <w:sectPr w:rsidR="00E554AA" w:rsidSect="004954C4">
          <w:pgSz w:w="12240" w:h="15840"/>
          <w:pgMar w:top="1418" w:right="1701" w:bottom="1418" w:left="1701" w:header="709" w:footer="709" w:gutter="0"/>
          <w:cols w:space="708"/>
          <w:docGrid w:linePitch="360"/>
        </w:sectPr>
      </w:pPr>
    </w:p>
    <w:p w:rsidR="000D626A" w:rsidRPr="00182714" w:rsidRDefault="00182714" w:rsidP="00DD001F">
      <w:pPr>
        <w:pStyle w:val="Ttulo1"/>
      </w:pPr>
      <w:bookmarkStart w:id="1" w:name="_Toc443252654"/>
      <w:r w:rsidRPr="00182714">
        <w:lastRenderedPageBreak/>
        <w:t>1.</w:t>
      </w:r>
      <w:r w:rsidRPr="00182714">
        <w:tab/>
      </w:r>
      <w:r w:rsidR="000D626A" w:rsidRPr="00182714">
        <w:t>Presentación</w:t>
      </w:r>
      <w:bookmarkEnd w:id="1"/>
    </w:p>
    <w:p w:rsidR="000D626A" w:rsidRPr="00182714" w:rsidRDefault="00182714" w:rsidP="00E06AE7">
      <w:pPr>
        <w:pStyle w:val="Ttulo2"/>
      </w:pPr>
      <w:bookmarkStart w:id="2" w:name="_Toc443252655"/>
      <w:r>
        <w:t>1.1</w:t>
      </w:r>
      <w:r>
        <w:tab/>
      </w:r>
      <w:r w:rsidR="000D626A" w:rsidRPr="00182714">
        <w:t>Título del Proyecto</w:t>
      </w:r>
      <w:bookmarkEnd w:id="2"/>
    </w:p>
    <w:p w:rsidR="000D626A" w:rsidRDefault="000D626A" w:rsidP="0037380C">
      <w:r>
        <w:t>Maestros con Pensamiento Autónomo, en Recreación de Identidad Cultural Latinoamericana. Aportes de la Conciencia Transgeneracional al Estilo Pedagógico de Docentes Maestrantes en Educación desde la Diversidad</w:t>
      </w:r>
      <w:r w:rsidR="00182714">
        <w:t>.</w:t>
      </w:r>
    </w:p>
    <w:p w:rsidR="00F80199" w:rsidRDefault="00F80199" w:rsidP="00F80199">
      <w:pPr>
        <w:pStyle w:val="Ttulo2"/>
      </w:pPr>
      <w:bookmarkStart w:id="3" w:name="_Toc443252656"/>
      <w:r w:rsidRPr="00F30527">
        <w:rPr>
          <w:rFonts w:eastAsia="Times New Roman" w:cs="Times New Roman"/>
          <w:szCs w:val="24"/>
        </w:rPr>
        <w:t>1.2</w:t>
      </w:r>
      <w:r>
        <w:rPr>
          <w:rFonts w:eastAsia="Times New Roman" w:cs="Times New Roman"/>
          <w:b w:val="0"/>
          <w:szCs w:val="24"/>
        </w:rPr>
        <w:t xml:space="preserve"> </w:t>
      </w:r>
      <w:r>
        <w:rPr>
          <w:rFonts w:eastAsia="Times New Roman" w:cs="Times New Roman"/>
          <w:szCs w:val="24"/>
        </w:rPr>
        <w:t>Resumen</w:t>
      </w:r>
      <w:bookmarkEnd w:id="3"/>
    </w:p>
    <w:p w:rsidR="0037380C" w:rsidRPr="0037380C" w:rsidRDefault="0037380C" w:rsidP="0037380C">
      <w:pPr>
        <w:rPr>
          <w:rFonts w:eastAsia="Times New Roman" w:cs="Times New Roman"/>
          <w:szCs w:val="24"/>
          <w:lang w:val="es-CO"/>
        </w:rPr>
      </w:pPr>
      <w:r w:rsidRPr="0037380C">
        <w:rPr>
          <w:rFonts w:eastAsia="Times New Roman" w:cs="Times New Roman"/>
          <w:szCs w:val="24"/>
          <w:lang w:val="es-CO"/>
        </w:rPr>
        <w:t>A continuación se presenta una propuesta argumentativa, que surge a partir de la siguiente pregunta:</w:t>
      </w:r>
      <w:r w:rsidRPr="0037380C">
        <w:rPr>
          <w:rFonts w:eastAsia="Times New Roman" w:cs="Times New Roman"/>
          <w:i/>
          <w:szCs w:val="24"/>
          <w:lang w:val="es-CO"/>
        </w:rPr>
        <w:t xml:space="preserve"> </w:t>
      </w:r>
      <w:r w:rsidRPr="0037380C">
        <w:rPr>
          <w:rFonts w:eastAsia="Times New Roman" w:cs="Times New Roman"/>
          <w:szCs w:val="24"/>
          <w:lang w:val="es-CO"/>
        </w:rPr>
        <w:t xml:space="preserve">¿De qué manera la conciencia transgeneracional del docente conformada en el transcurrir de su historia personal, se expresa en su estilo pedagógico? En términos generales, lo que subyace a esta pregunta es precisamente la necesidad de vincular el legado familiar con el proceso de formación temprana que tiene el docente y el impacto de esto en su interacción con el estudiantado.  En este sentido es importante averiguar si lo que sucede en el docente es una repetición de los patrones hereditarios percibidos consciente o inconscientemente por el docente o existe una recreación favorecida por el estilo pedagógico que el docente ha desarrollado con su experiencia y formación. </w:t>
      </w:r>
    </w:p>
    <w:p w:rsidR="0037380C" w:rsidRPr="0037380C" w:rsidRDefault="0037380C" w:rsidP="0037380C">
      <w:pPr>
        <w:rPr>
          <w:rFonts w:eastAsia="Times New Roman" w:cs="Times New Roman"/>
          <w:szCs w:val="24"/>
          <w:lang w:val="es-CO"/>
        </w:rPr>
      </w:pPr>
      <w:r w:rsidRPr="0037380C">
        <w:rPr>
          <w:rFonts w:eastAsia="Times New Roman" w:cs="Times New Roman"/>
          <w:szCs w:val="24"/>
          <w:lang w:val="es-CO"/>
        </w:rPr>
        <w:t xml:space="preserve">La investigación se desarrolla teniendo en cuenta el método crítico-complejo, permitiendo relacionar la teoría con la práctica a partir de la reflexión de los investigadores quienes son el objeto de estudio. La Fenomenología como diseño de investigación permite tomar las vivencias de los sujetos a analizar y convertirlas en el centro de información e investigación, a través de sus auto-eco-biografías y auto-testimonios, siendo éstas las técnicas utilizadas junto a sus </w:t>
      </w:r>
      <w:proofErr w:type="spellStart"/>
      <w:r w:rsidRPr="0037380C">
        <w:rPr>
          <w:rFonts w:eastAsia="Times New Roman" w:cs="Times New Roman"/>
          <w:szCs w:val="24"/>
          <w:lang w:val="es-CO"/>
        </w:rPr>
        <w:t>genosociogramas</w:t>
      </w:r>
      <w:proofErr w:type="spellEnd"/>
      <w:r w:rsidRPr="0037380C">
        <w:rPr>
          <w:rFonts w:eastAsia="Times New Roman" w:cs="Times New Roman"/>
          <w:szCs w:val="24"/>
          <w:lang w:val="es-CO"/>
        </w:rPr>
        <w:t xml:space="preserve">. </w:t>
      </w:r>
    </w:p>
    <w:p w:rsidR="0037380C" w:rsidRPr="0037380C" w:rsidRDefault="0037380C" w:rsidP="0037380C">
      <w:pPr>
        <w:rPr>
          <w:rFonts w:eastAsia="Times New Roman" w:cs="Times New Roman"/>
          <w:szCs w:val="24"/>
          <w:lang w:val="es-CO"/>
        </w:rPr>
      </w:pPr>
      <w:r w:rsidRPr="0037380C">
        <w:rPr>
          <w:rFonts w:eastAsia="Times New Roman" w:cs="Times New Roman"/>
          <w:szCs w:val="24"/>
          <w:lang w:val="es-CO"/>
        </w:rPr>
        <w:lastRenderedPageBreak/>
        <w:t xml:space="preserve">Como categorías de investigación resultan la Pedagogía Sistémica, la cual permite transformar el estilo pedagógico de los docentes, reflejándose en su relación con los educandos, familia y su contexto, evolucionando su manera de orientar y la </w:t>
      </w:r>
      <w:proofErr w:type="spellStart"/>
      <w:r w:rsidRPr="0037380C">
        <w:rPr>
          <w:rFonts w:eastAsia="Times New Roman" w:cs="Times New Roman"/>
          <w:szCs w:val="24"/>
          <w:lang w:val="es-CO"/>
        </w:rPr>
        <w:t>Psicogenealogía</w:t>
      </w:r>
      <w:proofErr w:type="spellEnd"/>
      <w:r w:rsidRPr="0037380C">
        <w:rPr>
          <w:rFonts w:eastAsia="Times New Roman" w:cs="Times New Roman"/>
          <w:szCs w:val="24"/>
          <w:lang w:val="es-CO"/>
        </w:rPr>
        <w:t xml:space="preserve"> quien proporciona al docente la capacidad de regresar a su pasado y comprender y aceptar que ciertas actitudes en su forma de enseñar son el resultado de sus ataduras con sucesos que han acontecido en su vida o en la de sus antepasados y han dejado huellas invisibles que afectan su comportamiento.</w:t>
      </w:r>
    </w:p>
    <w:p w:rsidR="0037380C" w:rsidRPr="0037380C" w:rsidRDefault="0037380C" w:rsidP="0037380C">
      <w:pPr>
        <w:rPr>
          <w:rFonts w:eastAsia="Times New Roman" w:cs="Times New Roman"/>
          <w:szCs w:val="24"/>
          <w:lang w:val="es-CO"/>
        </w:rPr>
      </w:pPr>
      <w:r w:rsidRPr="0037380C">
        <w:rPr>
          <w:rFonts w:eastAsia="Times New Roman" w:cs="Times New Roman"/>
          <w:szCs w:val="24"/>
          <w:lang w:val="es-CO"/>
        </w:rPr>
        <w:t>Dentro de los hallazgos encontramos la categoría emergente “postura sistémica transgeneracional del maestro,” que hace referencia a la postura pedagógica que cada docente tiene como resultado de la combinación de diferentes estilos pedagógicos, ya que no es posible identificarse con uno solo, sino que recoge lo más significativo de cada uno.</w:t>
      </w:r>
    </w:p>
    <w:p w:rsidR="0037380C" w:rsidRPr="0037380C" w:rsidRDefault="0037380C" w:rsidP="0037380C">
      <w:pPr>
        <w:rPr>
          <w:rFonts w:eastAsia="Times New Roman" w:cs="Times New Roman"/>
          <w:szCs w:val="24"/>
          <w:lang w:val="es-CO"/>
        </w:rPr>
      </w:pPr>
      <w:r w:rsidRPr="0037380C">
        <w:rPr>
          <w:rFonts w:eastAsia="Times New Roman" w:cs="Times New Roman"/>
          <w:szCs w:val="24"/>
          <w:lang w:val="es-CO"/>
        </w:rPr>
        <w:t xml:space="preserve">Los hallazgos del proyecto se dirigen en beneficio de la comunidad, ya que logra trascender debido a que la medicina puede ser tomada como complemento a la formación pedagógica, logrando jerarquizar al docente y colaborarle con la solución de sus inconvenientes inconscientes, que influyen en su realidad afectando su vida y su entorno. </w:t>
      </w:r>
    </w:p>
    <w:p w:rsidR="0037380C" w:rsidRDefault="0037380C" w:rsidP="0037380C">
      <w:pPr>
        <w:rPr>
          <w:rFonts w:eastAsia="Times New Roman" w:cs="Times New Roman"/>
          <w:szCs w:val="24"/>
        </w:rPr>
      </w:pPr>
      <w:r w:rsidRPr="0037380C">
        <w:rPr>
          <w:rFonts w:eastAsia="Times New Roman" w:cs="Times New Roman"/>
          <w:szCs w:val="24"/>
          <w:lang w:val="es-CO"/>
        </w:rPr>
        <w:t xml:space="preserve">Como producto de la presente investigación, se realiza una política pública “Maestros y Maestras transformadores de procesos educativos”, además proponer la inclusión en programas de pregrado, una materia denominada “Conciencia transgeneracional” y el desarrollo de la Maestría “Posturas Sistémicas </w:t>
      </w:r>
      <w:proofErr w:type="spellStart"/>
      <w:r w:rsidRPr="0037380C">
        <w:rPr>
          <w:rFonts w:eastAsia="Times New Roman" w:cs="Times New Roman"/>
          <w:szCs w:val="24"/>
          <w:lang w:val="es-CO"/>
        </w:rPr>
        <w:t>Transgeneracionales</w:t>
      </w:r>
      <w:proofErr w:type="spellEnd"/>
      <w:r w:rsidRPr="0037380C">
        <w:rPr>
          <w:rFonts w:eastAsia="Times New Roman" w:cs="Times New Roman"/>
          <w:szCs w:val="24"/>
          <w:lang w:val="es-CO"/>
        </w:rPr>
        <w:t xml:space="preserve"> en la Educación”.</w:t>
      </w:r>
    </w:p>
    <w:p w:rsidR="00F30527" w:rsidRPr="002A0E61" w:rsidRDefault="0036529C" w:rsidP="00F30527">
      <w:r>
        <w:t>L</w:t>
      </w:r>
      <w:r w:rsidR="00F30527" w:rsidRPr="002A0E61">
        <w:t xml:space="preserve">os datos </w:t>
      </w:r>
      <w:r>
        <w:t>obtenidos</w:t>
      </w:r>
      <w:r w:rsidR="00F30527" w:rsidRPr="002A0E61">
        <w:t xml:space="preserve"> en la interpretación de los instrumentos dan a conocer la </w:t>
      </w:r>
      <w:r w:rsidR="00F30527">
        <w:t>prioridad de l</w:t>
      </w:r>
      <w:r w:rsidR="00F30527" w:rsidRPr="002A0E61">
        <w:t xml:space="preserve">a conciencia transgeneracional del docente </w:t>
      </w:r>
      <w:r>
        <w:t>y su incidencia en los procesos de</w:t>
      </w:r>
      <w:r w:rsidR="00F30527">
        <w:t xml:space="preserve"> </w:t>
      </w:r>
      <w:r w:rsidR="00F30527" w:rsidRPr="002A0E61">
        <w:t>enseñanza</w:t>
      </w:r>
      <w:r>
        <w:t xml:space="preserve"> y </w:t>
      </w:r>
      <w:r w:rsidR="00F30527" w:rsidRPr="002A0E61">
        <w:t xml:space="preserve">aprendizaje, </w:t>
      </w:r>
      <w:r>
        <w:t>permitiendo comenzar</w:t>
      </w:r>
      <w:r w:rsidR="00F30527" w:rsidRPr="002A0E61">
        <w:t xml:space="preserve"> un </w:t>
      </w:r>
      <w:r w:rsidR="00F30527">
        <w:t xml:space="preserve">acto </w:t>
      </w:r>
      <w:r w:rsidR="00F30527" w:rsidRPr="002A0E61">
        <w:t xml:space="preserve">sanador en el </w:t>
      </w:r>
      <w:r>
        <w:t>educador</w:t>
      </w:r>
      <w:r w:rsidR="00F30527" w:rsidRPr="002A0E61">
        <w:t xml:space="preserve">, como las </w:t>
      </w:r>
      <w:r w:rsidR="00F30527" w:rsidRPr="002A0E61">
        <w:lastRenderedPageBreak/>
        <w:t xml:space="preserve">constelaciones familiares, </w:t>
      </w:r>
      <w:r>
        <w:t>consiguiendo que el maestro se libere</w:t>
      </w:r>
      <w:r w:rsidR="00F30527" w:rsidRPr="002A0E61">
        <w:t xml:space="preserve"> de conflictos internos, </w:t>
      </w:r>
      <w:r>
        <w:t>y pueda tener u</w:t>
      </w:r>
      <w:r w:rsidR="00F30527" w:rsidRPr="002A0E61">
        <w:t xml:space="preserve">n nuevo rumbo personal y profesional, </w:t>
      </w:r>
      <w:r>
        <w:t>favoreciendo su proceso pedagógico.</w:t>
      </w:r>
    </w:p>
    <w:p w:rsidR="00F30527" w:rsidRPr="002A0E61" w:rsidRDefault="0036529C" w:rsidP="00F30527">
      <w:r>
        <w:t>Como producto de la presente investigación</w:t>
      </w:r>
      <w:r w:rsidR="00F30527" w:rsidRPr="002A0E61">
        <w:t>, se realizó una política pública “Maestros y Maestras transformadores de procesos educativos”, así mismo</w:t>
      </w:r>
      <w:r w:rsidR="00C72ACD">
        <w:t xml:space="preserve"> poder incluir</w:t>
      </w:r>
      <w:r w:rsidR="00F30527" w:rsidRPr="002A0E61">
        <w:t xml:space="preserve"> en programas de pregrado de una materia denominada “Conciencia transgeneracional” y </w:t>
      </w:r>
      <w:r w:rsidR="00C72ACD">
        <w:t xml:space="preserve">proponer el </w:t>
      </w:r>
      <w:r w:rsidR="00F30527" w:rsidRPr="002A0E61">
        <w:t xml:space="preserve">desarrollo de la Maestría “Posturas Sistémicas </w:t>
      </w:r>
      <w:proofErr w:type="spellStart"/>
      <w:r w:rsidR="00F30527" w:rsidRPr="002A0E61">
        <w:t>Transgeneracionales</w:t>
      </w:r>
      <w:proofErr w:type="spellEnd"/>
      <w:r w:rsidR="00F30527" w:rsidRPr="002A0E61">
        <w:t xml:space="preserve"> en la Educación”.</w:t>
      </w:r>
    </w:p>
    <w:p w:rsidR="00F30527" w:rsidRPr="002A0E61" w:rsidRDefault="00C72ACD" w:rsidP="00F30527">
      <w:r>
        <w:t>E</w:t>
      </w:r>
      <w:r w:rsidR="00F30527" w:rsidRPr="002A0E61">
        <w:t>l presente proye</w:t>
      </w:r>
      <w:r>
        <w:t xml:space="preserve">cto pretende tener continuidad y poder iniciar </w:t>
      </w:r>
      <w:r w:rsidR="005554B3">
        <w:t>una serie de capacitaciones en S</w:t>
      </w:r>
      <w:r>
        <w:t xml:space="preserve">ecretarias de </w:t>
      </w:r>
      <w:r w:rsidR="005554B3">
        <w:t>E</w:t>
      </w:r>
      <w:r>
        <w:t xml:space="preserve">ducación y Administradoras de Riesgos Laborales </w:t>
      </w:r>
      <w:r w:rsidR="00F30527" w:rsidRPr="002A0E61">
        <w:t xml:space="preserve">en sus </w:t>
      </w:r>
      <w:r>
        <w:t xml:space="preserve">programas de salud ocupacional y poder </w:t>
      </w:r>
      <w:r w:rsidR="00F30527" w:rsidRPr="002A0E61">
        <w:t>ofrecer a los docentes</w:t>
      </w:r>
      <w:r w:rsidR="00DD3B3F">
        <w:t>,</w:t>
      </w:r>
      <w:r w:rsidR="00F30527" w:rsidRPr="002A0E61">
        <w:t xml:space="preserve"> constelaciones en donde liberen sus temores ocultos, previniendo enfermedades de alto costo y mejorando el ambiente escolar.</w:t>
      </w:r>
    </w:p>
    <w:p w:rsidR="00F80199" w:rsidRPr="00F30527" w:rsidRDefault="00F80199" w:rsidP="00F30527">
      <w:pPr>
        <w:pStyle w:val="Ttulo2"/>
      </w:pPr>
      <w:bookmarkStart w:id="4" w:name="_Toc443252657"/>
      <w:r w:rsidRPr="00F30527">
        <w:rPr>
          <w:rFonts w:eastAsia="Times New Roman" w:cs="Times New Roman"/>
          <w:szCs w:val="24"/>
        </w:rPr>
        <w:t>1.</w:t>
      </w:r>
      <w:r w:rsidR="00F30527" w:rsidRPr="00F30527">
        <w:rPr>
          <w:rFonts w:eastAsia="Times New Roman" w:cs="Times New Roman"/>
          <w:szCs w:val="24"/>
        </w:rPr>
        <w:t>3</w:t>
      </w:r>
      <w:r>
        <w:rPr>
          <w:rFonts w:eastAsia="Times New Roman" w:cs="Times New Roman"/>
          <w:b w:val="0"/>
          <w:szCs w:val="24"/>
        </w:rPr>
        <w:t xml:space="preserve"> </w:t>
      </w:r>
      <w:r w:rsidRPr="00F30527">
        <w:rPr>
          <w:rFonts w:eastAsia="Times New Roman" w:cs="Times New Roman"/>
          <w:szCs w:val="24"/>
        </w:rPr>
        <w:t>Palabras clave</w:t>
      </w:r>
      <w:bookmarkEnd w:id="4"/>
    </w:p>
    <w:p w:rsidR="00DB12ED" w:rsidRDefault="00F80199" w:rsidP="00DB12ED">
      <w:pPr>
        <w:spacing w:after="0" w:line="360" w:lineRule="auto"/>
        <w:jc w:val="both"/>
        <w:rPr>
          <w:rFonts w:eastAsia="Times New Roman" w:cs="Times New Roman"/>
          <w:szCs w:val="24"/>
        </w:rPr>
      </w:pPr>
      <w:r>
        <w:rPr>
          <w:rFonts w:eastAsia="Times New Roman" w:cs="Times New Roman"/>
          <w:szCs w:val="24"/>
        </w:rPr>
        <w:t xml:space="preserve">Pedagogía, pedagogía sistémica, conciencia transgeneracional, estilo pedagógico, didáctica, </w:t>
      </w:r>
      <w:proofErr w:type="spellStart"/>
      <w:r>
        <w:rPr>
          <w:rFonts w:eastAsia="Times New Roman" w:cs="Times New Roman"/>
          <w:szCs w:val="24"/>
        </w:rPr>
        <w:t>psico</w:t>
      </w:r>
      <w:proofErr w:type="spellEnd"/>
      <w:r>
        <w:rPr>
          <w:rFonts w:eastAsia="Times New Roman" w:cs="Times New Roman"/>
          <w:szCs w:val="24"/>
        </w:rPr>
        <w:t xml:space="preserve">-genograma, </w:t>
      </w:r>
      <w:proofErr w:type="spellStart"/>
      <w:r>
        <w:rPr>
          <w:rFonts w:eastAsia="Times New Roman" w:cs="Times New Roman"/>
          <w:szCs w:val="24"/>
        </w:rPr>
        <w:t>psicogenealogía</w:t>
      </w:r>
      <w:proofErr w:type="spellEnd"/>
      <w:r>
        <w:rPr>
          <w:rFonts w:eastAsia="Times New Roman" w:cs="Times New Roman"/>
          <w:szCs w:val="24"/>
        </w:rPr>
        <w:t>, educación, auto-eco-biografía, lealtades invisibles.</w:t>
      </w:r>
    </w:p>
    <w:p w:rsidR="00DB12ED" w:rsidRPr="00DB12ED" w:rsidRDefault="00DB12ED" w:rsidP="00DB12ED">
      <w:pPr>
        <w:spacing w:after="0" w:line="360" w:lineRule="auto"/>
        <w:jc w:val="both"/>
      </w:pPr>
    </w:p>
    <w:p w:rsidR="000D626A" w:rsidRDefault="00F30527" w:rsidP="00F30527">
      <w:pPr>
        <w:pStyle w:val="Ttulo2"/>
      </w:pPr>
      <w:bookmarkStart w:id="5" w:name="_Toc443252658"/>
      <w:r>
        <w:rPr>
          <w:color w:val="444444"/>
        </w:rPr>
        <w:t>1.4</w:t>
      </w:r>
      <w:r w:rsidR="008D0F89">
        <w:tab/>
      </w:r>
      <w:r w:rsidR="000D626A">
        <w:t>Justificación</w:t>
      </w:r>
      <w:bookmarkEnd w:id="5"/>
    </w:p>
    <w:p w:rsidR="000D626A" w:rsidRDefault="000D626A" w:rsidP="008D0F89">
      <w:r>
        <w:t xml:space="preserve">Para la Maestría en </w:t>
      </w:r>
      <w:r w:rsidRPr="009A2F5E">
        <w:t>Educación</w:t>
      </w:r>
      <w:r>
        <w:t xml:space="preserve"> desde la Diversidad de la Universidad de Manizales es </w:t>
      </w:r>
      <w:r w:rsidRPr="009A2F5E">
        <w:t>importante</w:t>
      </w:r>
      <w:r>
        <w:t xml:space="preserve"> la formación investigativa de sus maestrantes en líneas que propendan por la calidad de la enseñanza desde una posición sistémica, por ello  los investigadores desde primer semestre se concentraron en una problemática que diera cuenta de la formación y la </w:t>
      </w:r>
      <w:r>
        <w:lastRenderedPageBreak/>
        <w:t>docencia como aspectos complejos de la realidad, susceptibles de ser abordados por un gru</w:t>
      </w:r>
      <w:r w:rsidRPr="009A2F5E">
        <w:t>po</w:t>
      </w:r>
      <w:r>
        <w:t xml:space="preserve"> conformado por una médica, dos psicólogos y dos licenciadas.</w:t>
      </w:r>
    </w:p>
    <w:p w:rsidR="000D626A" w:rsidRDefault="000D626A" w:rsidP="008D0F89">
      <w:pPr>
        <w:rPr>
          <w:rFonts w:eastAsia="Times New Roman" w:cs="Times New Roman"/>
          <w:szCs w:val="24"/>
        </w:rPr>
      </w:pPr>
      <w:r>
        <w:rPr>
          <w:rFonts w:eastAsia="Times New Roman" w:cs="Times New Roman"/>
          <w:szCs w:val="24"/>
        </w:rPr>
        <w:t xml:space="preserve">En consonancia con lo anterior se reconoce que alrededor de este tema se ha construido un gran bagaje de conocimientos, y desde diferentes perspectivas es claro que un paso adicional e </w:t>
      </w:r>
      <w:r w:rsidRPr="009A2F5E">
        <w:rPr>
          <w:rFonts w:eastAsia="Times New Roman" w:cs="Times New Roman"/>
          <w:szCs w:val="24"/>
        </w:rPr>
        <w:t>indispensable</w:t>
      </w:r>
      <w:r>
        <w:rPr>
          <w:rFonts w:eastAsia="Times New Roman" w:cs="Times New Roman"/>
          <w:szCs w:val="24"/>
        </w:rPr>
        <w:t xml:space="preserve"> es comenzar a formular propuestas que ayuden en su mejoramiento, especialmente para vincular a las </w:t>
      </w:r>
      <w:r w:rsidRPr="009A2F5E">
        <w:rPr>
          <w:rFonts w:eastAsia="Times New Roman" w:cs="Times New Roman"/>
          <w:szCs w:val="24"/>
        </w:rPr>
        <w:t>familias</w:t>
      </w:r>
      <w:r>
        <w:rPr>
          <w:rFonts w:eastAsia="Times New Roman" w:cs="Times New Roman"/>
          <w:szCs w:val="24"/>
        </w:rPr>
        <w:t xml:space="preserve"> con las escuelas, que son los dos estamentos más </w:t>
      </w:r>
      <w:r w:rsidRPr="009A2F5E">
        <w:rPr>
          <w:rFonts w:eastAsia="Times New Roman" w:cs="Times New Roman"/>
          <w:szCs w:val="24"/>
        </w:rPr>
        <w:t>relevantes</w:t>
      </w:r>
      <w:r>
        <w:rPr>
          <w:rFonts w:eastAsia="Times New Roman" w:cs="Times New Roman"/>
          <w:szCs w:val="24"/>
        </w:rPr>
        <w:t xml:space="preserve"> en la enseñanza humana. </w:t>
      </w:r>
    </w:p>
    <w:p w:rsidR="000D626A" w:rsidRDefault="000D626A" w:rsidP="008D0F89">
      <w:pPr>
        <w:rPr>
          <w:rFonts w:eastAsia="Times New Roman" w:cs="Times New Roman"/>
          <w:szCs w:val="24"/>
        </w:rPr>
      </w:pPr>
      <w:r>
        <w:rPr>
          <w:rFonts w:eastAsia="Times New Roman" w:cs="Times New Roman"/>
          <w:szCs w:val="24"/>
        </w:rPr>
        <w:t xml:space="preserve">En la presente investigación se ha visto la </w:t>
      </w:r>
      <w:r w:rsidRPr="009A2F5E">
        <w:rPr>
          <w:rFonts w:eastAsia="Times New Roman" w:cs="Times New Roman"/>
          <w:szCs w:val="24"/>
        </w:rPr>
        <w:t>conveniencia</w:t>
      </w:r>
      <w:r>
        <w:rPr>
          <w:rFonts w:eastAsia="Times New Roman" w:cs="Times New Roman"/>
          <w:szCs w:val="24"/>
        </w:rPr>
        <w:t xml:space="preserve"> de iniciar un proceso de descubrir el interior del docente, porque este es el actor fundamental capaz de promover cambios sistémicos y también porque se requiere que haya una concientización que le permita recobrar su trascendencia y su calidad de agente de la conciencia social. </w:t>
      </w:r>
    </w:p>
    <w:p w:rsidR="000D626A" w:rsidRDefault="000D626A" w:rsidP="008D0F89">
      <w:pPr>
        <w:rPr>
          <w:rFonts w:eastAsia="Times New Roman" w:cs="Times New Roman"/>
          <w:szCs w:val="24"/>
        </w:rPr>
      </w:pPr>
      <w:r>
        <w:rPr>
          <w:rFonts w:eastAsia="Times New Roman" w:cs="Times New Roman"/>
          <w:szCs w:val="24"/>
        </w:rPr>
        <w:t xml:space="preserve">Al reconocerlo como un ser “colateral”, es posible aceptar al docente en su integralidad y superar aquella concepción que lo mide por su cúmulo de conocimientos.  En este sentido, es necesario tener en cuenta que una educación para la paz en el escenario del conflicto y postconflicto, cuenta con la humanidad del docente y cómo ésta puede ser enseñada a sus estudiantes y a sus respectivas </w:t>
      </w:r>
      <w:r w:rsidRPr="009A2F5E">
        <w:rPr>
          <w:rFonts w:eastAsia="Times New Roman" w:cs="Times New Roman"/>
          <w:szCs w:val="24"/>
        </w:rPr>
        <w:t>comunidades.</w:t>
      </w:r>
    </w:p>
    <w:p w:rsidR="000D626A" w:rsidRDefault="000D626A" w:rsidP="008D0F89">
      <w:pPr>
        <w:rPr>
          <w:rFonts w:eastAsia="Times New Roman" w:cs="Times New Roman"/>
          <w:szCs w:val="24"/>
        </w:rPr>
      </w:pPr>
      <w:r>
        <w:rPr>
          <w:rFonts w:eastAsia="Times New Roman" w:cs="Times New Roman"/>
          <w:szCs w:val="24"/>
        </w:rPr>
        <w:t xml:space="preserve">Esa humanidad emerge cuando cada profesor se reconoce a sí mismo como eslabón de una saga de la que obtiene un legado, que él a su vez deja a sus propios hijos y sus estudiantes. De esta manera ha sido de gran utilidad trabajar bajo los referentes que brindan la </w:t>
      </w:r>
      <w:proofErr w:type="spellStart"/>
      <w:r>
        <w:rPr>
          <w:rFonts w:eastAsia="Times New Roman" w:cs="Times New Roman"/>
          <w:szCs w:val="24"/>
        </w:rPr>
        <w:t>Psicogenealogía</w:t>
      </w:r>
      <w:proofErr w:type="spellEnd"/>
      <w:r>
        <w:rPr>
          <w:rFonts w:eastAsia="Times New Roman" w:cs="Times New Roman"/>
          <w:szCs w:val="24"/>
        </w:rPr>
        <w:t xml:space="preserve"> y la Terapia Transgeneracional, porque cuentan con las herramientas para analizar a fondo la construcción humana de cada educador, indagando no solamente su </w:t>
      </w:r>
      <w:r>
        <w:rPr>
          <w:rFonts w:eastAsia="Times New Roman" w:cs="Times New Roman"/>
          <w:szCs w:val="24"/>
        </w:rPr>
        <w:lastRenderedPageBreak/>
        <w:t xml:space="preserve">vida, sino también la de las generaciones que le precedieron al interior de sus hogares y así develar las lealtades, deudas y traumas que le restan autonomía.  </w:t>
      </w:r>
    </w:p>
    <w:p w:rsidR="000D626A" w:rsidRDefault="000D626A" w:rsidP="008D0F89">
      <w:pPr>
        <w:rPr>
          <w:rFonts w:eastAsia="Times New Roman" w:cs="Times New Roman"/>
          <w:szCs w:val="24"/>
        </w:rPr>
      </w:pPr>
      <w:r w:rsidRPr="00404C02">
        <w:rPr>
          <w:rFonts w:eastAsia="Times New Roman" w:cs="Times New Roman"/>
          <w:szCs w:val="24"/>
        </w:rPr>
        <w:t>Por lo anterior, la presente investigación es significativa para la educación, puesto que de la</w:t>
      </w:r>
      <w:r>
        <w:rPr>
          <w:rFonts w:eastAsia="Times New Roman" w:cs="Times New Roman"/>
          <w:szCs w:val="24"/>
        </w:rPr>
        <w:t xml:space="preserve"> mano de la medicina, ofrece una nueva visión para incidir en las relaciones estudiante-docente, docente-estudiante, docente-docente, facilitando el proceso de enseñanza-aprendizaje y también la convivencia, comunicación y clima escolar.</w:t>
      </w:r>
    </w:p>
    <w:p w:rsidR="000D626A" w:rsidRDefault="000D626A" w:rsidP="008D0F89">
      <w:pPr>
        <w:rPr>
          <w:rFonts w:eastAsia="Times New Roman" w:cs="Times New Roman"/>
          <w:szCs w:val="24"/>
        </w:rPr>
      </w:pPr>
      <w:r>
        <w:rPr>
          <w:rFonts w:eastAsia="Times New Roman" w:cs="Times New Roman"/>
          <w:szCs w:val="24"/>
        </w:rPr>
        <w:t xml:space="preserve">En este orden de ideas, se estableció que la unidad de análisis se iba a limitar a los mismos investigadores, debido a la complejidad del proyecto, es decir a la amplitud </w:t>
      </w:r>
      <w:r w:rsidRPr="004B1DC3">
        <w:rPr>
          <w:rFonts w:eastAsia="Times New Roman" w:cs="Times New Roman"/>
          <w:szCs w:val="24"/>
        </w:rPr>
        <w:t>de estilos</w:t>
      </w:r>
      <w:r>
        <w:rPr>
          <w:rFonts w:eastAsia="Times New Roman" w:cs="Times New Roman"/>
          <w:szCs w:val="24"/>
        </w:rPr>
        <w:t xml:space="preserve"> propios de cada docente, además al consentimiento que se debía solicitar para que dicho trabajo arroje hipótesis positivas.</w:t>
      </w:r>
    </w:p>
    <w:p w:rsidR="000D626A" w:rsidRDefault="000D626A" w:rsidP="008D0F89">
      <w:pPr>
        <w:rPr>
          <w:rFonts w:eastAsia="Times New Roman" w:cs="Times New Roman"/>
          <w:b/>
          <w:szCs w:val="24"/>
        </w:rPr>
      </w:pPr>
      <w:r>
        <w:rPr>
          <w:rFonts w:eastAsia="Times New Roman" w:cs="Times New Roman"/>
          <w:szCs w:val="24"/>
        </w:rPr>
        <w:t xml:space="preserve">Así mismo, cada investigador será a su vez investigado, lo cual implica abordar el perfil profesional de cada uno, accediendo a su labor como docente y encontrar más a fondo los antecedentes hereditarios que le llevan a asumir determinada posición frente al </w:t>
      </w:r>
      <w:r w:rsidRPr="009A2F5E">
        <w:rPr>
          <w:rFonts w:eastAsia="Times New Roman" w:cs="Times New Roman"/>
          <w:szCs w:val="24"/>
        </w:rPr>
        <w:t>proceso de enseñanza-aprendizaje</w:t>
      </w:r>
      <w:r w:rsidRPr="00E03A31">
        <w:rPr>
          <w:rFonts w:eastAsia="Times New Roman" w:cs="Times New Roman"/>
          <w:b/>
          <w:szCs w:val="24"/>
        </w:rPr>
        <w:t>.</w:t>
      </w:r>
    </w:p>
    <w:p w:rsidR="00441DC0" w:rsidRDefault="000D626A" w:rsidP="008D0F89">
      <w:r>
        <w:t xml:space="preserve">Para concluir, cabe resaltar el aporte que el proyecto de indagación generará en la comunidad, a través de un política pública puesta a disposición como un método que favorecerá las relaciones interpersonales, cambiando la esencia de los agentes educativos, debido a la gran influencia terapéutica del tema propuesto.  </w:t>
      </w:r>
    </w:p>
    <w:p w:rsidR="000D626A" w:rsidRDefault="000D626A" w:rsidP="008D0F89">
      <w:r>
        <w:t xml:space="preserve">El establecer una relación estrecha entre la educación y la medicina, dos ejes fundamentales del conocimiento, permiten solucionar aspectos negativos que afectan directamente las partes involucradas en la fase de enseñanza-aprendizaje, lo cual puede ser </w:t>
      </w:r>
      <w:r>
        <w:lastRenderedPageBreak/>
        <w:t>reducido de forma gradual, mediante sesiones personalizadas en donde se pone en consideración las influencias pasadas y se busca exteriorizarlas, para a su vez sanar heridas, con la apreciación de facilitar ambientes armónicos y agradables entre los y las  involucrados.</w:t>
      </w:r>
    </w:p>
    <w:p w:rsidR="00DB12ED" w:rsidRDefault="00DB12ED" w:rsidP="00DB12ED">
      <w:pPr>
        <w:pStyle w:val="Ttulo2"/>
      </w:pPr>
      <w:bookmarkStart w:id="6" w:name="_Toc443252659"/>
      <w:r>
        <w:t>1.5 Antecedentes</w:t>
      </w:r>
      <w:bookmarkEnd w:id="6"/>
    </w:p>
    <w:p w:rsidR="001226CB" w:rsidRPr="001226CB" w:rsidRDefault="001226CB" w:rsidP="001226CB">
      <w:pPr>
        <w:rPr>
          <w:rFonts w:eastAsia="Times New Roman" w:cs="Times New Roman"/>
          <w:szCs w:val="24"/>
        </w:rPr>
      </w:pPr>
      <w:r w:rsidRPr="001226CB">
        <w:rPr>
          <w:rFonts w:eastAsia="Times New Roman" w:cs="Times New Roman"/>
          <w:szCs w:val="24"/>
        </w:rPr>
        <w:t xml:space="preserve">Sabiendo que los antecedentes en toda investigación son la fortaleza y le dan dirección al trabajo a realizar, pero lastimosamente para el desarrollo de nuestra indagación no contamos con bibliografía que relacione los beneficios de la medicina en educación, a través de la </w:t>
      </w:r>
      <w:proofErr w:type="spellStart"/>
      <w:r w:rsidRPr="001226CB">
        <w:rPr>
          <w:rFonts w:eastAsia="Times New Roman" w:cs="Times New Roman"/>
          <w:szCs w:val="24"/>
        </w:rPr>
        <w:t>Psicogenealogía</w:t>
      </w:r>
      <w:proofErr w:type="spellEnd"/>
      <w:r w:rsidRPr="001226CB">
        <w:rPr>
          <w:rFonts w:eastAsia="Times New Roman" w:cs="Times New Roman"/>
          <w:szCs w:val="24"/>
        </w:rPr>
        <w:t>.</w:t>
      </w:r>
    </w:p>
    <w:p w:rsidR="001226CB" w:rsidRPr="001226CB" w:rsidRDefault="001226CB" w:rsidP="001226CB">
      <w:pPr>
        <w:rPr>
          <w:rFonts w:eastAsia="Times New Roman" w:cs="Times New Roman"/>
          <w:szCs w:val="24"/>
        </w:rPr>
      </w:pPr>
      <w:r w:rsidRPr="001226CB">
        <w:rPr>
          <w:rFonts w:eastAsia="Times New Roman" w:cs="Times New Roman"/>
          <w:szCs w:val="24"/>
        </w:rPr>
        <w:t>De lo explorado se puede resumir los avances del conocimiento que se lograron en una tesis de Psicología, de la cual se puede establecer lo siguiente:</w:t>
      </w:r>
    </w:p>
    <w:p w:rsidR="001226CB" w:rsidRPr="001226CB" w:rsidRDefault="001226CB" w:rsidP="001226CB">
      <w:pPr>
        <w:rPr>
          <w:rFonts w:eastAsia="Times New Roman" w:cs="Times New Roman"/>
          <w:szCs w:val="24"/>
        </w:rPr>
      </w:pPr>
      <w:r w:rsidRPr="001226CB">
        <w:rPr>
          <w:rFonts w:eastAsia="Times New Roman" w:cs="Times New Roman"/>
          <w:szCs w:val="24"/>
        </w:rPr>
        <w:t xml:space="preserve">Luna Isabel, </w:t>
      </w:r>
      <w:proofErr w:type="spellStart"/>
      <w:r w:rsidRPr="001226CB">
        <w:rPr>
          <w:rFonts w:eastAsia="Times New Roman" w:cs="Times New Roman"/>
          <w:szCs w:val="24"/>
        </w:rPr>
        <w:t>Portela</w:t>
      </w:r>
      <w:proofErr w:type="spellEnd"/>
      <w:r w:rsidRPr="001226CB">
        <w:rPr>
          <w:rFonts w:eastAsia="Times New Roman" w:cs="Times New Roman"/>
          <w:szCs w:val="24"/>
        </w:rPr>
        <w:t xml:space="preserve"> Sebastián y Rojas Claudia. (2003), realizaron la tesis para optar el título de psicólogos sobre “Exploración y Reflexiones acerca de los Procesos Emocionales-Relacionales de la Propia Familia, vinculadas a la Formación del Terapeuta, desde la Teoría de los Sistemas Naturales de Murray </w:t>
      </w:r>
      <w:proofErr w:type="spellStart"/>
      <w:r w:rsidRPr="001226CB">
        <w:rPr>
          <w:rFonts w:eastAsia="Times New Roman" w:cs="Times New Roman"/>
          <w:szCs w:val="24"/>
        </w:rPr>
        <w:t>Bowen</w:t>
      </w:r>
      <w:proofErr w:type="spellEnd"/>
      <w:r w:rsidRPr="001226CB">
        <w:rPr>
          <w:rFonts w:eastAsia="Times New Roman" w:cs="Times New Roman"/>
          <w:szCs w:val="24"/>
        </w:rPr>
        <w:t xml:space="preserve">: un Estudio de Casos mediante la Utilización de </w:t>
      </w:r>
      <w:proofErr w:type="spellStart"/>
      <w:r w:rsidRPr="001226CB">
        <w:rPr>
          <w:rFonts w:eastAsia="Times New Roman" w:cs="Times New Roman"/>
          <w:szCs w:val="24"/>
        </w:rPr>
        <w:t>Genogramas</w:t>
      </w:r>
      <w:proofErr w:type="spellEnd"/>
      <w:r w:rsidRPr="001226CB">
        <w:rPr>
          <w:rFonts w:eastAsia="Times New Roman" w:cs="Times New Roman"/>
          <w:szCs w:val="24"/>
        </w:rPr>
        <w:t>”.</w:t>
      </w:r>
    </w:p>
    <w:p w:rsidR="001226CB" w:rsidRPr="001226CB" w:rsidRDefault="001226CB" w:rsidP="001226CB">
      <w:pPr>
        <w:rPr>
          <w:rFonts w:eastAsia="Times New Roman" w:cs="Times New Roman"/>
          <w:szCs w:val="24"/>
        </w:rPr>
      </w:pPr>
      <w:r w:rsidRPr="001226CB">
        <w:rPr>
          <w:rFonts w:eastAsia="Times New Roman" w:cs="Times New Roman"/>
          <w:szCs w:val="24"/>
        </w:rPr>
        <w:t>Esta tesis se basa en un estudio que se constituye en el primer</w:t>
      </w:r>
      <w:r w:rsidRPr="001226CB">
        <w:rPr>
          <w:rFonts w:eastAsia="Times New Roman" w:cs="Times New Roman"/>
          <w:b/>
          <w:szCs w:val="24"/>
        </w:rPr>
        <w:t xml:space="preserve"> </w:t>
      </w:r>
      <w:r w:rsidRPr="001226CB">
        <w:rPr>
          <w:rFonts w:eastAsia="Times New Roman" w:cs="Times New Roman"/>
          <w:szCs w:val="24"/>
        </w:rPr>
        <w:t xml:space="preserve">ensayo en recopilar la información obtenida de su propia familia, mediante la realización de entrevistas a los integrantes de la misma con una visión transgeneracional.   </w:t>
      </w:r>
    </w:p>
    <w:p w:rsidR="001226CB" w:rsidRPr="001226CB" w:rsidRDefault="001226CB" w:rsidP="001226CB">
      <w:pPr>
        <w:rPr>
          <w:rFonts w:eastAsia="Times New Roman" w:cs="Times New Roman"/>
          <w:szCs w:val="24"/>
        </w:rPr>
      </w:pPr>
      <w:r w:rsidRPr="001226CB">
        <w:rPr>
          <w:rFonts w:eastAsia="Times New Roman" w:cs="Times New Roman"/>
          <w:szCs w:val="24"/>
        </w:rPr>
        <w:t xml:space="preserve">Su metodología es “auto-exploratoria”, la cual se basa en la organización de la investigación en la familia de los investigadores. Incluye un diseño de investigación no </w:t>
      </w:r>
      <w:r w:rsidRPr="001226CB">
        <w:rPr>
          <w:rFonts w:eastAsia="Times New Roman" w:cs="Times New Roman"/>
          <w:szCs w:val="24"/>
        </w:rPr>
        <w:lastRenderedPageBreak/>
        <w:t>experimental de estudio de casos múltiple, inclusivo y exploratorio-descriptivo, acerca de la familia utilizando los diagramas familiares.</w:t>
      </w:r>
    </w:p>
    <w:p w:rsidR="001226CB" w:rsidRPr="001226CB" w:rsidRDefault="001226CB" w:rsidP="001226CB">
      <w:pPr>
        <w:rPr>
          <w:rFonts w:eastAsia="Times New Roman" w:cs="Times New Roman"/>
          <w:szCs w:val="24"/>
        </w:rPr>
      </w:pPr>
      <w:r w:rsidRPr="001226CB">
        <w:rPr>
          <w:rFonts w:eastAsia="Times New Roman" w:cs="Times New Roman"/>
          <w:szCs w:val="24"/>
        </w:rPr>
        <w:t xml:space="preserve">Los conceptos abordados en este trabajo son la formación y la persona del terapeuta, en el cual se ubican conceptos de psicoanálisis, terapia familiar estratégica, terapia familiar experiencial, terapia familiar estructural, terapia familiar transgeneracional. Los resultados obtenidos fueron la sistematización del proceso exploratorio familiar, se realizaron estudios de casos e interpretaciones de los diagramas familiares tanto de los investigadores como de los investigados. </w:t>
      </w:r>
    </w:p>
    <w:p w:rsidR="00DB12ED" w:rsidRDefault="008A1AC5" w:rsidP="008A1AC5">
      <w:pPr>
        <w:pStyle w:val="Ttulo2"/>
      </w:pPr>
      <w:r>
        <w:rPr>
          <w:rFonts w:eastAsia="Times New Roman" w:cs="Times New Roman"/>
          <w:b w:val="0"/>
          <w:szCs w:val="24"/>
        </w:rPr>
        <w:t xml:space="preserve"> </w:t>
      </w:r>
      <w:bookmarkStart w:id="7" w:name="_Toc443252660"/>
      <w:r w:rsidRPr="008A1AC5">
        <w:rPr>
          <w:rFonts w:eastAsia="Times New Roman" w:cs="Times New Roman"/>
          <w:szCs w:val="24"/>
        </w:rPr>
        <w:t>1.6</w:t>
      </w:r>
      <w:r w:rsidR="00DB12ED">
        <w:rPr>
          <w:rFonts w:eastAsia="Times New Roman" w:cs="Times New Roman"/>
          <w:szCs w:val="24"/>
        </w:rPr>
        <w:t xml:space="preserve"> Datos de significado (a modo de hipótesis de investigación)</w:t>
      </w:r>
      <w:bookmarkEnd w:id="7"/>
    </w:p>
    <w:p w:rsidR="00DB12ED" w:rsidRDefault="00DB12ED" w:rsidP="008A1AC5">
      <w:pPr>
        <w:spacing w:after="0" w:line="360" w:lineRule="auto"/>
        <w:jc w:val="both"/>
        <w:rPr>
          <w:rFonts w:eastAsia="Times New Roman" w:cs="Times New Roman"/>
          <w:szCs w:val="24"/>
        </w:rPr>
      </w:pPr>
      <w:r>
        <w:rPr>
          <w:rFonts w:eastAsia="Times New Roman" w:cs="Times New Roman"/>
          <w:szCs w:val="24"/>
        </w:rPr>
        <w:t>A lo largo del posgrado, los maestrantes propenden por encontrar un tema de investigación acorde con los intereses propios, atendiendo a la diversidad de cada uno, los mismos llevan a considerar lo siguiente:</w:t>
      </w:r>
    </w:p>
    <w:p w:rsidR="008A1AC5" w:rsidRDefault="008A1AC5" w:rsidP="00DB12ED">
      <w:pPr>
        <w:spacing w:after="0" w:line="360" w:lineRule="auto"/>
        <w:ind w:firstLine="284"/>
        <w:jc w:val="both"/>
      </w:pPr>
    </w:p>
    <w:p w:rsidR="00DB12ED" w:rsidRDefault="00DB12ED" w:rsidP="00A8657A">
      <w:pPr>
        <w:pStyle w:val="Prrafodelista"/>
        <w:numPr>
          <w:ilvl w:val="0"/>
          <w:numId w:val="7"/>
        </w:numPr>
        <w:spacing w:after="0" w:line="360" w:lineRule="auto"/>
        <w:ind w:left="426" w:hanging="426"/>
        <w:contextualSpacing/>
        <w:jc w:val="both"/>
        <w:rPr>
          <w:rFonts w:eastAsia="Times New Roman" w:cs="Times New Roman"/>
          <w:szCs w:val="24"/>
        </w:rPr>
      </w:pPr>
      <w:r w:rsidRPr="008A1AC5">
        <w:rPr>
          <w:rFonts w:eastAsia="Times New Roman" w:cs="Times New Roman"/>
          <w:szCs w:val="24"/>
        </w:rPr>
        <w:t>El docente como ser sistémico complejo, expresa en su estilo pedagógico diferentes creencias y formas de actuar que son legadas desde las diferentes generaciones de su familia.</w:t>
      </w:r>
    </w:p>
    <w:p w:rsidR="008A1AC5" w:rsidRPr="008A1AC5" w:rsidRDefault="008A1AC5" w:rsidP="008A1AC5">
      <w:pPr>
        <w:pStyle w:val="Prrafodelista"/>
        <w:spacing w:after="0" w:line="360" w:lineRule="auto"/>
        <w:ind w:left="426" w:firstLine="0"/>
        <w:contextualSpacing/>
        <w:jc w:val="both"/>
        <w:rPr>
          <w:rFonts w:eastAsia="Times New Roman" w:cs="Times New Roman"/>
          <w:szCs w:val="24"/>
        </w:rPr>
      </w:pPr>
    </w:p>
    <w:p w:rsidR="001A314D" w:rsidRDefault="00DB12ED" w:rsidP="00A8657A">
      <w:pPr>
        <w:pStyle w:val="Prrafodelista"/>
        <w:numPr>
          <w:ilvl w:val="0"/>
          <w:numId w:val="7"/>
        </w:numPr>
        <w:ind w:left="567" w:hanging="709"/>
        <w:contextualSpacing/>
        <w:jc w:val="both"/>
      </w:pPr>
      <w:r w:rsidRPr="001A314D">
        <w:rPr>
          <w:rFonts w:eastAsia="Times New Roman" w:cs="Times New Roman"/>
          <w:szCs w:val="24"/>
        </w:rPr>
        <w:t xml:space="preserve">El legado transgeneracional que el docente manifiesta en su estilo pedagógico no puede ser juzgado, pero si requiere ser advertido para que su práctica adquiera libertad.  </w:t>
      </w:r>
    </w:p>
    <w:p w:rsidR="000D626A" w:rsidRDefault="00DB12ED" w:rsidP="008A1AC5">
      <w:pPr>
        <w:pStyle w:val="Ttulo2"/>
      </w:pPr>
      <w:bookmarkStart w:id="8" w:name="_Toc443252661"/>
      <w:r>
        <w:t>1</w:t>
      </w:r>
      <w:r w:rsidR="001A314D">
        <w:t>.7</w:t>
      </w:r>
      <w:r w:rsidR="001F5747">
        <w:tab/>
      </w:r>
      <w:r w:rsidR="000D626A">
        <w:t>Planteamiento del problema investigativo</w:t>
      </w:r>
      <w:bookmarkEnd w:id="8"/>
    </w:p>
    <w:p w:rsidR="000D626A" w:rsidRDefault="000D626A" w:rsidP="001F5747">
      <w:r>
        <w:t xml:space="preserve">El ejercicio de la labor docente es un asunto complejo que en la actualidad exige a sus protagonistas una gran capacidad de esfuerzo y paradójicamente la sociedad niega sus </w:t>
      </w:r>
      <w:r>
        <w:lastRenderedPageBreak/>
        <w:t xml:space="preserve">resultados, en la medida que muchos de ellos no son cuantificables. Por ello, es indispensable darle al educador la relevancia que merece, quizá esta sea la manera más fácil de favorecer la educación. </w:t>
      </w:r>
    </w:p>
    <w:p w:rsidR="000D626A" w:rsidRDefault="000D626A" w:rsidP="001F5747">
      <w:r>
        <w:t xml:space="preserve">De este modo, durante la investigación se percibe que la problemática del ser humano y más aún del maestro, trasciende hasta las aulas de clase, y existen millones de exploraciones frente al estudiante, pero sorprendentemente no se ha explorado el universo que acontece en el interior del enseñante.   </w:t>
      </w:r>
    </w:p>
    <w:p w:rsidR="000D626A" w:rsidRDefault="000D626A" w:rsidP="007367E4">
      <w:r>
        <w:t>Sin entrar a generar controversia sobre las calidades de la formación pedagógica, es muy claro que no le provee al profesor todos los elementos que requiere para desarrollar su trabajo. La docencia es la actividad que exige más a la persona de su subjetividad, ya que le presenta cotidianamente los problemas y dificultades familiares, emocionales, biológicos de sus estudiantes y que pueden, en algún momento, tocar fibras muy sensibles de su propio ser; también está el hecho de que el sistema educativo actual requiere una mentalidad abierta a la diversidad y al cambio, exigencias para las cuales se puede estar más o menos preparado, pero al traducirse en hechos de aula pueden marcar a un estudiante para bien o para mal.</w:t>
      </w:r>
    </w:p>
    <w:p w:rsidR="00395E16" w:rsidRDefault="000D626A" w:rsidP="007367E4">
      <w:r>
        <w:t xml:space="preserve">Esas exigencias de la docencia en el mundo actual, permiten entender que esta profesión no puede ser comprendida desde un paradigma reduccionista o mecánico y debe asumir que el docente es un ser complejo al igual que el estudiante.  </w:t>
      </w:r>
    </w:p>
    <w:p w:rsidR="000D626A" w:rsidRDefault="000D626A" w:rsidP="007367E4">
      <w:r>
        <w:t xml:space="preserve">Si a nivel cognitivo es fácil reconocer que el profesor sabe más que el estudiante, hay otros aspectos como el pulsional, emocional y actitudinal, en los cuales los adultos no necesariamente se van a mostrar como los más aptos porque de manera inconsciente </w:t>
      </w:r>
      <w:r>
        <w:lastRenderedPageBreak/>
        <w:t xml:space="preserve">pueden mantener lealtades, deudas o vacíos </w:t>
      </w:r>
      <w:r w:rsidRPr="009A2F5E">
        <w:t>en el linaje</w:t>
      </w:r>
      <w:r>
        <w:t xml:space="preserve"> con consecuencias en su forma de interactuar en las aulas; esto también se puede evidenciar en la forma de aceptar o involucrar en el proceso de formación a los parientes de sus alumnos. </w:t>
      </w:r>
    </w:p>
    <w:p w:rsidR="000D626A" w:rsidRDefault="000D626A" w:rsidP="007367E4">
      <w:r>
        <w:t xml:space="preserve">Ahora bien, una inadecuada formación del docente en los aspectos más íntimos de su ser lo predisponen al incremento del estrés y síndrome de Burnout o síndrome del trabajador quemado, pero también deja expuestos a sus estudiantes a situaciones que van desde la pérdida de la motivación hacia el estudio hasta el maltrato. </w:t>
      </w:r>
    </w:p>
    <w:p w:rsidR="00395E16" w:rsidRDefault="000D626A" w:rsidP="007367E4">
      <w:pPr>
        <w:rPr>
          <w:rFonts w:eastAsia="Times New Roman" w:cs="Times New Roman"/>
          <w:szCs w:val="24"/>
        </w:rPr>
      </w:pPr>
      <w:r>
        <w:rPr>
          <w:rFonts w:eastAsia="Times New Roman" w:cs="Times New Roman"/>
          <w:szCs w:val="24"/>
        </w:rPr>
        <w:t>En la actualidad, las teorías reinantes se concentran en la comprensión del estudiante, sin embargo no se ha hecho un abordaje para reconocer el nivel de libertad del pasado y emocional desde las cuales</w:t>
      </w:r>
      <w:r w:rsidR="00395E16">
        <w:rPr>
          <w:rFonts w:eastAsia="Times New Roman" w:cs="Times New Roman"/>
          <w:szCs w:val="24"/>
        </w:rPr>
        <w:t xml:space="preserve"> el docente ejerce su trabajo </w:t>
      </w:r>
      <w:r>
        <w:rPr>
          <w:rFonts w:eastAsia="Times New Roman" w:cs="Times New Roman"/>
          <w:szCs w:val="24"/>
        </w:rPr>
        <w:t>para contribuir a</w:t>
      </w:r>
      <w:r w:rsidR="00395E16">
        <w:rPr>
          <w:rFonts w:eastAsia="Times New Roman" w:cs="Times New Roman"/>
          <w:szCs w:val="24"/>
        </w:rPr>
        <w:t xml:space="preserve"> su comprensión en este aspecto.</w:t>
      </w:r>
    </w:p>
    <w:p w:rsidR="000D626A" w:rsidRDefault="00395E16" w:rsidP="007367E4">
      <w:pPr>
        <w:rPr>
          <w:rFonts w:eastAsia="Times New Roman" w:cs="Times New Roman"/>
          <w:szCs w:val="24"/>
        </w:rPr>
      </w:pPr>
      <w:r>
        <w:rPr>
          <w:rFonts w:eastAsia="Times New Roman" w:cs="Times New Roman"/>
          <w:szCs w:val="24"/>
        </w:rPr>
        <w:t>P</w:t>
      </w:r>
      <w:r w:rsidR="000D626A">
        <w:rPr>
          <w:rFonts w:eastAsia="Times New Roman" w:cs="Times New Roman"/>
          <w:szCs w:val="24"/>
        </w:rPr>
        <w:t>or ello es indispensable indagar más a</w:t>
      </w:r>
      <w:r w:rsidR="006B20B3">
        <w:rPr>
          <w:rFonts w:eastAsia="Times New Roman" w:cs="Times New Roman"/>
          <w:szCs w:val="24"/>
        </w:rPr>
        <w:t xml:space="preserve"> fondo el interior del docente -</w:t>
      </w:r>
      <w:r w:rsidR="000D626A">
        <w:rPr>
          <w:rFonts w:eastAsia="Times New Roman" w:cs="Times New Roman"/>
          <w:szCs w:val="24"/>
        </w:rPr>
        <w:t>quizá de este modo se mejore el ambiente laboral del docente, favoreciendo la met</w:t>
      </w:r>
      <w:r w:rsidR="006B20B3">
        <w:rPr>
          <w:rFonts w:eastAsia="Times New Roman" w:cs="Times New Roman"/>
          <w:szCs w:val="24"/>
        </w:rPr>
        <w:t>odología de enseñanza del mismo-</w:t>
      </w:r>
      <w:r w:rsidR="000D626A">
        <w:rPr>
          <w:rFonts w:eastAsia="Times New Roman" w:cs="Times New Roman"/>
          <w:szCs w:val="24"/>
        </w:rPr>
        <w:t xml:space="preserve"> quien es el artífice del proceso de aprendizaje de los educandos a su cargo, obviamente si una de las partes se encuentra afectado u afectada, difícilmente se evidenciarán buenos resultados. Por el contrario si se procura contribuir al bienestar de uno de los agentes, como se mencionó anteriormente, la comunidad educativa marchará bien.  </w:t>
      </w:r>
    </w:p>
    <w:p w:rsidR="000D626A" w:rsidRDefault="000D626A" w:rsidP="007367E4">
      <w:pPr>
        <w:rPr>
          <w:rFonts w:eastAsia="Times New Roman" w:cs="Times New Roman"/>
          <w:szCs w:val="24"/>
        </w:rPr>
      </w:pPr>
      <w:r>
        <w:rPr>
          <w:rFonts w:eastAsia="Times New Roman" w:cs="Times New Roman"/>
          <w:szCs w:val="24"/>
        </w:rPr>
        <w:t xml:space="preserve">Desde esta perspectiva, después de diferentes encuentros, incluso con muchas conversaciones de por medio de que problemática tenía más afinidad con el grupo, se llegó al consenso que a través de los conocimientos de la medicina, era posible sanar el </w:t>
      </w:r>
      <w:r w:rsidR="001A314D">
        <w:rPr>
          <w:rFonts w:eastAsia="Times New Roman" w:cs="Times New Roman"/>
          <w:szCs w:val="24"/>
        </w:rPr>
        <w:t>interior del</w:t>
      </w:r>
      <w:r>
        <w:rPr>
          <w:rFonts w:eastAsia="Times New Roman" w:cs="Times New Roman"/>
          <w:szCs w:val="24"/>
        </w:rPr>
        <w:t xml:space="preserve"> maestro, hasta sanarlo de tal forma que exista reciprocidad entre las partes del acto </w:t>
      </w:r>
      <w:r>
        <w:rPr>
          <w:rFonts w:eastAsia="Times New Roman" w:cs="Times New Roman"/>
          <w:szCs w:val="24"/>
        </w:rPr>
        <w:lastRenderedPageBreak/>
        <w:t>pedagógico, favoreciendo el empoderamiento de los saberes y las relaciones inter personales.</w:t>
      </w:r>
    </w:p>
    <w:p w:rsidR="000D626A" w:rsidRDefault="000D626A" w:rsidP="007367E4">
      <w:r>
        <w:t xml:space="preserve">En este orden de ideas, se tomó a la </w:t>
      </w:r>
      <w:proofErr w:type="spellStart"/>
      <w:r>
        <w:t>Psicogenealogía</w:t>
      </w:r>
      <w:proofErr w:type="spellEnd"/>
      <w:r>
        <w:t xml:space="preserve"> como una herramienta estratégica para encontrar inconvenientes pasados que causan dificultades en el presente, y asumiendo que solamente por medio de ella se podrá encontrar soluciones específicas a la pregunta </w:t>
      </w:r>
      <w:proofErr w:type="spellStart"/>
      <w:r>
        <w:t>problematizadora</w:t>
      </w:r>
      <w:proofErr w:type="spellEnd"/>
      <w:r>
        <w:t>.</w:t>
      </w:r>
    </w:p>
    <w:p w:rsidR="000D626A" w:rsidRDefault="001A314D" w:rsidP="00E06AE7">
      <w:pPr>
        <w:pStyle w:val="Ttulo2"/>
      </w:pPr>
      <w:bookmarkStart w:id="9" w:name="_Toc443252662"/>
      <w:r>
        <w:t>1.8</w:t>
      </w:r>
      <w:r w:rsidR="007367E4">
        <w:tab/>
      </w:r>
      <w:r w:rsidR="000D626A">
        <w:t xml:space="preserve">Pregunta </w:t>
      </w:r>
      <w:proofErr w:type="spellStart"/>
      <w:r w:rsidR="000D626A">
        <w:t>problematizadora</w:t>
      </w:r>
      <w:proofErr w:type="spellEnd"/>
      <w:r w:rsidR="000D626A">
        <w:t xml:space="preserve"> de investigación</w:t>
      </w:r>
      <w:bookmarkEnd w:id="9"/>
    </w:p>
    <w:p w:rsidR="000D626A" w:rsidRDefault="000D626A" w:rsidP="00441DC0">
      <w:r>
        <w:t>¿De qué manera la conciencia transgeneracional del docente se expresa en su estilo pedagógico?</w:t>
      </w:r>
    </w:p>
    <w:p w:rsidR="001A314D" w:rsidRDefault="001A314D" w:rsidP="001A314D">
      <w:pPr>
        <w:pStyle w:val="Ttulo2"/>
        <w:rPr>
          <w:rFonts w:eastAsia="Times New Roman" w:cs="Times New Roman"/>
          <w:b w:val="0"/>
          <w:szCs w:val="24"/>
        </w:rPr>
      </w:pPr>
      <w:bookmarkStart w:id="10" w:name="_Toc443252663"/>
      <w:r w:rsidRPr="001A314D">
        <w:rPr>
          <w:rFonts w:eastAsia="Times New Roman" w:cs="Times New Roman"/>
          <w:szCs w:val="24"/>
        </w:rPr>
        <w:t>1.9</w:t>
      </w:r>
      <w:r>
        <w:rPr>
          <w:rFonts w:eastAsia="Times New Roman" w:cs="Times New Roman"/>
          <w:b w:val="0"/>
          <w:szCs w:val="24"/>
        </w:rPr>
        <w:t xml:space="preserve"> </w:t>
      </w:r>
      <w:r w:rsidR="00EF1002">
        <w:rPr>
          <w:rFonts w:eastAsia="Times New Roman" w:cs="Times New Roman"/>
          <w:szCs w:val="24"/>
        </w:rPr>
        <w:t>Horizontes</w:t>
      </w:r>
      <w:bookmarkEnd w:id="10"/>
    </w:p>
    <w:p w:rsidR="001A314D" w:rsidRDefault="001A314D" w:rsidP="001A314D">
      <w:pPr>
        <w:pStyle w:val="Ttulo3"/>
      </w:pPr>
      <w:bookmarkStart w:id="11" w:name="_Toc443252664"/>
      <w:r w:rsidRPr="001A314D">
        <w:rPr>
          <w:rFonts w:eastAsia="Times New Roman" w:cs="Times New Roman"/>
          <w:szCs w:val="24"/>
        </w:rPr>
        <w:t>1.9.1 Horizonte</w:t>
      </w:r>
      <w:r>
        <w:rPr>
          <w:rFonts w:eastAsia="Times New Roman" w:cs="Times New Roman"/>
          <w:szCs w:val="24"/>
        </w:rPr>
        <w:t xml:space="preserve"> General.</w:t>
      </w:r>
      <w:bookmarkEnd w:id="11"/>
    </w:p>
    <w:p w:rsidR="001A314D" w:rsidRDefault="001A314D" w:rsidP="001A314D">
      <w:pPr>
        <w:spacing w:after="0" w:line="360" w:lineRule="auto"/>
        <w:jc w:val="both"/>
      </w:pPr>
      <w:r>
        <w:rPr>
          <w:rFonts w:eastAsia="Times New Roman" w:cs="Times New Roman"/>
          <w:szCs w:val="24"/>
        </w:rPr>
        <w:t>Reconocer en el estilo pedagógico de los docentes las expresiones de la conciencia transgeneracional desarrollada en el transcurso de su historia personal.</w:t>
      </w:r>
    </w:p>
    <w:p w:rsidR="001A314D" w:rsidRDefault="001A314D" w:rsidP="001A314D">
      <w:pPr>
        <w:tabs>
          <w:tab w:val="left" w:pos="284"/>
        </w:tabs>
        <w:spacing w:after="0" w:line="360" w:lineRule="auto"/>
        <w:jc w:val="both"/>
      </w:pPr>
      <w:r>
        <w:rPr>
          <w:rFonts w:eastAsia="Times New Roman" w:cs="Times New Roman"/>
          <w:b/>
          <w:szCs w:val="24"/>
        </w:rPr>
        <w:tab/>
      </w:r>
    </w:p>
    <w:p w:rsidR="001A314D" w:rsidRDefault="001A314D" w:rsidP="001A314D">
      <w:pPr>
        <w:pStyle w:val="Ttulo3"/>
      </w:pPr>
      <w:bookmarkStart w:id="12" w:name="_Toc443252665"/>
      <w:r w:rsidRPr="001A314D">
        <w:rPr>
          <w:rFonts w:eastAsia="Times New Roman" w:cs="Times New Roman"/>
          <w:szCs w:val="24"/>
        </w:rPr>
        <w:t>1.9.2</w:t>
      </w:r>
      <w:r>
        <w:rPr>
          <w:rFonts w:eastAsia="Times New Roman" w:cs="Times New Roman"/>
          <w:b w:val="0"/>
          <w:szCs w:val="24"/>
        </w:rPr>
        <w:t xml:space="preserve"> </w:t>
      </w:r>
      <w:r>
        <w:rPr>
          <w:rFonts w:eastAsia="Times New Roman" w:cs="Times New Roman"/>
          <w:szCs w:val="24"/>
        </w:rPr>
        <w:t>Horizontes Específicos.</w:t>
      </w:r>
      <w:bookmarkEnd w:id="12"/>
    </w:p>
    <w:p w:rsidR="001226CB" w:rsidRDefault="001226CB" w:rsidP="001226CB">
      <w:pPr>
        <w:spacing w:after="0" w:line="360" w:lineRule="auto"/>
        <w:jc w:val="both"/>
        <w:rPr>
          <w:rFonts w:eastAsia="Times New Roman" w:cs="Times New Roman"/>
          <w:szCs w:val="24"/>
        </w:rPr>
      </w:pPr>
      <w:r>
        <w:rPr>
          <w:rFonts w:eastAsia="Times New Roman" w:cs="Times New Roman"/>
          <w:szCs w:val="24"/>
        </w:rPr>
        <w:t>Generar pensamiento emergente a partir de las narrativas sobre la conciencia transgeneracional y el estilo pedagógico asumido por los docentes para aproximarnos a una didáctica sistémica.</w:t>
      </w:r>
    </w:p>
    <w:p w:rsidR="001226CB" w:rsidRDefault="001226CB" w:rsidP="001226CB">
      <w:pPr>
        <w:spacing w:after="0" w:line="360" w:lineRule="auto"/>
        <w:jc w:val="both"/>
      </w:pPr>
    </w:p>
    <w:p w:rsidR="001226CB" w:rsidRDefault="001226CB" w:rsidP="001226CB">
      <w:pPr>
        <w:spacing w:after="0" w:line="360" w:lineRule="auto"/>
        <w:jc w:val="both"/>
        <w:rPr>
          <w:rFonts w:eastAsia="Times New Roman" w:cs="Times New Roman"/>
          <w:szCs w:val="24"/>
        </w:rPr>
      </w:pPr>
      <w:r>
        <w:rPr>
          <w:rFonts w:eastAsia="Times New Roman" w:cs="Times New Roman"/>
          <w:szCs w:val="24"/>
        </w:rPr>
        <w:t xml:space="preserve">Comprender los estilos pedagógicos que caracterizan a los docentes.  </w:t>
      </w:r>
    </w:p>
    <w:p w:rsidR="001226CB" w:rsidRDefault="001226CB" w:rsidP="001A314D">
      <w:pPr>
        <w:spacing w:after="0" w:line="360" w:lineRule="auto"/>
        <w:jc w:val="both"/>
        <w:rPr>
          <w:rFonts w:eastAsia="Times New Roman" w:cs="Times New Roman"/>
          <w:szCs w:val="24"/>
        </w:rPr>
      </w:pPr>
    </w:p>
    <w:p w:rsidR="001226CB" w:rsidRDefault="001226CB" w:rsidP="001226CB">
      <w:pPr>
        <w:spacing w:after="0" w:line="360" w:lineRule="auto"/>
        <w:jc w:val="both"/>
        <w:rPr>
          <w:rFonts w:eastAsia="Times New Roman" w:cs="Times New Roman"/>
          <w:szCs w:val="24"/>
        </w:rPr>
      </w:pPr>
      <w:r>
        <w:rPr>
          <w:rFonts w:eastAsia="Times New Roman" w:cs="Times New Roman"/>
          <w:szCs w:val="24"/>
        </w:rPr>
        <w:t>Develar las expresiones de la conciencia transgeneracional en el estilo pedagógico de los docentes.</w:t>
      </w:r>
    </w:p>
    <w:p w:rsidR="001226CB" w:rsidRDefault="001226CB" w:rsidP="001226CB">
      <w:pPr>
        <w:spacing w:after="0" w:line="360" w:lineRule="auto"/>
        <w:jc w:val="both"/>
        <w:rPr>
          <w:rFonts w:eastAsia="Times New Roman" w:cs="Times New Roman"/>
          <w:szCs w:val="24"/>
        </w:rPr>
      </w:pPr>
    </w:p>
    <w:p w:rsidR="001A314D" w:rsidRDefault="001A314D" w:rsidP="001A314D">
      <w:pPr>
        <w:spacing w:after="0" w:line="360" w:lineRule="auto"/>
        <w:jc w:val="both"/>
        <w:rPr>
          <w:rFonts w:eastAsia="Times New Roman" w:cs="Times New Roman"/>
          <w:szCs w:val="24"/>
        </w:rPr>
      </w:pPr>
      <w:r>
        <w:rPr>
          <w:rFonts w:eastAsia="Times New Roman" w:cs="Times New Roman"/>
          <w:szCs w:val="24"/>
        </w:rPr>
        <w:t>Recrear a partir de la historia de vida de los docente</w:t>
      </w:r>
      <w:r w:rsidR="00EF1002">
        <w:rPr>
          <w:rFonts w:eastAsia="Times New Roman" w:cs="Times New Roman"/>
          <w:szCs w:val="24"/>
        </w:rPr>
        <w:t>s</w:t>
      </w:r>
      <w:r w:rsidR="00284649">
        <w:rPr>
          <w:rFonts w:eastAsia="Times New Roman" w:cs="Times New Roman"/>
          <w:szCs w:val="24"/>
        </w:rPr>
        <w:t xml:space="preserve"> </w:t>
      </w:r>
      <w:proofErr w:type="spellStart"/>
      <w:r w:rsidR="00284649">
        <w:rPr>
          <w:rFonts w:eastAsia="Times New Roman" w:cs="Times New Roman"/>
          <w:szCs w:val="24"/>
        </w:rPr>
        <w:t>co</w:t>
      </w:r>
      <w:proofErr w:type="spellEnd"/>
      <w:r w:rsidR="00284649">
        <w:rPr>
          <w:rFonts w:eastAsia="Times New Roman" w:cs="Times New Roman"/>
          <w:szCs w:val="24"/>
        </w:rPr>
        <w:t>-investigadores</w:t>
      </w:r>
      <w:r w:rsidR="00EF1002">
        <w:rPr>
          <w:rFonts w:eastAsia="Times New Roman" w:cs="Times New Roman"/>
          <w:szCs w:val="24"/>
        </w:rPr>
        <w:t xml:space="preserve"> </w:t>
      </w:r>
      <w:r>
        <w:rPr>
          <w:rFonts w:eastAsia="Times New Roman" w:cs="Times New Roman"/>
          <w:szCs w:val="24"/>
        </w:rPr>
        <w:t>la formación e imágenes de la conciencia transgeneracional.</w:t>
      </w:r>
    </w:p>
    <w:p w:rsidR="000D626A" w:rsidRDefault="003E5A21" w:rsidP="00DD001F">
      <w:pPr>
        <w:pStyle w:val="Ttulo1"/>
      </w:pPr>
      <w:bookmarkStart w:id="13" w:name="_Toc443252666"/>
      <w:r>
        <w:t>2.</w:t>
      </w:r>
      <w:r>
        <w:tab/>
      </w:r>
      <w:r w:rsidR="000D626A">
        <w:t>Descripción Teórica</w:t>
      </w:r>
      <w:bookmarkEnd w:id="13"/>
    </w:p>
    <w:p w:rsidR="00284649" w:rsidRDefault="00284649" w:rsidP="00284649">
      <w:r w:rsidRPr="00372CF2">
        <w:t>Educación</w:t>
      </w:r>
      <w:r>
        <w:t xml:space="preserve"> </w:t>
      </w:r>
      <w:r w:rsidRPr="00372CF2">
        <w:t xml:space="preserve">y </w:t>
      </w:r>
      <w:r>
        <w:t>c</w:t>
      </w:r>
      <w:r w:rsidRPr="00372CF2">
        <w:t>iencia se</w:t>
      </w:r>
      <w:r>
        <w:t xml:space="preserve"> enfrentan a nuevos paradigmas teóricos y sociales que hacen del siglo XXI, una época de grandes desafíos y cambios.  Se ha iniciado con una crisis epistemológica al reconocer que la cosmovisión </w:t>
      </w:r>
      <w:r w:rsidRPr="00372CF2">
        <w:t>moderna</w:t>
      </w:r>
      <w:r>
        <w:t xml:space="preserve"> tiene muchos límites en la comprensión del mundo cambiante y e</w:t>
      </w:r>
      <w:r w:rsidRPr="00372CF2">
        <w:t>l racionalismo</w:t>
      </w:r>
      <w:r>
        <w:t xml:space="preserve"> que la sustenta</w:t>
      </w:r>
      <w:r w:rsidRPr="00372CF2">
        <w:t xml:space="preserve"> </w:t>
      </w:r>
      <w:r>
        <w:t xml:space="preserve">resulta insuficiente para atender y comprender muchos </w:t>
      </w:r>
      <w:r w:rsidRPr="00372CF2">
        <w:t xml:space="preserve">aspectos </w:t>
      </w:r>
      <w:r>
        <w:t xml:space="preserve">emergentes </w:t>
      </w:r>
      <w:r w:rsidRPr="00372CF2">
        <w:t>de la realidad</w:t>
      </w:r>
      <w:r>
        <w:t xml:space="preserve">. </w:t>
      </w:r>
    </w:p>
    <w:p w:rsidR="00284649" w:rsidRDefault="00284649" w:rsidP="00284649">
      <w:r>
        <w:t>E</w:t>
      </w:r>
      <w:r w:rsidRPr="00372CF2">
        <w:t xml:space="preserve">sta forma de conocer el mundo fue fundamental en su momento para las ciencias naturales, también se utilizó para profundizar el conocimiento sobre el ser humano siendo responsable de grandes descubrimientos e inspiradora de importantes teorías, pero al mismo tiempo se ocasionaron muchos puntos ciegos </w:t>
      </w:r>
      <w:r>
        <w:t xml:space="preserve">por </w:t>
      </w:r>
      <w:r w:rsidRPr="00372CF2">
        <w:t xml:space="preserve">su </w:t>
      </w:r>
      <w:r>
        <w:t>negación de</w:t>
      </w:r>
      <w:r w:rsidRPr="00372CF2">
        <w:t xml:space="preserve"> las sensaciones y la parcelación del mundo.</w:t>
      </w:r>
    </w:p>
    <w:p w:rsidR="00284649" w:rsidRDefault="00284649" w:rsidP="00284649">
      <w:r>
        <w:t xml:space="preserve">Cuando el mundo es segmentado para tratar de entenderlo, </w:t>
      </w:r>
      <w:r w:rsidRPr="00372CF2">
        <w:t xml:space="preserve">también se fragmenta la ciencia en diversas disciplinas que se apropian de un objeto de conocimiento y hacen ciencia de manera aislada </w:t>
      </w:r>
      <w:r>
        <w:t xml:space="preserve">y con recelo mutuo, </w:t>
      </w:r>
      <w:r w:rsidRPr="00372CF2">
        <w:t>impidiendo una visión total del contexto.</w:t>
      </w:r>
      <w:r>
        <w:t xml:space="preserve">  Se crea al final una descripción de la realidad con retazos de conocimiento que hacen   imposible </w:t>
      </w:r>
      <w:r w:rsidRPr="00372CF2">
        <w:t>avanzar hacia un proceso de síntesis</w:t>
      </w:r>
      <w:r>
        <w:t xml:space="preserve">. </w:t>
      </w:r>
      <w:r w:rsidRPr="00372CF2">
        <w:t>Este</w:t>
      </w:r>
      <w:r>
        <w:t xml:space="preserve"> mundo fragmentado y reducido </w:t>
      </w:r>
      <w:r w:rsidRPr="00372CF2">
        <w:t>es</w:t>
      </w:r>
      <w:r>
        <w:t xml:space="preserve"> enseñado y perpetuado</w:t>
      </w:r>
      <w:r w:rsidRPr="00372CF2">
        <w:t xml:space="preserve"> </w:t>
      </w:r>
      <w:r>
        <w:t xml:space="preserve">mediante </w:t>
      </w:r>
      <w:r w:rsidRPr="00372CF2">
        <w:t>la educación.</w:t>
      </w:r>
    </w:p>
    <w:p w:rsidR="00284649" w:rsidRPr="009A2F5E" w:rsidRDefault="00284649" w:rsidP="00284649">
      <w:r w:rsidRPr="009A2F5E">
        <w:t xml:space="preserve">La escuela se ha convertido en la encargada de la transmisión exclusiva de un conocimiento y una actitud científica que no se adquiere y tampoco se respalda en la </w:t>
      </w:r>
      <w:r w:rsidRPr="009A2F5E">
        <w:lastRenderedPageBreak/>
        <w:t xml:space="preserve">interacción con otros grupos </w:t>
      </w:r>
      <w:r>
        <w:t>socializadores y otros medios; e</w:t>
      </w:r>
      <w:r w:rsidRPr="009A2F5E">
        <w:t xml:space="preserve">ste conocimiento pierde soporte para llevar a un aprendizaje significativo. </w:t>
      </w:r>
    </w:p>
    <w:p w:rsidR="00284649" w:rsidRDefault="00284649" w:rsidP="00284649">
      <w:r>
        <w:t>Por su parte, la UNESCO (2009) afirma:</w:t>
      </w:r>
    </w:p>
    <w:p w:rsidR="00284649" w:rsidRPr="00063F58" w:rsidRDefault="00284649" w:rsidP="00284649">
      <w:pPr>
        <w:ind w:left="567" w:firstLine="0"/>
        <w:rPr>
          <w:sz w:val="22"/>
        </w:rPr>
      </w:pPr>
      <w:r w:rsidRPr="00063F58">
        <w:rPr>
          <w:sz w:val="22"/>
        </w:rPr>
        <w:t>La escuela hizo suya la división de las ciencias en lenguajes disciplinarios y diseñó los planes de estudio en términos de disciplinas con los límites bien fijados; instituyó también la diferencia entre la ciencia “dura” y ciencia “blanda” estableciendo los modelos de unas como superiores a las otras; aceptó la escala de conocimientos en la que los “científico” es lo más preciado (matemática, física, historia) y lo no científico (música, artes, educación física) tiene un lugar secundario a pesar de que se declare en los objetivos de la educación la necesidad de la “formación integral” de la persona” (p. 6)</w:t>
      </w:r>
    </w:p>
    <w:p w:rsidR="00284649" w:rsidRPr="009A2F5E" w:rsidRDefault="00284649" w:rsidP="00284649">
      <w:r w:rsidRPr="009A2F5E">
        <w:t>Una de las consecuencias claras del paradigma científico modernista es asumir que la relación enseñanza aprendizaje que establecen docente y estudiantes es una situación equivalente al experimento controlado en el que las únicas variables claras son lo que se enseña y el aprendizaje obtenido. El conocimiento válido es aquel que cumple con los requisitos del positivismo, razón por la cual la educación se vuelve academicista y no apunta a la creación de conocimiento y tampoco a desarrollar una posición ética y política.</w:t>
      </w:r>
    </w:p>
    <w:p w:rsidR="00284649" w:rsidRPr="00372CF2" w:rsidRDefault="00284649" w:rsidP="00284649">
      <w:r w:rsidRPr="00372CF2">
        <w:t>A partir de lo anterior</w:t>
      </w:r>
      <w:r>
        <w:t xml:space="preserve"> </w:t>
      </w:r>
      <w:r w:rsidRPr="00372CF2">
        <w:t>se</w:t>
      </w:r>
      <w:r>
        <w:t xml:space="preserve"> establece que el sistema educativo moderno, trabaja desestimando </w:t>
      </w:r>
      <w:r w:rsidRPr="00372CF2">
        <w:t>lo que no e</w:t>
      </w:r>
      <w:r>
        <w:t xml:space="preserve">stá </w:t>
      </w:r>
      <w:r w:rsidRPr="00372CF2">
        <w:t>bajo su control, como por ejemplo la influencia de la familia y desconoce la importancia de la experiencia, las emociones, los valores y el legado transgeneracional que tratan de ser sustituidos con la “verdad” que ofrece la escuela.  Se asume que los estudiantes y docentes llegan a ella con la disposición para separarse de sus contextos y de sus historias y así involucrarse de lleno en sus respectivos roles.</w:t>
      </w:r>
    </w:p>
    <w:p w:rsidR="00284649" w:rsidRPr="00372CF2" w:rsidRDefault="00284649" w:rsidP="00284649">
      <w:r w:rsidRPr="00372CF2">
        <w:lastRenderedPageBreak/>
        <w:t>La falta de atención a los aspectos más básicos de la esencia humana ha provocado que de los procesos formativos emerjan individuos desconectados de sí mismos, de su familia y de su ambiente.  Esta deficiencia ha sido reconocida por investigadores de diferentes disciplinas del conocimiento y aunque coincidían en sus objeciones al sistema de conocimiento predominante, no eran una unidad conceptual para retarlo.</w:t>
      </w:r>
    </w:p>
    <w:p w:rsidR="00284649" w:rsidRPr="00372CF2" w:rsidRDefault="00284649" w:rsidP="00284649">
      <w:r w:rsidRPr="00372CF2">
        <w:t>Recientemente se ha consolidado una nueva cosmovisión “sistémica” que redefine el conocimiento y se muestra capaz de comprender y sintetizar las relaciones que se establecen en la naturaleza y la sociedad</w:t>
      </w:r>
      <w:r>
        <w:t xml:space="preserve"> </w:t>
      </w:r>
      <w:r w:rsidRPr="00372CF2">
        <w:t>y si es adoptada en el sistema educativo, ocasionará cambios profundos en la comprensión y organización de los procesos de formación humana especialmente al vincular el sistema escolar con el familiar.</w:t>
      </w:r>
    </w:p>
    <w:p w:rsidR="00284649" w:rsidRDefault="00284649" w:rsidP="00284649">
      <w:r>
        <w:t xml:space="preserve">Este </w:t>
      </w:r>
      <w:r w:rsidRPr="00372CF2">
        <w:t>“pensamiento sistémico”</w:t>
      </w:r>
      <w:r>
        <w:t xml:space="preserve"> </w:t>
      </w:r>
      <w:r w:rsidRPr="00372CF2">
        <w:t>cobra mayor importancia al obtener un sustento epistemológico desde la Teoría General de Siste</w:t>
      </w:r>
      <w:r>
        <w:t>mas formulada por Bertalanffy, siendo el</w:t>
      </w:r>
      <w:r w:rsidRPr="00372CF2">
        <w:t xml:space="preserve"> concepto central alrededor del cual gi</w:t>
      </w:r>
      <w:r>
        <w:t>ra toda la concepción es el de “</w:t>
      </w:r>
      <w:r w:rsidRPr="00372CF2">
        <w:t xml:space="preserve">sistema” entendido </w:t>
      </w:r>
      <w:r>
        <w:t xml:space="preserve">según Cárdenas (2006) </w:t>
      </w:r>
      <w:r w:rsidRPr="00372CF2">
        <w:t>como “…un conjunto de elementos con características, propiedades y aún comportamientos diferentes entre sí, que sin embargo al actuar en conjunto, logran determinados fines, más allá de lo que lograría una sola parte aislada del sistema”</w:t>
      </w:r>
      <w:r>
        <w:t>.</w:t>
      </w:r>
    </w:p>
    <w:p w:rsidR="00284649" w:rsidRPr="00372CF2" w:rsidRDefault="00284649" w:rsidP="00284649">
      <w:r w:rsidRPr="00372CF2">
        <w:t>Esta definición sugiere una perspectiva en la que todo fenómeno u objeto de la naturaleza debe definirse y comprenderse dentro de un contexto y en s</w:t>
      </w:r>
      <w:r>
        <w:t xml:space="preserve">u relación con otros sistemas. </w:t>
      </w:r>
    </w:p>
    <w:p w:rsidR="00284649" w:rsidRPr="00E3294A" w:rsidRDefault="00284649" w:rsidP="00284649">
      <w:pPr>
        <w:rPr>
          <w:highlight w:val="yellow"/>
        </w:rPr>
      </w:pPr>
      <w:r w:rsidRPr="00372CF2">
        <w:t>Como puede anticiparse, esta perspectiva de la realidad supera el pensamiento lógico, racional y lineal por tanto surge Morín con una propuesta alternativa que es el “pensamiento complejo”</w:t>
      </w:r>
      <w:r>
        <w:t>,</w:t>
      </w:r>
      <w:r w:rsidRPr="00372CF2">
        <w:rPr>
          <w:lang w:val="es-CO"/>
        </w:rPr>
        <w:t xml:space="preserve"> en el cual </w:t>
      </w:r>
      <w:r>
        <w:rPr>
          <w:lang w:val="es-CO"/>
        </w:rPr>
        <w:t xml:space="preserve">Tobón (2006) aclara </w:t>
      </w:r>
      <w:r w:rsidRPr="00E3294A">
        <w:rPr>
          <w:lang w:val="es-CO"/>
        </w:rPr>
        <w:t xml:space="preserve">“se entretejen las partes y </w:t>
      </w:r>
      <w:r w:rsidRPr="00E3294A">
        <w:rPr>
          <w:lang w:val="es-CO"/>
        </w:rPr>
        <w:lastRenderedPageBreak/>
        <w:t xml:space="preserve">elementos para comprender los procesos en su interrelación, recursividad, organización, diferencia, oposición, y complementación, dentro de factores de orden y de incertidumbre” (p.3). </w:t>
      </w:r>
    </w:p>
    <w:p w:rsidR="00284649" w:rsidRDefault="00284649" w:rsidP="00284649">
      <w:r w:rsidRPr="00372CF2">
        <w:t xml:space="preserve">Los conocimientos que se tienen sobre diferentes culturas ancestrales indican que su cosmovisión era similar a la sistémica, sin embargo desde el racionalismo fueron descartadas por no encajar en el molde de la lógica.  Con el advenimiento de la epistemología sistémica y el pensamiento complejo se amplía el espectro de posibilidades para la ciencia y permite superar los límites propios del racionalismo.  </w:t>
      </w:r>
    </w:p>
    <w:p w:rsidR="00284649" w:rsidRPr="0042716B" w:rsidRDefault="00284649" w:rsidP="00284649">
      <w:r w:rsidRPr="0042716B">
        <w:t xml:space="preserve">En palabras de </w:t>
      </w:r>
      <w:r w:rsidR="00D26F28">
        <w:t>Bertalanffy (1981)</w:t>
      </w:r>
      <w:r w:rsidRPr="0042716B">
        <w:t>, el abordaje sistémico permite</w:t>
      </w:r>
      <w:r>
        <w:t xml:space="preserve"> </w:t>
      </w:r>
      <w:r w:rsidRPr="0042716B">
        <w:t>“la exploración científica de 'todos' y 'totalidades' que no hace tanto se consideraban nociones metafísicas que salían de las lindes de la ciencia” (</w:t>
      </w:r>
      <w:r w:rsidR="00D26F28">
        <w:t>Pg. xiii-xiv</w:t>
      </w:r>
      <w:r w:rsidRPr="0042716B">
        <w:t>). Entre esas nociones se encuentran las que tienen que ver con el tributo y respeto guardado a los ancestros y se incluyen también el inconsciente planteado por Freud y otros conceptos provenientes del psicoanálisis</w:t>
      </w:r>
      <w:r>
        <w:t>.</w:t>
      </w:r>
    </w:p>
    <w:p w:rsidR="00284649" w:rsidRPr="00372CF2" w:rsidRDefault="00284649" w:rsidP="00284649">
      <w:r w:rsidRPr="00372CF2">
        <w:t>Al centrar la atención sobre el sistema educativo es necesario aclarar que el sistema actual, bajo el paradigma de la razón ha terminado convirtiéndose en un patrimonio de la oficialidad que requiere de</w:t>
      </w:r>
      <w:r>
        <w:t xml:space="preserve"> unas barreras institucionales -</w:t>
      </w:r>
      <w:r w:rsidRPr="00372CF2">
        <w:t>aulas, lineamientos, instituciones educativas</w:t>
      </w:r>
      <w:r>
        <w:t>-, teóricas -</w:t>
      </w:r>
      <w:r w:rsidRPr="00372CF2">
        <w:t>conocimientos especializados</w:t>
      </w:r>
      <w:r>
        <w:t>- y pragmáticas -</w:t>
      </w:r>
      <w:r w:rsidRPr="00372CF2">
        <w:t>formación pedagógica y didáctica</w:t>
      </w:r>
      <w:r>
        <w:t>-</w:t>
      </w:r>
      <w:r w:rsidRPr="00372CF2">
        <w:t>; además, la tradición de varios siglos relacionó el término “educación” con aquellas acciones que se hacen de manera intencionada, consci</w:t>
      </w:r>
      <w:r>
        <w:t>ente y dentro de una jerarquía -</w:t>
      </w:r>
      <w:r w:rsidRPr="00372CF2">
        <w:t>el que sabe más y el que sabe menos</w:t>
      </w:r>
      <w:r>
        <w:t>-</w:t>
      </w:r>
      <w:r w:rsidRPr="00372CF2">
        <w:t xml:space="preserve">, relegando a un segundo plano los esfuerzos que se hacen en la familia o los grupos informales a partir de su espontaneidad </w:t>
      </w:r>
      <w:r w:rsidRPr="00372CF2">
        <w:lastRenderedPageBreak/>
        <w:t xml:space="preserve">cotidiana o también aquellas enseñanzas procedentes de los silencios, las omisiones y cosas olvidadas. </w:t>
      </w:r>
    </w:p>
    <w:p w:rsidR="00284649" w:rsidRPr="009A2F5E" w:rsidRDefault="00284649" w:rsidP="00284649">
      <w:r w:rsidRPr="009A2F5E">
        <w:rPr>
          <w:lang w:val="es-CO"/>
        </w:rPr>
        <w:t xml:space="preserve">Si se examina la etimología de los términos asociados a la educación, esta fragmentación de escenarios no es parte de lo que se vislumbró con ellos y tampoco prescribieron una </w:t>
      </w:r>
      <w:r w:rsidRPr="009A2F5E">
        <w:t xml:space="preserve">delimitación de saberes o actores, sino que de manera alegórica toman un propósito general: “nutrir y guiar al ser humano hasta alcanzar su plenitud”, lo que comúnmente se comprende como formación integral.  </w:t>
      </w:r>
    </w:p>
    <w:p w:rsidR="00284649" w:rsidRPr="00F07ADE" w:rsidRDefault="00284649" w:rsidP="00284649">
      <w:pPr>
        <w:pStyle w:val="Ttulo4"/>
      </w:pPr>
      <w:r w:rsidRPr="00F07ADE">
        <w:t>Tabla 1.</w:t>
      </w:r>
    </w:p>
    <w:p w:rsidR="00284649" w:rsidRPr="00DA505B" w:rsidRDefault="00284649" w:rsidP="00284649">
      <w:pPr>
        <w:pStyle w:val="Ttulo4"/>
        <w:rPr>
          <w:i/>
        </w:rPr>
      </w:pPr>
      <w:r w:rsidRPr="00DA505B">
        <w:rPr>
          <w:i/>
        </w:rPr>
        <w:t>Etimología de términos asociados a la educación</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41"/>
        <w:gridCol w:w="3544"/>
        <w:gridCol w:w="2715"/>
      </w:tblGrid>
      <w:tr w:rsidR="00284649" w:rsidRPr="00372CF2" w:rsidTr="005554B3">
        <w:trPr>
          <w:jc w:val="center"/>
        </w:trPr>
        <w:tc>
          <w:tcPr>
            <w:tcW w:w="8500" w:type="dxa"/>
            <w:gridSpan w:val="3"/>
            <w:shd w:val="clear" w:color="auto" w:fill="D9D9D9" w:themeFill="background1" w:themeFillShade="D9"/>
            <w:vAlign w:val="center"/>
          </w:tcPr>
          <w:p w:rsidR="00284649" w:rsidRPr="00372CF2" w:rsidRDefault="00284649" w:rsidP="005554B3">
            <w:pPr>
              <w:spacing w:after="0" w:line="360" w:lineRule="auto"/>
              <w:ind w:firstLine="0"/>
              <w:jc w:val="center"/>
              <w:rPr>
                <w:rFonts w:ascii="Arial" w:hAnsi="Arial"/>
                <w:i/>
                <w:szCs w:val="24"/>
              </w:rPr>
            </w:pPr>
            <w:r w:rsidRPr="00372CF2">
              <w:rPr>
                <w:rFonts w:ascii="Arial" w:hAnsi="Arial"/>
                <w:i/>
                <w:szCs w:val="24"/>
              </w:rPr>
              <w:t>EDUCADOR – EDUCAR</w:t>
            </w:r>
          </w:p>
        </w:tc>
      </w:tr>
      <w:tr w:rsidR="00284649" w:rsidRPr="00372CF2" w:rsidTr="005554B3">
        <w:trPr>
          <w:jc w:val="center"/>
        </w:trPr>
        <w:tc>
          <w:tcPr>
            <w:tcW w:w="2241" w:type="dxa"/>
            <w:shd w:val="clear" w:color="auto" w:fill="F2F2F2" w:themeFill="background1" w:themeFillShade="F2"/>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EDUCERE </w:t>
            </w:r>
          </w:p>
        </w:tc>
        <w:tc>
          <w:tcPr>
            <w:tcW w:w="3544" w:type="dxa"/>
            <w:shd w:val="clear" w:color="auto" w:fill="F2F2F2" w:themeFill="background1" w:themeFillShade="F2"/>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EDUCARE</w:t>
            </w:r>
          </w:p>
        </w:tc>
        <w:tc>
          <w:tcPr>
            <w:tcW w:w="2715" w:type="dxa"/>
            <w:shd w:val="clear" w:color="auto" w:fill="F2F2F2" w:themeFill="background1" w:themeFillShade="F2"/>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EX DUCERE</w:t>
            </w:r>
          </w:p>
        </w:tc>
      </w:tr>
      <w:tr w:rsidR="00284649" w:rsidRPr="00372CF2" w:rsidTr="005554B3">
        <w:trPr>
          <w:jc w:val="center"/>
        </w:trPr>
        <w:tc>
          <w:tcPr>
            <w:tcW w:w="2241" w:type="dxa"/>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Guiar</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Conducir </w:t>
            </w:r>
          </w:p>
        </w:tc>
        <w:tc>
          <w:tcPr>
            <w:tcW w:w="3544" w:type="dxa"/>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Alimentar </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Llenar de conocimientos </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Criar </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Nutrir</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Formar </w:t>
            </w:r>
          </w:p>
          <w:p w:rsidR="00284649" w:rsidRPr="00372CF2" w:rsidRDefault="00284649" w:rsidP="005554B3">
            <w:pPr>
              <w:spacing w:after="0" w:line="360" w:lineRule="auto"/>
              <w:ind w:firstLine="0"/>
              <w:rPr>
                <w:rFonts w:ascii="Arial" w:hAnsi="Arial"/>
                <w:i/>
                <w:szCs w:val="24"/>
              </w:rPr>
            </w:pPr>
            <w:r>
              <w:rPr>
                <w:rFonts w:ascii="Arial" w:hAnsi="Arial"/>
                <w:i/>
                <w:szCs w:val="24"/>
              </w:rPr>
              <w:t xml:space="preserve">Instruir </w:t>
            </w:r>
          </w:p>
        </w:tc>
        <w:tc>
          <w:tcPr>
            <w:tcW w:w="2715" w:type="dxa"/>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Encaminar</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Sacar lo mejor de cada uno </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Llevar a </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Sacar afuera</w:t>
            </w:r>
          </w:p>
        </w:tc>
      </w:tr>
      <w:tr w:rsidR="00284649" w:rsidRPr="00372CF2" w:rsidTr="005554B3">
        <w:trPr>
          <w:jc w:val="center"/>
        </w:trPr>
        <w:tc>
          <w:tcPr>
            <w:tcW w:w="2241" w:type="dxa"/>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PEDAGOGO- PEDAGOGIA </w:t>
            </w:r>
          </w:p>
        </w:tc>
        <w:tc>
          <w:tcPr>
            <w:tcW w:w="6259" w:type="dxa"/>
            <w:gridSpan w:val="2"/>
            <w:vAlign w:val="center"/>
          </w:tcPr>
          <w:p w:rsidR="00284649" w:rsidRPr="00372CF2" w:rsidRDefault="00284649" w:rsidP="005554B3">
            <w:pPr>
              <w:spacing w:after="0" w:line="360" w:lineRule="auto"/>
              <w:ind w:firstLine="0"/>
              <w:rPr>
                <w:rFonts w:ascii="Arial" w:hAnsi="Arial"/>
                <w:i/>
                <w:szCs w:val="24"/>
              </w:rPr>
            </w:pPr>
            <w:proofErr w:type="spellStart"/>
            <w:r w:rsidRPr="00372CF2">
              <w:rPr>
                <w:rFonts w:ascii="Arial" w:hAnsi="Arial"/>
                <w:i/>
                <w:szCs w:val="24"/>
              </w:rPr>
              <w:t>Paidon</w:t>
            </w:r>
            <w:proofErr w:type="spellEnd"/>
            <w:r w:rsidRPr="00372CF2">
              <w:rPr>
                <w:rFonts w:ascii="Arial" w:hAnsi="Arial"/>
                <w:i/>
                <w:szCs w:val="24"/>
              </w:rPr>
              <w:t>: niño</w:t>
            </w:r>
          </w:p>
          <w:p w:rsidR="00284649" w:rsidRPr="00372CF2" w:rsidRDefault="00284649" w:rsidP="005554B3">
            <w:pPr>
              <w:spacing w:after="0" w:line="360" w:lineRule="auto"/>
              <w:ind w:firstLine="0"/>
              <w:rPr>
                <w:rFonts w:ascii="Arial" w:hAnsi="Arial"/>
                <w:i/>
                <w:szCs w:val="24"/>
              </w:rPr>
            </w:pPr>
            <w:r w:rsidRPr="00372CF2">
              <w:rPr>
                <w:rFonts w:ascii="Arial" w:hAnsi="Arial"/>
                <w:i/>
                <w:iCs/>
                <w:color w:val="252525"/>
                <w:szCs w:val="24"/>
                <w:shd w:val="clear" w:color="auto" w:fill="FFFFFF"/>
              </w:rPr>
              <w:t>Gogos</w:t>
            </w:r>
            <w:r w:rsidRPr="00372CF2">
              <w:rPr>
                <w:rStyle w:val="apple-converted-space"/>
                <w:rFonts w:ascii="Arial" w:hAnsi="Arial"/>
                <w:color w:val="252525"/>
                <w:szCs w:val="24"/>
                <w:shd w:val="clear" w:color="auto" w:fill="FFFFFF"/>
              </w:rPr>
              <w:t xml:space="preserve">: </w:t>
            </w:r>
            <w:r w:rsidRPr="00372CF2">
              <w:rPr>
                <w:rFonts w:ascii="Arial" w:hAnsi="Arial"/>
                <w:color w:val="252525"/>
                <w:szCs w:val="24"/>
                <w:shd w:val="clear" w:color="auto" w:fill="FFFFFF"/>
              </w:rPr>
              <w:t>conducir</w:t>
            </w:r>
          </w:p>
        </w:tc>
      </w:tr>
      <w:tr w:rsidR="00284649" w:rsidRPr="00372CF2" w:rsidTr="005554B3">
        <w:trPr>
          <w:jc w:val="center"/>
        </w:trPr>
        <w:tc>
          <w:tcPr>
            <w:tcW w:w="2241" w:type="dxa"/>
            <w:shd w:val="clear" w:color="auto" w:fill="F2F2F2" w:themeFill="background1" w:themeFillShade="F2"/>
            <w:vAlign w:val="center"/>
          </w:tcPr>
          <w:p w:rsidR="00284649" w:rsidRPr="00372CF2" w:rsidRDefault="00284649" w:rsidP="005554B3">
            <w:pPr>
              <w:spacing w:after="0" w:line="360" w:lineRule="auto"/>
              <w:ind w:firstLine="0"/>
              <w:rPr>
                <w:rFonts w:ascii="Arial" w:hAnsi="Arial"/>
                <w:i/>
                <w:szCs w:val="24"/>
              </w:rPr>
            </w:pPr>
            <w:r>
              <w:rPr>
                <w:rFonts w:ascii="Arial" w:hAnsi="Arial"/>
                <w:i/>
                <w:szCs w:val="24"/>
              </w:rPr>
              <w:t>ENSEÑAR</w:t>
            </w:r>
          </w:p>
        </w:tc>
        <w:tc>
          <w:tcPr>
            <w:tcW w:w="3544" w:type="dxa"/>
            <w:shd w:val="clear" w:color="auto" w:fill="F2F2F2" w:themeFill="background1" w:themeFillShade="F2"/>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FORMAR</w:t>
            </w:r>
          </w:p>
        </w:tc>
        <w:tc>
          <w:tcPr>
            <w:tcW w:w="2715" w:type="dxa"/>
            <w:shd w:val="clear" w:color="auto" w:fill="F2F2F2" w:themeFill="background1" w:themeFillShade="F2"/>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APRENDER</w:t>
            </w:r>
          </w:p>
        </w:tc>
      </w:tr>
      <w:tr w:rsidR="00284649" w:rsidRPr="00372CF2" w:rsidTr="005554B3">
        <w:trPr>
          <w:jc w:val="center"/>
        </w:trPr>
        <w:tc>
          <w:tcPr>
            <w:tcW w:w="2241" w:type="dxa"/>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w:t>
            </w:r>
            <w:proofErr w:type="spellStart"/>
            <w:r w:rsidRPr="00372CF2">
              <w:rPr>
                <w:rFonts w:ascii="Arial" w:hAnsi="Arial"/>
                <w:i/>
                <w:szCs w:val="24"/>
              </w:rPr>
              <w:t>insignare</w:t>
            </w:r>
            <w:proofErr w:type="spellEnd"/>
            <w:r w:rsidRPr="00372CF2">
              <w:rPr>
                <w:rFonts w:ascii="Arial" w:hAnsi="Arial"/>
                <w:i/>
                <w:szCs w:val="24"/>
              </w:rPr>
              <w:t xml:space="preserve">) </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señalar el camino a seguir  </w:t>
            </w:r>
          </w:p>
        </w:tc>
        <w:tc>
          <w:tcPr>
            <w:tcW w:w="3544" w:type="dxa"/>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 xml:space="preserve">(formare) dar forma, modelar, configurar, darle a algo una determinada figura </w:t>
            </w:r>
          </w:p>
        </w:tc>
        <w:tc>
          <w:tcPr>
            <w:tcW w:w="2715" w:type="dxa"/>
            <w:vAlign w:val="center"/>
          </w:tcPr>
          <w:p w:rsidR="00284649" w:rsidRPr="00372CF2" w:rsidRDefault="00284649" w:rsidP="005554B3">
            <w:pPr>
              <w:spacing w:after="0" w:line="360" w:lineRule="auto"/>
              <w:ind w:firstLine="0"/>
              <w:rPr>
                <w:rFonts w:ascii="Arial" w:hAnsi="Arial"/>
                <w:i/>
                <w:szCs w:val="24"/>
              </w:rPr>
            </w:pPr>
            <w:r w:rsidRPr="00372CF2">
              <w:rPr>
                <w:rFonts w:ascii="Arial" w:hAnsi="Arial"/>
                <w:i/>
                <w:szCs w:val="24"/>
              </w:rPr>
              <w:t>(</w:t>
            </w:r>
            <w:proofErr w:type="spellStart"/>
            <w:r w:rsidRPr="00372CF2">
              <w:rPr>
                <w:rFonts w:ascii="Arial" w:hAnsi="Arial"/>
                <w:i/>
                <w:szCs w:val="24"/>
              </w:rPr>
              <w:t>apprehendere</w:t>
            </w:r>
            <w:proofErr w:type="spellEnd"/>
            <w:r w:rsidRPr="00372CF2">
              <w:rPr>
                <w:rFonts w:ascii="Arial" w:hAnsi="Arial"/>
                <w:i/>
                <w:szCs w:val="24"/>
              </w:rPr>
              <w:t xml:space="preserve">) </w:t>
            </w:r>
          </w:p>
          <w:p w:rsidR="00284649" w:rsidRPr="00372CF2" w:rsidRDefault="00284649" w:rsidP="005554B3">
            <w:pPr>
              <w:spacing w:after="0" w:line="360" w:lineRule="auto"/>
              <w:ind w:firstLine="0"/>
              <w:rPr>
                <w:rFonts w:ascii="Arial" w:hAnsi="Arial"/>
                <w:i/>
                <w:szCs w:val="24"/>
              </w:rPr>
            </w:pPr>
            <w:r w:rsidRPr="00372CF2">
              <w:rPr>
                <w:rFonts w:ascii="Arial" w:hAnsi="Arial"/>
                <w:i/>
                <w:szCs w:val="24"/>
              </w:rPr>
              <w:t>percibir, asir, agarrar (conocimiento)</w:t>
            </w:r>
          </w:p>
        </w:tc>
      </w:tr>
    </w:tbl>
    <w:p w:rsidR="00284649" w:rsidRPr="00A85AAD" w:rsidRDefault="00284649" w:rsidP="00284649">
      <w:pPr>
        <w:shd w:val="clear" w:color="auto" w:fill="FFFFFF"/>
        <w:spacing w:after="0" w:line="360" w:lineRule="auto"/>
        <w:ind w:firstLine="0"/>
        <w:rPr>
          <w:rFonts w:ascii="Arial" w:hAnsi="Arial"/>
          <w:i/>
          <w:sz w:val="20"/>
          <w:szCs w:val="24"/>
        </w:rPr>
      </w:pPr>
      <w:r w:rsidRPr="00A85AAD">
        <w:rPr>
          <w:rFonts w:ascii="Arial" w:hAnsi="Arial"/>
          <w:i/>
          <w:sz w:val="20"/>
          <w:szCs w:val="24"/>
        </w:rPr>
        <w:t xml:space="preserve">Nota: información recopilada de dos fuentes de internet: delcastellano.com (2014) y etimologías.dechile.net (2015). </w:t>
      </w:r>
    </w:p>
    <w:p w:rsidR="00284649" w:rsidRDefault="00284649" w:rsidP="00284649">
      <w:r w:rsidRPr="00372CF2">
        <w:t xml:space="preserve">Con el fin de avanzar hacia ese propósito en el presente trabajo </w:t>
      </w:r>
      <w:r w:rsidRPr="009A2F5E">
        <w:t xml:space="preserve">se entiende que la educación es aquella realidad en la que dos o más personas interactúan con el propósito de </w:t>
      </w:r>
      <w:r w:rsidRPr="009A2F5E">
        <w:lastRenderedPageBreak/>
        <w:t>influir la personalidad, las decisiones y el potencial de uno(s) de ellos a partir de la transmisión, construcción, renovación e interrelación de saberes que responde pertinentemente a unas expectativas familiares, culturales y globales</w:t>
      </w:r>
      <w:r>
        <w:t xml:space="preserve"> y que a su vez permiten la construcción de su individualidad.</w:t>
      </w:r>
    </w:p>
    <w:p w:rsidR="00284649" w:rsidRPr="00372CF2" w:rsidRDefault="00284649" w:rsidP="00284649">
      <w:r w:rsidRPr="00372CF2">
        <w:t>Es importante resaltar que las formas de interacción han evolucionado en formas que son explicadas y justificadas por los diferentes modelos pedagógicos; también se han ampliado con el desarrollo de nuevas tecno</w:t>
      </w:r>
      <w:r>
        <w:t>logías y escenarios educativos -</w:t>
      </w:r>
      <w:r w:rsidRPr="00372CF2">
        <w:t>familia, escuela, medios virtuales</w:t>
      </w:r>
      <w:r>
        <w:t>-</w:t>
      </w:r>
      <w:r w:rsidRPr="00372CF2">
        <w:t xml:space="preserve"> y se han develado otras a partir de las teorías de Freud s</w:t>
      </w:r>
      <w:r>
        <w:t>obre el inconsciente individual y la conciencia transgeneracional</w:t>
      </w:r>
      <w:r w:rsidRPr="00372CF2">
        <w:t xml:space="preserve">. </w:t>
      </w:r>
    </w:p>
    <w:p w:rsidR="00284649" w:rsidRDefault="00284649" w:rsidP="00284649">
      <w:pPr>
        <w:rPr>
          <w:shd w:val="clear" w:color="auto" w:fill="FFFFFF"/>
        </w:rPr>
      </w:pPr>
      <w:r>
        <w:t xml:space="preserve">Esta </w:t>
      </w:r>
      <w:r w:rsidRPr="00372CF2">
        <w:t>definición</w:t>
      </w:r>
      <w:r>
        <w:t xml:space="preserve"> propuesta se configura </w:t>
      </w:r>
      <w:r w:rsidRPr="00372CF2">
        <w:t>de</w:t>
      </w:r>
      <w:r>
        <w:t>sde</w:t>
      </w:r>
      <w:r w:rsidRPr="00372CF2">
        <w:t xml:space="preserve"> </w:t>
      </w:r>
      <w:r>
        <w:t>u</w:t>
      </w:r>
      <w:r w:rsidRPr="00372CF2">
        <w:t>na posición complej</w:t>
      </w:r>
      <w:r>
        <w:t xml:space="preserve">a y tiene como consecuencia </w:t>
      </w:r>
      <w:r>
        <w:rPr>
          <w:shd w:val="clear" w:color="auto" w:fill="FFFFFF"/>
        </w:rPr>
        <w:t>l</w:t>
      </w:r>
      <w:r w:rsidRPr="0078571A">
        <w:rPr>
          <w:shd w:val="clear" w:color="auto" w:fill="FFFFFF"/>
        </w:rPr>
        <w:t>a enseñanza comprensiva de un conocimiento multidimensional, alejado de verdades absolutas</w:t>
      </w:r>
      <w:r>
        <w:rPr>
          <w:shd w:val="clear" w:color="auto" w:fill="FFFFFF"/>
        </w:rPr>
        <w:t xml:space="preserve"> y u</w:t>
      </w:r>
      <w:r w:rsidRPr="0078571A">
        <w:rPr>
          <w:shd w:val="clear" w:color="auto" w:fill="FFFFFF"/>
        </w:rPr>
        <w:t>n aprendizaje que incorpora al sujeto cognoscente, su emocionalidad, sus experiencias, el entorno donde se produce e</w:t>
      </w:r>
      <w:r>
        <w:rPr>
          <w:shd w:val="clear" w:color="auto" w:fill="FFFFFF"/>
        </w:rPr>
        <w:t>l acto de conocer y el contexto</w:t>
      </w:r>
      <w:r w:rsidRPr="0078571A">
        <w:rPr>
          <w:shd w:val="clear" w:color="auto" w:fill="FFFFFF"/>
        </w:rPr>
        <w:t xml:space="preserve">. </w:t>
      </w:r>
    </w:p>
    <w:p w:rsidR="00284649" w:rsidRDefault="00284649" w:rsidP="00284649">
      <w:pPr>
        <w:rPr>
          <w:lang w:val="es-CO"/>
        </w:rPr>
      </w:pPr>
      <w:r w:rsidRPr="00372CF2">
        <w:rPr>
          <w:lang w:val="es-CO"/>
        </w:rPr>
        <w:t>Lograr una aproximación hacia lo expuesto</w:t>
      </w:r>
      <w:r>
        <w:rPr>
          <w:lang w:val="es-CO"/>
        </w:rPr>
        <w:t xml:space="preserve"> por Morín,</w:t>
      </w:r>
      <w:r w:rsidRPr="00372CF2">
        <w:rPr>
          <w:lang w:val="es-CO"/>
        </w:rPr>
        <w:t xml:space="preserve"> requiere</w:t>
      </w:r>
      <w:r>
        <w:rPr>
          <w:lang w:val="es-CO"/>
        </w:rPr>
        <w:t xml:space="preserve"> que se </w:t>
      </w:r>
      <w:r w:rsidRPr="00372CF2">
        <w:rPr>
          <w:lang w:val="es-CO"/>
        </w:rPr>
        <w:t>com</w:t>
      </w:r>
      <w:r>
        <w:rPr>
          <w:lang w:val="es-CO"/>
        </w:rPr>
        <w:t>ience</w:t>
      </w:r>
      <w:r w:rsidRPr="00372CF2">
        <w:rPr>
          <w:lang w:val="es-CO"/>
        </w:rPr>
        <w:t xml:space="preserve"> a hilar</w:t>
      </w:r>
      <w:r>
        <w:rPr>
          <w:lang w:val="es-CO"/>
        </w:rPr>
        <w:t xml:space="preserve"> y tejer</w:t>
      </w:r>
      <w:r w:rsidRPr="00372CF2">
        <w:rPr>
          <w:lang w:val="es-CO"/>
        </w:rPr>
        <w:t xml:space="preserve"> los actuales conocimientos logrados sobre los procesos de enseñanza –aprendizaje. </w:t>
      </w:r>
      <w:r>
        <w:rPr>
          <w:lang w:val="es-CO"/>
        </w:rPr>
        <w:t>Algunos de ellos proceden de</w:t>
      </w:r>
      <w:r w:rsidRPr="00372CF2">
        <w:rPr>
          <w:lang w:val="es-CO"/>
        </w:rPr>
        <w:t xml:space="preserve"> la psicología educativa</w:t>
      </w:r>
      <w:r>
        <w:rPr>
          <w:lang w:val="es-CO"/>
        </w:rPr>
        <w:t>, otros provienen de</w:t>
      </w:r>
      <w:r w:rsidRPr="00372CF2">
        <w:rPr>
          <w:lang w:val="es-CO"/>
        </w:rPr>
        <w:t xml:space="preserve"> la pedagogía</w:t>
      </w:r>
      <w:r>
        <w:rPr>
          <w:lang w:val="es-CO"/>
        </w:rPr>
        <w:t>; también hay aportes de la neurología, la sociología, la antropología, las matemáticas y se requiere avanzar en la</w:t>
      </w:r>
      <w:r w:rsidRPr="00372CF2">
        <w:rPr>
          <w:lang w:val="es-CO"/>
        </w:rPr>
        <w:t xml:space="preserve"> integración de</w:t>
      </w:r>
      <w:r>
        <w:rPr>
          <w:lang w:val="es-CO"/>
        </w:rPr>
        <w:t xml:space="preserve"> todos ellos dent</w:t>
      </w:r>
      <w:r w:rsidRPr="00372CF2">
        <w:rPr>
          <w:lang w:val="es-CO"/>
        </w:rPr>
        <w:t xml:space="preserve">ro de la práctica pedagógica </w:t>
      </w:r>
      <w:r>
        <w:rPr>
          <w:lang w:val="es-CO"/>
        </w:rPr>
        <w:t xml:space="preserve">mediante el pensamiento complejo y así lograr </w:t>
      </w:r>
      <w:r w:rsidRPr="00372CF2">
        <w:rPr>
          <w:lang w:val="es-CO"/>
        </w:rPr>
        <w:t xml:space="preserve">construir modelos orientados </w:t>
      </w:r>
      <w:r>
        <w:rPr>
          <w:lang w:val="es-CO"/>
        </w:rPr>
        <w:t xml:space="preserve">a facilitar </w:t>
      </w:r>
      <w:r w:rsidRPr="00372CF2">
        <w:rPr>
          <w:lang w:val="es-CO"/>
        </w:rPr>
        <w:t xml:space="preserve">aprendizajes significativos. </w:t>
      </w:r>
    </w:p>
    <w:p w:rsidR="00284649" w:rsidRPr="00372CF2" w:rsidRDefault="00284649" w:rsidP="00284649">
      <w:pPr>
        <w:rPr>
          <w:b/>
          <w:highlight w:val="yellow"/>
        </w:rPr>
      </w:pPr>
      <w:r w:rsidRPr="00372CF2">
        <w:t>E</w:t>
      </w:r>
      <w:r>
        <w:t xml:space="preserve">se cambio debe ser </w:t>
      </w:r>
      <w:r w:rsidRPr="00372CF2">
        <w:t>lidera</w:t>
      </w:r>
      <w:r>
        <w:t xml:space="preserve">do por el </w:t>
      </w:r>
      <w:r w:rsidRPr="00372CF2">
        <w:t xml:space="preserve">mismo docente de quien se requiere una mayor atención a los aspectos que trascienden su área disciplinar y los cuales suelen ser pasados </w:t>
      </w:r>
      <w:r w:rsidRPr="00372CF2">
        <w:lastRenderedPageBreak/>
        <w:t>por alto por ser fuente de incertidumbre cognitiva o tocan puntos sensibles de él mismo; también es necesario superar la ilus</w:t>
      </w:r>
      <w:r>
        <w:t xml:space="preserve">ión de una jerarquía educativa que de manera equivocada le coloca por encima de las familias en el proceso y le lleva al  </w:t>
      </w:r>
      <w:r w:rsidRPr="00372CF2">
        <w:t>atrincheramiento dentro de los salones de clases</w:t>
      </w:r>
      <w:r>
        <w:t xml:space="preserve"> </w:t>
      </w:r>
      <w:r w:rsidRPr="00372CF2">
        <w:t xml:space="preserve"> para defenderse de la “ignorancia” del exterior, especialmente de las familias.  </w:t>
      </w:r>
      <w:r>
        <w:t>E</w:t>
      </w:r>
      <w:r w:rsidRPr="00372CF2">
        <w:t>sta actitud</w:t>
      </w:r>
      <w:r>
        <w:t xml:space="preserve"> genera un choque constante en el estudiante, quien debe se ve dividido entre su anhelo por aprender y la lealtad a su familia, además, </w:t>
      </w:r>
      <w:r w:rsidRPr="00372CF2">
        <w:t xml:space="preserve">es desconocer </w:t>
      </w:r>
      <w:r w:rsidRPr="009A2F5E">
        <w:t xml:space="preserve">que los primeros aprendizajes significativos del estudiante tienen que </w:t>
      </w:r>
      <w:r>
        <w:t>ver con el afecto de sus padres.</w:t>
      </w:r>
    </w:p>
    <w:p w:rsidR="00284649" w:rsidRPr="00372CF2" w:rsidRDefault="00284649" w:rsidP="00284649">
      <w:pPr>
        <w:rPr>
          <w:lang w:val="es-CO"/>
        </w:rPr>
      </w:pPr>
      <w:r w:rsidRPr="00372CF2">
        <w:t>Para iniciar este camino, cada profesor debe ser capaz de comprender variables personales como su historia familiar o docente, las cuales insertas en su práctica diaria impactan en sus alumnos por procesos de identificación</w:t>
      </w:r>
      <w:r w:rsidRPr="009A2F5E">
        <w:t>. En términos generales, su mayor</w:t>
      </w:r>
      <w:r w:rsidRPr="00372CF2">
        <w:t xml:space="preserve"> reto es desarrollar un pensamiento sistémico en la práctica pedagógica a partir del descubrimiento de sí mismo como ser complejo.</w:t>
      </w:r>
    </w:p>
    <w:p w:rsidR="00284649" w:rsidRPr="009A2F5E" w:rsidRDefault="00284649" w:rsidP="00284649">
      <w:r w:rsidRPr="009A2F5E">
        <w:t xml:space="preserve">Estos cambios tienen evidentes consecuencias al interior del sistema educativo, puesto que instan a una </w:t>
      </w:r>
      <w:proofErr w:type="spellStart"/>
      <w:r w:rsidRPr="009A2F5E">
        <w:t>resignificación</w:t>
      </w:r>
      <w:proofErr w:type="spellEnd"/>
      <w:r w:rsidRPr="009A2F5E">
        <w:t xml:space="preserve"> desde sus bases.  Una vez que el “pensamiento científico” pierde peso como verdad absoluta surge la necesidad de reformas para precisar cuál es el conocimiento válido a ser transmitido, cómo distribuirlo de manera equitativa y cómo organizar los roles de quien enseña y aprende. </w:t>
      </w:r>
      <w:proofErr w:type="spellStart"/>
      <w:r w:rsidRPr="009A2F5E">
        <w:t>Elmore</w:t>
      </w:r>
      <w:proofErr w:type="spellEnd"/>
      <w:r w:rsidRPr="009A2F5E">
        <w:t xml:space="preserve"> (1990</w:t>
      </w:r>
      <w:r>
        <w:t>, citado en Unesco, 2009</w:t>
      </w:r>
      <w:r w:rsidRPr="009A2F5E">
        <w:t>)</w:t>
      </w:r>
      <w:r>
        <w:t>.</w:t>
      </w:r>
    </w:p>
    <w:p w:rsidR="00284649" w:rsidRPr="009A2F5E" w:rsidRDefault="00284649" w:rsidP="00284649">
      <w:r w:rsidRPr="009A2F5E">
        <w:t>Acorde con esta línea de pensamiento, termina cuestionándose el papel central de la escuela en la transmisión del nuevo conocimiento y puede volverse la mirada a la familia como parte i</w:t>
      </w:r>
      <w:r>
        <w:t>mportante del proceso formativo.</w:t>
      </w:r>
    </w:p>
    <w:p w:rsidR="00284649" w:rsidRPr="009A2F5E" w:rsidRDefault="00284649" w:rsidP="00284649">
      <w:pPr>
        <w:pStyle w:val="Ttulo2"/>
      </w:pPr>
      <w:bookmarkStart w:id="14" w:name="_Toc443251338"/>
      <w:bookmarkStart w:id="15" w:name="_Toc443252667"/>
      <w:r>
        <w:lastRenderedPageBreak/>
        <w:t>2.1</w:t>
      </w:r>
      <w:r>
        <w:tab/>
      </w:r>
      <w:r w:rsidRPr="009A2F5E">
        <w:t>Pedagogía Sistémica</w:t>
      </w:r>
      <w:bookmarkEnd w:id="14"/>
      <w:bookmarkEnd w:id="15"/>
    </w:p>
    <w:p w:rsidR="00284649" w:rsidRDefault="00284649" w:rsidP="00284649">
      <w:r>
        <w:t>Este nuevo enfoque concede la misma importancia a la escuela y la familia.  Como sistemas independientes tienen su propia dinámica y formas de llegar al equilibrio, pero al ser colocados en el contexto de la formación humana, ambos tiene al “estudiante” como punto de intersección y a partir de allí surge el sistema “escuela-familia” que involucra padres, profesores y estudiantes y requiere que todos ellos reconozcan y acepten la procedencia de los demás, que se respeten los límites y funciones de cada uno para mejorar la formación de las personas y así, construir sociedades orientadas hacia el progreso y la sostenibilidad.</w:t>
      </w:r>
    </w:p>
    <w:p w:rsidR="00284649" w:rsidRDefault="00284649" w:rsidP="00284649">
      <w:pPr>
        <w:shd w:val="clear" w:color="auto" w:fill="FFFFFF"/>
        <w:spacing w:after="0" w:line="360" w:lineRule="auto"/>
        <w:jc w:val="center"/>
        <w:rPr>
          <w:rFonts w:ascii="Arial" w:hAnsi="Arial"/>
          <w:i/>
          <w:color w:val="7030A0"/>
          <w:szCs w:val="24"/>
        </w:rPr>
      </w:pPr>
      <w:r>
        <w:rPr>
          <w:rFonts w:ascii="Arial" w:hAnsi="Arial"/>
          <w:b/>
          <w:bCs/>
          <w:szCs w:val="24"/>
        </w:rPr>
        <w:t>Gráfico 1: Sistema Escuela-Familia</w:t>
      </w:r>
    </w:p>
    <w:p w:rsidR="00284649" w:rsidRDefault="00284649" w:rsidP="00284649">
      <w:r>
        <w:t xml:space="preserve">  </w:t>
      </w:r>
      <w:r w:rsidRPr="0060594B">
        <w:rPr>
          <w:rFonts w:ascii="Arial" w:hAnsi="Arial"/>
          <w:b/>
          <w:bCs/>
          <w:noProof/>
          <w:szCs w:val="24"/>
          <w:lang w:val="es-CO"/>
        </w:rPr>
        <w:drawing>
          <wp:inline distT="0" distB="0" distL="0" distR="0" wp14:anchorId="22AF80E5" wp14:editId="41F08471">
            <wp:extent cx="4752975" cy="23431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343150"/>
                    </a:xfrm>
                    <a:prstGeom prst="rect">
                      <a:avLst/>
                    </a:prstGeom>
                    <a:noFill/>
                    <a:ln>
                      <a:noFill/>
                    </a:ln>
                  </pic:spPr>
                </pic:pic>
              </a:graphicData>
            </a:graphic>
          </wp:inline>
        </w:drawing>
      </w:r>
    </w:p>
    <w:p w:rsidR="00284649" w:rsidRDefault="00284649" w:rsidP="00284649">
      <w:r>
        <w:t xml:space="preserve">Fuente: </w:t>
      </w:r>
      <w:proofErr w:type="spellStart"/>
      <w:r>
        <w:t>Sanchez</w:t>
      </w:r>
      <w:proofErr w:type="spellEnd"/>
      <w:r>
        <w:t xml:space="preserve"> (2013) </w:t>
      </w:r>
    </w:p>
    <w:p w:rsidR="00284649" w:rsidRDefault="00284649" w:rsidP="00284649">
      <w:r>
        <w:t xml:space="preserve">Una vez configurado ese </w:t>
      </w:r>
      <w:r w:rsidRPr="00806EE8">
        <w:t>Si</w:t>
      </w:r>
      <w:r>
        <w:t>stema Escuela-F</w:t>
      </w:r>
      <w:r w:rsidRPr="00806EE8">
        <w:t>amilia</w:t>
      </w:r>
      <w:r>
        <w:t xml:space="preserve">, es necesario reconocer el orden del mismo, funciones respectivas y jerarquía.  Tradicionalmente se podría pensar que padres y profesores podrían tener la misma jerarquía en relación con el niño, incluso los </w:t>
      </w:r>
      <w:r>
        <w:lastRenderedPageBreak/>
        <w:t>maestros por encima de los padres, pero el Sistema Escuela –familia requiere formular nuevos elementos de orden.</w:t>
      </w:r>
    </w:p>
    <w:p w:rsidR="00284649" w:rsidRDefault="00284649" w:rsidP="00284649">
      <w:r>
        <w:t xml:space="preserve"> </w:t>
      </w:r>
      <w:r w:rsidRPr="00806EE8">
        <w:t xml:space="preserve"> </w:t>
      </w:r>
      <w:r>
        <w:t xml:space="preserve">Sánchez (2013) plantea que “Si </w:t>
      </w:r>
      <w:r w:rsidRPr="00806EE8">
        <w:t>la</w:t>
      </w:r>
      <w:r>
        <w:t xml:space="preserve"> familia y la </w:t>
      </w:r>
      <w:r w:rsidRPr="00806EE8">
        <w:t xml:space="preserve">escuela tienen a su cargo la formación de las personas -y con ello su proceso de ciudadanización e inserción social-, habría que reflexionar </w:t>
      </w:r>
      <w:r>
        <w:t xml:space="preserve">sobre </w:t>
      </w:r>
      <w:r w:rsidRPr="00806EE8">
        <w:t xml:space="preserve">cuál es el orden que </w:t>
      </w:r>
      <w:r>
        <w:t>se debería</w:t>
      </w:r>
      <w:r w:rsidRPr="00806EE8">
        <w:t xml:space="preserve"> propiciar o recuperar para que la educación influya poderosamente en la construcción de sociedades que miran hacia la paz poniéndose al servicio de la vida</w:t>
      </w:r>
      <w:r>
        <w:t>”</w:t>
      </w:r>
      <w:r w:rsidRPr="00806EE8">
        <w:t>.</w:t>
      </w:r>
    </w:p>
    <w:p w:rsidR="00284649" w:rsidRDefault="00284649" w:rsidP="00284649">
      <w:pPr>
        <w:tabs>
          <w:tab w:val="left" w:pos="5586"/>
        </w:tabs>
        <w:rPr>
          <w:lang w:val="es-CO"/>
        </w:rPr>
      </w:pPr>
      <w:r>
        <w:rPr>
          <w:lang w:val="es-CO"/>
        </w:rPr>
        <w:t xml:space="preserve">Las bases para determinar ese orden han sido descubiertas por </w:t>
      </w:r>
      <w:proofErr w:type="spellStart"/>
      <w:r>
        <w:rPr>
          <w:lang w:val="es-CO"/>
        </w:rPr>
        <w:t>Bert</w:t>
      </w:r>
      <w:proofErr w:type="spellEnd"/>
      <w:r>
        <w:rPr>
          <w:lang w:val="es-CO"/>
        </w:rPr>
        <w:t xml:space="preserve"> </w:t>
      </w:r>
      <w:proofErr w:type="spellStart"/>
      <w:r>
        <w:rPr>
          <w:lang w:val="es-CO"/>
        </w:rPr>
        <w:t>Hel</w:t>
      </w:r>
      <w:r w:rsidR="001D60E9">
        <w:rPr>
          <w:lang w:val="es-CO"/>
        </w:rPr>
        <w:t>linger</w:t>
      </w:r>
      <w:proofErr w:type="spellEnd"/>
      <w:r w:rsidR="001D60E9">
        <w:rPr>
          <w:lang w:val="es-CO"/>
        </w:rPr>
        <w:t xml:space="preserve"> (2001</w:t>
      </w:r>
      <w:r>
        <w:rPr>
          <w:lang w:val="es-CO"/>
        </w:rPr>
        <w:t xml:space="preserve">), quien develó las leyes de la organización en los sistemas humanos y las denominó “los órdenes del amor”. Su presupuesto fundamental es que para toda forma de vida dentro del universo existe un lugar único y cuando dentro de un sistema, familia o grupo humano alguno deja de ocupar su lugar, se generan las condiciones del desequilibrio y el desastre. </w:t>
      </w:r>
    </w:p>
    <w:p w:rsidR="00284649" w:rsidRDefault="00284649" w:rsidP="00284649">
      <w:pPr>
        <w:rPr>
          <w:lang w:val="es-CO"/>
        </w:rPr>
      </w:pPr>
      <w:r w:rsidRPr="005040AA">
        <w:rPr>
          <w:lang w:val="es-CO"/>
        </w:rPr>
        <w:t xml:space="preserve">Angélica Olvera, desde 1999 comienza a introducir las enseñanzas de </w:t>
      </w:r>
      <w:proofErr w:type="spellStart"/>
      <w:r w:rsidRPr="005040AA">
        <w:rPr>
          <w:lang w:val="es-CO"/>
        </w:rPr>
        <w:t>Hellinger</w:t>
      </w:r>
      <w:proofErr w:type="spellEnd"/>
      <w:r w:rsidRPr="005040AA">
        <w:rPr>
          <w:lang w:val="es-CO"/>
        </w:rPr>
        <w:t xml:space="preserve"> en el espacio escolar y en el año 2001, junto a su esposo Alfonso Malpica, acuñaron el término Pedagogía sistémica con el enfoque de </w:t>
      </w:r>
      <w:proofErr w:type="spellStart"/>
      <w:r w:rsidRPr="005040AA">
        <w:rPr>
          <w:lang w:val="es-CO"/>
        </w:rPr>
        <w:t>Bert</w:t>
      </w:r>
      <w:proofErr w:type="spellEnd"/>
      <w:r>
        <w:rPr>
          <w:lang w:val="es-CO"/>
        </w:rPr>
        <w:t xml:space="preserve"> </w:t>
      </w:r>
      <w:proofErr w:type="spellStart"/>
      <w:r w:rsidRPr="005040AA">
        <w:rPr>
          <w:lang w:val="es-CO"/>
        </w:rPr>
        <w:t>Hellinger</w:t>
      </w:r>
      <w:proofErr w:type="spellEnd"/>
      <w:r w:rsidRPr="005040AA">
        <w:rPr>
          <w:lang w:val="es-CO"/>
        </w:rPr>
        <w:t>, o Pedagogía sistémica y desde allí han dirigido la producción teórica y práctica que robustece este enfoque de la educación (</w:t>
      </w:r>
      <w:proofErr w:type="spellStart"/>
      <w:r w:rsidRPr="005040AA">
        <w:rPr>
          <w:lang w:val="es-CO"/>
        </w:rPr>
        <w:t>Bal-craquin</w:t>
      </w:r>
      <w:proofErr w:type="spellEnd"/>
      <w:r w:rsidRPr="005040AA">
        <w:rPr>
          <w:lang w:val="es-CO"/>
        </w:rPr>
        <w:t>, 2009).</w:t>
      </w:r>
    </w:p>
    <w:p w:rsidR="00284649" w:rsidRPr="000B1841" w:rsidRDefault="00284649" w:rsidP="00284649">
      <w:pPr>
        <w:rPr>
          <w:color w:val="7030A0"/>
        </w:rPr>
      </w:pPr>
      <w:r>
        <w:rPr>
          <w:lang w:val="es-CO"/>
        </w:rPr>
        <w:t xml:space="preserve">Los primeros desarrollos teóricos tratan de </w:t>
      </w:r>
      <w:r>
        <w:t>entender mejor los “Ordenes del Amor” y su aplicación en diferentes sistemas aparte de la familia.  Álvarez</w:t>
      </w:r>
      <w:r w:rsidRPr="000B1841">
        <w:t xml:space="preserve"> (2013) hace una breve descripción de estos órdenes del amor de la siguiente manera:  </w:t>
      </w:r>
    </w:p>
    <w:p w:rsidR="00284649" w:rsidRPr="000D626A" w:rsidRDefault="00284649" w:rsidP="00284649">
      <w:r>
        <w:rPr>
          <w:i/>
        </w:rPr>
        <w:lastRenderedPageBreak/>
        <w:t>Primer orden, l</w:t>
      </w:r>
      <w:r w:rsidRPr="00DA20C6">
        <w:rPr>
          <w:i/>
        </w:rPr>
        <w:t>os vínculo</w:t>
      </w:r>
      <w:r>
        <w:rPr>
          <w:i/>
        </w:rPr>
        <w:t>s y el derecho a la pertenencia:</w:t>
      </w:r>
      <w:r w:rsidRPr="000D626A">
        <w:t xml:space="preserve"> La pertenencia a un sistema es algo inherente al ser humano y de ninguna manera alguien puede ser excluido, a menos que se quiera afectar el equilibrio del mismo.  Este derecho implica también el deber de cumplir con las responsabilidades y funciones delegadas, en base a la posición, roles y estatus. </w:t>
      </w:r>
    </w:p>
    <w:p w:rsidR="00284649" w:rsidRDefault="00284649" w:rsidP="00284649">
      <w:r w:rsidRPr="00DA20C6">
        <w:rPr>
          <w:i/>
        </w:rPr>
        <w:t>Segundo orden,</w:t>
      </w:r>
      <w:r>
        <w:rPr>
          <w:i/>
        </w:rPr>
        <w:t xml:space="preserve"> </w:t>
      </w:r>
      <w:r w:rsidRPr="00DA20C6">
        <w:rPr>
          <w:i/>
        </w:rPr>
        <w:t>prioridad y jerarquía:</w:t>
      </w:r>
      <w:r w:rsidRPr="000D626A">
        <w:t xml:space="preserve"> Son condiciones de preferencia y predominio a partir de las funciones, el estatus y su antigüedad dentro del sistema.</w:t>
      </w:r>
      <w:r>
        <w:t xml:space="preserve"> Para </w:t>
      </w:r>
      <w:proofErr w:type="spellStart"/>
      <w:r>
        <w:t>Alvarez</w:t>
      </w:r>
      <w:proofErr w:type="spellEnd"/>
      <w:r>
        <w:t xml:space="preserve"> (2013), u</w:t>
      </w:r>
      <w:r w:rsidRPr="000D626A">
        <w:t xml:space="preserve">n criterio básico que define esta ley es el orden de llegada </w:t>
      </w:r>
      <w:r>
        <w:t>al sistema del cual forma parte, p</w:t>
      </w:r>
      <w:r w:rsidRPr="000D626A">
        <w:t>or ejemplo en el caso de la familia están primeros los padres y luego los hijos según su orden de nacimiento. En ese caso, lo que estuvieron de primero deben exigirle a los que llegaron después que les respeten y de esta manera los hijos se sienten bien y aliviado</w:t>
      </w:r>
      <w:r>
        <w:t>s, ocupando el lugar que les corresponde.</w:t>
      </w:r>
    </w:p>
    <w:p w:rsidR="00284649" w:rsidRPr="00ED1096" w:rsidRDefault="00284649" w:rsidP="00284649">
      <w:pPr>
        <w:ind w:left="567" w:firstLine="0"/>
        <w:rPr>
          <w:sz w:val="22"/>
        </w:rPr>
      </w:pPr>
      <w:r w:rsidRPr="00ED1096">
        <w:rPr>
          <w:sz w:val="22"/>
        </w:rPr>
        <w:t>Cuando los padres intentan ponerse en el mismo nivel con los hijos, por ejemplo, a través de la cercanía o, si no se hacen valer como superiores y prioritarios, los efectos para los hijos son fatales. En consecuencia los hijos se sienten inseguros y faltos de libertad. (</w:t>
      </w:r>
      <w:proofErr w:type="spellStart"/>
      <w:r w:rsidRPr="00ED1096">
        <w:rPr>
          <w:sz w:val="22"/>
        </w:rPr>
        <w:t>Hellinger</w:t>
      </w:r>
      <w:proofErr w:type="spellEnd"/>
      <w:r w:rsidRPr="00ED1096">
        <w:rPr>
          <w:sz w:val="22"/>
        </w:rPr>
        <w:t>, 2000</w:t>
      </w:r>
      <w:r>
        <w:rPr>
          <w:sz w:val="22"/>
        </w:rPr>
        <w:t>, citado por Sánchez, 2013, p.234</w:t>
      </w:r>
      <w:r w:rsidRPr="00ED1096">
        <w:rPr>
          <w:sz w:val="22"/>
        </w:rPr>
        <w:t>).</w:t>
      </w:r>
    </w:p>
    <w:p w:rsidR="00284649" w:rsidRDefault="00284649" w:rsidP="00284649">
      <w:r>
        <w:t>Por su parte, Espinoza &amp;Flórez afirman:</w:t>
      </w:r>
    </w:p>
    <w:p w:rsidR="00284649" w:rsidRPr="00AE4FC4" w:rsidRDefault="00284649" w:rsidP="00284649">
      <w:pPr>
        <w:ind w:left="567" w:firstLine="0"/>
        <w:rPr>
          <w:sz w:val="22"/>
        </w:rPr>
      </w:pPr>
      <w:r w:rsidRPr="00AE4FC4">
        <w:rPr>
          <w:sz w:val="22"/>
        </w:rPr>
        <w:t>El sistema que más influye a la persona es la familia y la red de vínculos familiares a los que pertenece, y la hipótesis sistémica principal no es otra que la que afirma que los estados anímicos, vivencias, problemas, guiones de vidas y destinos de las personas, se explican y se resuelven encarando la posición que la persona ocupa en dicho sistema</w:t>
      </w:r>
      <w:proofErr w:type="gramStart"/>
      <w:r w:rsidRPr="00AE4FC4">
        <w:rPr>
          <w:sz w:val="22"/>
        </w:rPr>
        <w:t>.(</w:t>
      </w:r>
      <w:proofErr w:type="gramEnd"/>
      <w:r w:rsidRPr="00AE4FC4">
        <w:rPr>
          <w:sz w:val="22"/>
        </w:rPr>
        <w:t>p. 17)</w:t>
      </w:r>
    </w:p>
    <w:p w:rsidR="00284649" w:rsidRDefault="00284649" w:rsidP="00284649">
      <w:r>
        <w:lastRenderedPageBreak/>
        <w:t xml:space="preserve">Dentro del </w:t>
      </w:r>
      <w:proofErr w:type="spellStart"/>
      <w:r>
        <w:t>mesosistema</w:t>
      </w:r>
      <w:proofErr w:type="spellEnd"/>
      <w:r>
        <w:t xml:space="preserve"> escolar la jerarquía coloca en primer lugar a los padres, luego a sus hijos y después los profesores.  Esto implica que debe haber un reconocimiento del docente a los padres sin comparaciones relacionadas con el nivel de estudios.  </w:t>
      </w:r>
    </w:p>
    <w:p w:rsidR="00284649" w:rsidRDefault="00284649" w:rsidP="00284649">
      <w:r>
        <w:t xml:space="preserve">Marianne </w:t>
      </w:r>
      <w:proofErr w:type="spellStart"/>
      <w:r>
        <w:t>Franke</w:t>
      </w:r>
      <w:proofErr w:type="spellEnd"/>
      <w:r>
        <w:t>, al ser entrevistada por Fischer (2006) comenta:</w:t>
      </w:r>
    </w:p>
    <w:p w:rsidR="00284649" w:rsidRPr="00A02CE8" w:rsidRDefault="00284649" w:rsidP="00284649">
      <w:pPr>
        <w:ind w:left="567" w:firstLine="0"/>
        <w:rPr>
          <w:sz w:val="22"/>
        </w:rPr>
      </w:pPr>
      <w:r w:rsidRPr="00A02CE8">
        <w:rPr>
          <w:sz w:val="22"/>
        </w:rPr>
        <w:t>No podemos regalar nada mejor al niño que el reconocimiento de su destino, tal y como es, y esto requiere de nosotros, los profesores, una gran disciplina ; la renuncia a querer ayudar al niño por ejemplo a superar las limitaciones del origen familiar. (p.87)</w:t>
      </w:r>
    </w:p>
    <w:p w:rsidR="00284649" w:rsidRPr="000D626A" w:rsidRDefault="00284649" w:rsidP="00284649">
      <w:r w:rsidRPr="00736B49">
        <w:rPr>
          <w:i/>
        </w:rPr>
        <w:t>Tercer orden,</w:t>
      </w:r>
      <w:r>
        <w:rPr>
          <w:i/>
        </w:rPr>
        <w:t xml:space="preserve"> </w:t>
      </w:r>
      <w:r w:rsidRPr="00736B49">
        <w:rPr>
          <w:i/>
        </w:rPr>
        <w:t>el intercambio, el dar y tomar en las relaciones:</w:t>
      </w:r>
      <w:r w:rsidRPr="000D626A">
        <w:t xml:space="preserve"> Se trata de que exista un balance sopesando lo que cada una de las partes ha dado.  En la fam</w:t>
      </w:r>
      <w:r>
        <w:t>ilia y la escuela, los mayores -</w:t>
      </w:r>
      <w:r w:rsidRPr="000D626A">
        <w:t>padres y profesores</w:t>
      </w:r>
      <w:r>
        <w:t>-</w:t>
      </w:r>
      <w:r w:rsidRPr="000D626A">
        <w:t xml:space="preserve"> dan y los pequeños </w:t>
      </w:r>
      <w:r>
        <w:t>-</w:t>
      </w:r>
      <w:r w:rsidRPr="000D626A">
        <w:t>hijos, estudiantes</w:t>
      </w:r>
      <w:r>
        <w:t>-</w:t>
      </w:r>
      <w:r w:rsidRPr="000D626A">
        <w:t xml:space="preserve"> toman.  Los hijos por su parte lo que pueden dar es su profundo agradecimiento.   El desequilibrio aparece cuando en la relación padres –hijos, no se toma a los padres y entre hermanos, cuando hay un desequilibrio, alguien da mucho más de lo que recibe o alguien toma más de lo que da.</w:t>
      </w:r>
    </w:p>
    <w:p w:rsidR="00284649" w:rsidRPr="000D626A" w:rsidRDefault="00284649" w:rsidP="00284649">
      <w:r w:rsidRPr="000D626A">
        <w:t>Aunque inicialmente estas leyes sistémicas son el resultado del trabajo en las famil</w:t>
      </w:r>
      <w:r>
        <w:t xml:space="preserve">ias </w:t>
      </w:r>
      <w:r w:rsidRPr="001F02AD">
        <w:t xml:space="preserve">Olvera (2004, citados por </w:t>
      </w:r>
      <w:r>
        <w:t>Pastor</w:t>
      </w:r>
      <w:r w:rsidRPr="001F02AD">
        <w:t>, 2008)</w:t>
      </w:r>
      <w:r w:rsidRPr="000D626A">
        <w:t xml:space="preserve"> vislumbra su aplicación en el sistema educativo y a partir de esa primera inquietud, comienza a construir un andamiaje teórico y práctico al que denomina “pedagogía sistémica” y lo define de la siguiente manera:</w:t>
      </w:r>
    </w:p>
    <w:p w:rsidR="00284649" w:rsidRPr="000D626A" w:rsidRDefault="00284649" w:rsidP="00284649">
      <w:r>
        <w:t>Olvera (2004, citado por Pastor, 2008) afirma:</w:t>
      </w:r>
    </w:p>
    <w:p w:rsidR="00284649" w:rsidRPr="000D626A" w:rsidRDefault="00284649" w:rsidP="00284649">
      <w:pPr>
        <w:ind w:left="567" w:firstLine="0"/>
      </w:pPr>
      <w:r w:rsidRPr="0048687E">
        <w:rPr>
          <w:sz w:val="22"/>
        </w:rPr>
        <w:t xml:space="preserve">La pedagogía sistémica es la interrelación del proceso de trabajo personal de los maestros, el trabajo con los alumnos y la contextualización dentro de los órdenes el amor de ciertos </w:t>
      </w:r>
      <w:r w:rsidRPr="0048687E">
        <w:rPr>
          <w:sz w:val="22"/>
        </w:rPr>
        <w:lastRenderedPageBreak/>
        <w:t>contenidos curriculares a nivel educativo, junto con la necesaria inclusión de los padres de los alumnos</w:t>
      </w:r>
      <w:r>
        <w:rPr>
          <w:sz w:val="22"/>
        </w:rPr>
        <w:t xml:space="preserve"> dentro del proceso de educación. (p. 1)</w:t>
      </w:r>
    </w:p>
    <w:p w:rsidR="00284649" w:rsidRPr="000D626A" w:rsidRDefault="00284649" w:rsidP="00284649">
      <w:r w:rsidRPr="0048687E">
        <w:t>Pastor (200</w:t>
      </w:r>
      <w:r>
        <w:t>8</w:t>
      </w:r>
      <w:r w:rsidRPr="0048687E">
        <w:t>)</w:t>
      </w:r>
      <w:r w:rsidRPr="000D626A">
        <w:t>, amplia la comprensión de esta propuesta definiéndola de la siguiente manera:</w:t>
      </w:r>
    </w:p>
    <w:p w:rsidR="00284649" w:rsidRPr="00506DCE" w:rsidRDefault="00284649" w:rsidP="00284649">
      <w:pPr>
        <w:ind w:left="567" w:firstLine="0"/>
        <w:rPr>
          <w:sz w:val="22"/>
        </w:rPr>
      </w:pPr>
      <w:r w:rsidRPr="00506DCE">
        <w:rPr>
          <w:sz w:val="22"/>
        </w:rPr>
        <w:t>La educación que nos capacita para contemplar, ubicarnos y relacionarnos adecuadamente con los sistemas que nos rodean y con aquellos a los que pertenecemos, ya sean escolares, familiares, sociales u organizacionales.  Es la disciplina que nos enseña a relacionarnos adecuadamente con los sistemas y que a través de diferentes técnicas, entre ellas las constelaciones familiares y los movimientos sistémicos- nos muestra el funcionamiento y la composición de dichos sistemas; que nos enseña a mirarles a fin de descubrir si existe orden en los mismos, si estamos correctamente vinculados y ubicados y si cada cual ocupa el lugar que le corresponde para acceder a las fuentes de la fuerza que estos albergan para cada uno de sus miembros y para restablecer el equilibrio dentro de los mismos. (p.1)</w:t>
      </w:r>
    </w:p>
    <w:p w:rsidR="00284649" w:rsidRPr="000D626A" w:rsidRDefault="00284649" w:rsidP="00284649">
      <w:r w:rsidRPr="000D626A">
        <w:t xml:space="preserve">Comentando estas definiciones, es preciso destacar el enfoque dado al proceso Enseñanza-aprendizaje, debido a que abandona aquella concepción racionalista que separa al docente y estudiante de su entorno, como si las paredes del salón impidieran que la vida personal del estudiante y el docente entraran a la clase.  En esta aproximación se toma conciencia que cada actor del proceso educativo entra en la relación educativa con todos sus contextos y lo que pretende es que ambos encuentren el camino para lograr el propio equilibrio y en consecuencia, lograr el del sistema.   </w:t>
      </w:r>
    </w:p>
    <w:p w:rsidR="00284649" w:rsidRDefault="00284649" w:rsidP="00284649">
      <w:r w:rsidRPr="000D626A">
        <w:t xml:space="preserve">En este sentido, la práctica de la pedagogía sistémica sugiere que los docentes al igual que sus estudiantes, asuman un proceso permanente de desarrollo, especialmente en el aspecto humano. Siendo todas las personas producto de una historia, cada etapa vivida se </w:t>
      </w:r>
      <w:r w:rsidRPr="000D626A">
        <w:lastRenderedPageBreak/>
        <w:t>convierte en un eslabón importante que de</w:t>
      </w:r>
      <w:r>
        <w:t>ntro de los órdenes del amor, las</w:t>
      </w:r>
      <w:r w:rsidRPr="000D626A">
        <w:t xml:space="preserve"> preparan para la siguiente y es por ello que el propio desarrollo implica tomar conciencia que el educador fue antes un estudiante y que los padres fueron hijos.  Al ser consciente de este orden y aceptarlo, se honra la propia historia, a los propios padres y a los alumnos</w:t>
      </w:r>
      <w:r>
        <w:t xml:space="preserve"> (Pastor, 2006).</w:t>
      </w:r>
    </w:p>
    <w:p w:rsidR="00284649" w:rsidRPr="000D626A" w:rsidRDefault="00284649" w:rsidP="00284649">
      <w:r w:rsidRPr="000D626A">
        <w:t xml:space="preserve">Esta capacidad de honrar requiere una gran comprensión de las emociones dentro del marco de vínculos que establece la persona, por lo tanto, la pedagogía sistémica amplía su mirada a todos las influencias posibles sobre la persona y entonces desarrolla una perspectiva </w:t>
      </w:r>
      <w:proofErr w:type="spellStart"/>
      <w:r>
        <w:t>multi</w:t>
      </w:r>
      <w:r w:rsidRPr="000D626A">
        <w:t>generacional</w:t>
      </w:r>
      <w:proofErr w:type="spellEnd"/>
      <w:r>
        <w:t>.</w:t>
      </w:r>
    </w:p>
    <w:p w:rsidR="00284649" w:rsidRPr="000D626A" w:rsidRDefault="00284649" w:rsidP="00284649">
      <w:r w:rsidRPr="000D626A">
        <w:t>En respaldo a esto, Ventura (2012</w:t>
      </w:r>
      <w:r>
        <w:t>, citado por Álvarez, 2013</w:t>
      </w:r>
      <w:r w:rsidRPr="000D626A">
        <w:t>), reconoce que la influencia de la familia no solo viene de los padres, sino también de los ancestros.</w:t>
      </w:r>
    </w:p>
    <w:p w:rsidR="00284649" w:rsidRPr="00B2004D" w:rsidRDefault="00284649" w:rsidP="00284649">
      <w:pPr>
        <w:ind w:left="567" w:firstLine="0"/>
        <w:rPr>
          <w:sz w:val="22"/>
        </w:rPr>
      </w:pPr>
      <w:r w:rsidRPr="00B2004D">
        <w:rPr>
          <w:sz w:val="22"/>
        </w:rPr>
        <w:t>La pedagogía sistémica es una mirada más amplia del niño, como representante de su entorno y del sistema familiar al que pertenece y en el que está siendo movido por una conciencia transgeneracional, lo que le va a permitir unas actitudes, motivaciones y pulsiones determinadas, en función del lugar y el orden que ocupe en dichos sistemas, todo lo cual de alguna manera será transferido a la escuela.  Pero esto no solo ocurre a los alumnos, sino también a los maestros, profesores y directores.  Todos somos poseedores de estas implicaciones si</w:t>
      </w:r>
      <w:r>
        <w:rPr>
          <w:sz w:val="22"/>
        </w:rPr>
        <w:t>stémicas familiares y grupales -raza, religión-</w:t>
      </w:r>
      <w:r w:rsidRPr="00B2004D">
        <w:rPr>
          <w:sz w:val="22"/>
        </w:rPr>
        <w:t xml:space="preserve"> a las que estamos adscritos de forma profunda en un espacio/tiempo concreto: al nacer. (p. 74)</w:t>
      </w:r>
    </w:p>
    <w:p w:rsidR="00284649" w:rsidRDefault="00284649" w:rsidP="00284649">
      <w:r w:rsidRPr="000D626A">
        <w:t>Resulta interesante reconocer que el equilibrio y orden emocional de los estudiantes, padres de familia y docentes pueden haberse erigido sobre estas bases generacionales</w:t>
      </w:r>
      <w:r>
        <w:t xml:space="preserve"> y</w:t>
      </w:r>
      <w:r w:rsidRPr="000D626A">
        <w:t xml:space="preserve"> muc</w:t>
      </w:r>
      <w:r>
        <w:t>has de las dificultades o</w:t>
      </w:r>
      <w:r w:rsidRPr="000D626A">
        <w:t xml:space="preserve"> problemas que aparecen en las instituciones educativas se pueden comprender mejor si los sujetos son mirados en el contexto de los sistemas a los </w:t>
      </w:r>
      <w:r w:rsidRPr="000D626A">
        <w:lastRenderedPageBreak/>
        <w:t xml:space="preserve">que pertenecen </w:t>
      </w:r>
      <w:r>
        <w:t>-</w:t>
      </w:r>
      <w:r w:rsidRPr="000D626A">
        <w:t>familia, aula, grupo de amigos</w:t>
      </w:r>
      <w:r>
        <w:t>,…-</w:t>
      </w:r>
      <w:r w:rsidRPr="000D626A">
        <w:t xml:space="preserve"> así como </w:t>
      </w:r>
      <w:r>
        <w:t>su posición concreta en ellos,</w:t>
      </w:r>
      <w:r w:rsidRPr="000D626A">
        <w:t xml:space="preserve"> el orden o desorden que existe en el interior de estos</w:t>
      </w:r>
      <w:r>
        <w:t>, las deudas contraídas desde generaciones anteriores, lealtades  y el guion de vida que ha determinado al individuo</w:t>
      </w:r>
      <w:r w:rsidRPr="000D626A">
        <w:t>.</w:t>
      </w:r>
    </w:p>
    <w:p w:rsidR="00284649" w:rsidRPr="000D626A" w:rsidRDefault="00284649" w:rsidP="00284649">
      <w:r>
        <w:t>Todos estos aspectos son determinantes en el propósito de lograr docentes autónomos con relación a lo que nunca se había tenido en cuenta: sus ancestros.</w:t>
      </w:r>
      <w:r w:rsidRPr="000D626A">
        <w:t xml:space="preserve"> </w:t>
      </w:r>
    </w:p>
    <w:p w:rsidR="00284649" w:rsidRPr="000D626A" w:rsidRDefault="00284649" w:rsidP="00284649">
      <w:pPr>
        <w:pStyle w:val="Ttulo2"/>
      </w:pPr>
      <w:bookmarkStart w:id="16" w:name="_Toc443251339"/>
      <w:bookmarkStart w:id="17" w:name="_Toc443252668"/>
      <w:r>
        <w:t>2.2</w:t>
      </w:r>
      <w:r>
        <w:tab/>
        <w:t xml:space="preserve">Perspectiva Sistémica </w:t>
      </w:r>
      <w:proofErr w:type="spellStart"/>
      <w:r>
        <w:t>Multigeneraciona</w:t>
      </w:r>
      <w:r w:rsidRPr="000D626A">
        <w:t>l</w:t>
      </w:r>
      <w:bookmarkEnd w:id="16"/>
      <w:bookmarkEnd w:id="17"/>
      <w:proofErr w:type="spellEnd"/>
    </w:p>
    <w:p w:rsidR="00284649" w:rsidRDefault="00284649" w:rsidP="00284649">
      <w:r>
        <w:t xml:space="preserve">Al decir de Campos (2008), se trata de comprender la transmisión de patrones transaccionales, comportamentales o emocionales a través de las generaciones y para ello es necesario identificar la </w:t>
      </w:r>
      <w:r w:rsidRPr="000D626A">
        <w:t>red compleja de vínculos y relaciones que trascienden el tiempo y les aporta a las personas valores, actitudes, normas de co</w:t>
      </w:r>
      <w:r>
        <w:t>nducta, modelos de referencia o también provoca que asuntos no resueltos en una generación pasen a la siguiente generación</w:t>
      </w:r>
      <w:r w:rsidRPr="000D626A">
        <w:t>.</w:t>
      </w:r>
    </w:p>
    <w:p w:rsidR="00284649" w:rsidRDefault="00284649" w:rsidP="00284649">
      <w:r w:rsidRPr="000B1841">
        <w:t>En general, la propuesta de este enfoqu</w:t>
      </w:r>
      <w:r>
        <w:t xml:space="preserve">e apunta a que las personas lleven a la </w:t>
      </w:r>
      <w:r w:rsidRPr="000B1841">
        <w:t xml:space="preserve"> conscien</w:t>
      </w:r>
      <w:r>
        <w:t xml:space="preserve">cia </w:t>
      </w:r>
      <w:r w:rsidRPr="000B1841">
        <w:t>todos los legados obtenidos desde sus familias de origen, sus antepasados, su país y cultura, de sus profesores y también de aquellos que co</w:t>
      </w:r>
      <w:r>
        <w:t xml:space="preserve">mparte con su propia generación, para que luego pueda elaborarlos mediante la </w:t>
      </w:r>
      <w:proofErr w:type="spellStart"/>
      <w:r>
        <w:t>resignificación</w:t>
      </w:r>
      <w:proofErr w:type="spellEnd"/>
      <w:r>
        <w:t xml:space="preserve"> o aceptación. </w:t>
      </w:r>
    </w:p>
    <w:p w:rsidR="00284649" w:rsidRDefault="00284649" w:rsidP="00284649">
      <w:r w:rsidRPr="000D626A">
        <w:t xml:space="preserve"> Esta dimensión se ubica en tres niveles de existencia que tiene impacto en la vida de las personas:</w:t>
      </w:r>
      <w:r>
        <w:t xml:space="preserve"> </w:t>
      </w:r>
      <w:r w:rsidRPr="000D626A">
        <w:t>dimensión intergeneracional</w:t>
      </w:r>
      <w:r>
        <w:t xml:space="preserve">, la </w:t>
      </w:r>
      <w:r w:rsidRPr="000D626A">
        <w:t>dimensión transgeneracional</w:t>
      </w:r>
      <w:r>
        <w:t xml:space="preserve"> y </w:t>
      </w:r>
      <w:r w:rsidRPr="000D626A">
        <w:t xml:space="preserve"> una dimensión </w:t>
      </w:r>
      <w:proofErr w:type="spellStart"/>
      <w:r w:rsidRPr="000D626A">
        <w:t>intrageneracional</w:t>
      </w:r>
      <w:proofErr w:type="spellEnd"/>
      <w:r>
        <w:t xml:space="preserve">. </w:t>
      </w:r>
      <w:r w:rsidRPr="000D626A">
        <w:t xml:space="preserve">Para los propósitos del presente trabajo, se </w:t>
      </w:r>
      <w:r>
        <w:t>trabajara l</w:t>
      </w:r>
      <w:r w:rsidRPr="000B1841">
        <w:t>as dos primeras</w:t>
      </w:r>
      <w:r>
        <w:t xml:space="preserve"> dimensiones</w:t>
      </w:r>
      <w:r w:rsidRPr="000B1841">
        <w:t>.</w:t>
      </w:r>
    </w:p>
    <w:p w:rsidR="00284649" w:rsidRPr="00464E4E" w:rsidRDefault="00284649" w:rsidP="00284649">
      <w:pPr>
        <w:pStyle w:val="Ttulo2"/>
      </w:pPr>
      <w:bookmarkStart w:id="18" w:name="_Toc443251340"/>
      <w:bookmarkStart w:id="19" w:name="_Toc443252669"/>
      <w:r w:rsidRPr="00464E4E">
        <w:t>2.3</w:t>
      </w:r>
      <w:r w:rsidRPr="00464E4E">
        <w:tab/>
        <w:t>Dimensión Intergeneracional</w:t>
      </w:r>
      <w:bookmarkEnd w:id="18"/>
      <w:bookmarkEnd w:id="19"/>
    </w:p>
    <w:p w:rsidR="00284649" w:rsidRPr="00464E4E" w:rsidRDefault="00284649" w:rsidP="00284649">
      <w:pPr>
        <w:pStyle w:val="Ttulo2"/>
        <w:ind w:left="567"/>
        <w:rPr>
          <w:b w:val="0"/>
        </w:rPr>
      </w:pPr>
      <w:bookmarkStart w:id="20" w:name="_Toc443251341"/>
      <w:bookmarkStart w:id="21" w:name="_Toc443252670"/>
      <w:proofErr w:type="spellStart"/>
      <w:r w:rsidRPr="00464E4E">
        <w:rPr>
          <w:b w:val="0"/>
        </w:rPr>
        <w:lastRenderedPageBreak/>
        <w:t>Shutzenberger</w:t>
      </w:r>
      <w:proofErr w:type="spellEnd"/>
      <w:r w:rsidRPr="00464E4E">
        <w:rPr>
          <w:b w:val="0"/>
        </w:rPr>
        <w:t xml:space="preserve"> (</w:t>
      </w:r>
      <w:r>
        <w:rPr>
          <w:b w:val="0"/>
        </w:rPr>
        <w:t>2006</w:t>
      </w:r>
      <w:r w:rsidRPr="00464E4E">
        <w:rPr>
          <w:b w:val="0"/>
        </w:rPr>
        <w:t>) la explica de la siguiente manera:</w:t>
      </w:r>
      <w:bookmarkEnd w:id="20"/>
      <w:bookmarkEnd w:id="21"/>
    </w:p>
    <w:p w:rsidR="00284649" w:rsidRPr="00464E4E" w:rsidRDefault="00284649" w:rsidP="00284649">
      <w:pPr>
        <w:pStyle w:val="Ttulo2"/>
        <w:ind w:left="567"/>
        <w:rPr>
          <w:b w:val="0"/>
        </w:rPr>
      </w:pPr>
      <w:bookmarkStart w:id="22" w:name="_Toc443251342"/>
      <w:bookmarkStart w:id="23" w:name="_Toc443252671"/>
      <w:r w:rsidRPr="00464E4E">
        <w:rPr>
          <w:b w:val="0"/>
        </w:rPr>
        <w:t>…“son transmisiones pensadas y habladas entre abuelos, padres e hijos: costumbres   familiares, habilidades, maneras de ser”</w:t>
      </w:r>
      <w:bookmarkEnd w:id="22"/>
      <w:bookmarkEnd w:id="23"/>
      <w:r w:rsidRPr="00464E4E">
        <w:rPr>
          <w:b w:val="0"/>
        </w:rPr>
        <w:t xml:space="preserve">   </w:t>
      </w:r>
    </w:p>
    <w:p w:rsidR="00284649" w:rsidRDefault="00284649" w:rsidP="00284649">
      <w:r>
        <w:t xml:space="preserve">Para </w:t>
      </w:r>
      <w:proofErr w:type="spellStart"/>
      <w:r>
        <w:t>Traveset</w:t>
      </w:r>
      <w:proofErr w:type="spellEnd"/>
      <w:r>
        <w:t xml:space="preserve"> </w:t>
      </w:r>
      <w:r w:rsidRPr="009A2F5E">
        <w:t>(2007) esta dimensión se refiere a</w:t>
      </w:r>
      <w:r>
        <w:t>:</w:t>
      </w:r>
    </w:p>
    <w:p w:rsidR="00284649" w:rsidRPr="005E1520" w:rsidRDefault="00284649" w:rsidP="00284649">
      <w:pPr>
        <w:ind w:left="567" w:firstLine="0"/>
        <w:rPr>
          <w:sz w:val="22"/>
        </w:rPr>
      </w:pPr>
      <w:r w:rsidRPr="005E1520">
        <w:rPr>
          <w:sz w:val="22"/>
        </w:rPr>
        <w:t xml:space="preserve">La relación padres-hijos, maestros-alumnos y a la posición que se encuentra dentro del sistema </w:t>
      </w:r>
      <w:r w:rsidRPr="00391C75">
        <w:rPr>
          <w:sz w:val="22"/>
        </w:rPr>
        <w:t>(p.44)</w:t>
      </w:r>
    </w:p>
    <w:p w:rsidR="00284649" w:rsidRPr="00441F5C" w:rsidRDefault="00284649" w:rsidP="00284649">
      <w:pPr>
        <w:rPr>
          <w:highlight w:val="yellow"/>
          <w:lang w:val="es-CO"/>
        </w:rPr>
      </w:pPr>
      <w:r>
        <w:t xml:space="preserve">Para su comprensión es necesario remontarse a los planteamientos de </w:t>
      </w:r>
      <w:r w:rsidRPr="00F77D64">
        <w:rPr>
          <w:lang w:val="es-CO"/>
        </w:rPr>
        <w:t xml:space="preserve">Freud (1914, citado en </w:t>
      </w:r>
      <w:proofErr w:type="spellStart"/>
      <w:r w:rsidRPr="00F77D64">
        <w:rPr>
          <w:lang w:val="es-CO"/>
        </w:rPr>
        <w:t>Faundez</w:t>
      </w:r>
      <w:proofErr w:type="spellEnd"/>
      <w:r w:rsidRPr="00F77D64">
        <w:rPr>
          <w:lang w:val="es-CO"/>
        </w:rPr>
        <w:t xml:space="preserve"> &amp; Cornejo, 2010) sobre la división del individuo entre dos necesidades</w:t>
      </w:r>
      <w:r w:rsidRPr="00F77D64">
        <w:t xml:space="preserve"> “ser uno mismo su propio fin, y ser el eslabón de una cadena a la que se está sujeto, sin la participación de su voluntad” (p.39); </w:t>
      </w:r>
      <w:r w:rsidRPr="00F77D64">
        <w:rPr>
          <w:lang w:val="es-CO"/>
        </w:rPr>
        <w:t xml:space="preserve">la misma idea reaparece en Freud (1914, citado por Segoviano 2008) en </w:t>
      </w:r>
      <w:r w:rsidRPr="00F77D64">
        <w:rPr>
          <w:i/>
          <w:iCs/>
          <w:lang w:val="es-CO"/>
        </w:rPr>
        <w:t xml:space="preserve">Introducción del narcisismo, </w:t>
      </w:r>
      <w:r w:rsidRPr="00F77D64">
        <w:rPr>
          <w:lang w:val="es-CO"/>
        </w:rPr>
        <w:t>cuando postula que el niño “debe cumplir los sueños, los deseos irrealizados de sus padres” (p. 1).</w:t>
      </w:r>
    </w:p>
    <w:p w:rsidR="00284649" w:rsidRDefault="00284649" w:rsidP="00284649">
      <w:r>
        <w:t xml:space="preserve">Es en esta </w:t>
      </w:r>
      <w:r w:rsidRPr="009A2F5E">
        <w:t xml:space="preserve">dimensión </w:t>
      </w:r>
      <w:r>
        <w:t xml:space="preserve">que son vividos </w:t>
      </w:r>
      <w:r w:rsidRPr="009A2F5E">
        <w:t>los procesos de socialización que</w:t>
      </w:r>
      <w:r>
        <w:t xml:space="preserve"> convie</w:t>
      </w:r>
      <w:r w:rsidRPr="009A2F5E">
        <w:t>rt</w:t>
      </w:r>
      <w:r>
        <w:t>en</w:t>
      </w:r>
      <w:r w:rsidRPr="009A2F5E">
        <w:t xml:space="preserve"> los niños en adultos</w:t>
      </w:r>
      <w:r>
        <w:t xml:space="preserve"> y los amolda dentro de una época y lugar determinados, con unos roles específicos que develan una lealtad o un proceso de diferenciación.</w:t>
      </w:r>
    </w:p>
    <w:p w:rsidR="00284649" w:rsidRPr="009A2F5E" w:rsidRDefault="00284649" w:rsidP="00284649">
      <w:proofErr w:type="spellStart"/>
      <w:r>
        <w:t>Kaes</w:t>
      </w:r>
      <w:proofErr w:type="spellEnd"/>
      <w:r>
        <w:t xml:space="preserve">, referenciado en Casal (2014) precisa que los mecanismos de transmisión intergeneracional requieren que los contenidos transmitidos sean apropiados activamente por quien los recibe, de tal manera que la predisposición psicológica sea debidamente activada por un estímulo presente para el sujeto receptor.  </w:t>
      </w:r>
    </w:p>
    <w:p w:rsidR="00284649" w:rsidRDefault="00284649" w:rsidP="00284649">
      <w:pPr>
        <w:rPr>
          <w:lang w:val="es-CO"/>
        </w:rPr>
      </w:pPr>
      <w:r>
        <w:t xml:space="preserve">La tesis que sostiene la importancia de </w:t>
      </w:r>
      <w:r w:rsidRPr="009A2F5E">
        <w:t xml:space="preserve">la historia intergeneracional de las familias en las características actuales del </w:t>
      </w:r>
      <w:r>
        <w:t>funcionamiento de sus miembros</w:t>
      </w:r>
      <w:r>
        <w:rPr>
          <w:lang w:val="es-CO"/>
        </w:rPr>
        <w:t xml:space="preserve"> es desarrollada </w:t>
      </w:r>
      <w:r>
        <w:t xml:space="preserve">en </w:t>
      </w:r>
      <w:r w:rsidRPr="009A2F5E">
        <w:rPr>
          <w:lang w:val="es-CO"/>
        </w:rPr>
        <w:t xml:space="preserve">EE.UU </w:t>
      </w:r>
      <w:r w:rsidRPr="009A2F5E">
        <w:rPr>
          <w:lang w:val="es-CO"/>
        </w:rPr>
        <w:lastRenderedPageBreak/>
        <w:t xml:space="preserve">en los años 60 por dos psiquiatras con formación psicoanalítica, Murray </w:t>
      </w:r>
      <w:proofErr w:type="spellStart"/>
      <w:r w:rsidRPr="009A2F5E">
        <w:rPr>
          <w:lang w:val="es-CO"/>
        </w:rPr>
        <w:t>Bowen</w:t>
      </w:r>
      <w:proofErr w:type="spellEnd"/>
      <w:r w:rsidRPr="009A2F5E">
        <w:rPr>
          <w:lang w:val="es-CO"/>
        </w:rPr>
        <w:t xml:space="preserve"> e Iván </w:t>
      </w:r>
      <w:proofErr w:type="spellStart"/>
      <w:r w:rsidRPr="009A2F5E">
        <w:rPr>
          <w:lang w:val="es-CO"/>
        </w:rPr>
        <w:t>Boszormenyi</w:t>
      </w:r>
      <w:proofErr w:type="spellEnd"/>
      <w:r>
        <w:rPr>
          <w:lang w:val="es-CO"/>
        </w:rPr>
        <w:t xml:space="preserve"> </w:t>
      </w:r>
      <w:r w:rsidRPr="009A2F5E">
        <w:rPr>
          <w:lang w:val="es-CO"/>
        </w:rPr>
        <w:t>Nagy</w:t>
      </w:r>
      <w:r>
        <w:rPr>
          <w:lang w:val="es-CO"/>
        </w:rPr>
        <w:t>, cuyos aportes se catalogan como M</w:t>
      </w:r>
      <w:proofErr w:type="spellStart"/>
      <w:r>
        <w:t>odelo</w:t>
      </w:r>
      <w:proofErr w:type="spellEnd"/>
      <w:r>
        <w:t xml:space="preserve"> de terapia intergeneracional o Contextual.</w:t>
      </w:r>
    </w:p>
    <w:p w:rsidR="00284649" w:rsidRDefault="00284649" w:rsidP="00284649">
      <w:pPr>
        <w:rPr>
          <w:lang w:val="es-CO"/>
        </w:rPr>
      </w:pPr>
      <w:r w:rsidRPr="001F3120">
        <w:rPr>
          <w:lang w:val="es-CO"/>
        </w:rPr>
        <w:t>Ambos desarrollan de manera independiente un marco teórico a partir de sus experiencias clínicas y personales abordando las dos necesidades explicitadas por Freud</w:t>
      </w:r>
      <w:r>
        <w:rPr>
          <w:lang w:val="es-CO"/>
        </w:rPr>
        <w:t xml:space="preserve"> que se tratarán a continuación en el siguiente orden: a) ser leal a los ancestros </w:t>
      </w:r>
      <w:proofErr w:type="gramStart"/>
      <w:r>
        <w:rPr>
          <w:lang w:val="es-CO"/>
        </w:rPr>
        <w:t>y</w:t>
      </w:r>
      <w:proofErr w:type="gramEnd"/>
      <w:r>
        <w:rPr>
          <w:lang w:val="es-CO"/>
        </w:rPr>
        <w:t xml:space="preserve"> b) individualizarse. </w:t>
      </w:r>
    </w:p>
    <w:p w:rsidR="00284649" w:rsidRDefault="00284649" w:rsidP="00284649">
      <w:pPr>
        <w:rPr>
          <w:highlight w:val="yellow"/>
          <w:lang w:val="es-CO"/>
        </w:rPr>
      </w:pPr>
      <w:r w:rsidRPr="001F3120">
        <w:rPr>
          <w:lang w:val="es-CO"/>
        </w:rPr>
        <w:t>En</w:t>
      </w:r>
      <w:r>
        <w:rPr>
          <w:lang w:val="es-CO"/>
        </w:rPr>
        <w:t xml:space="preserve"> lo que concierne a la primera necesidad, se </w:t>
      </w:r>
      <w:r w:rsidRPr="001F3120">
        <w:rPr>
          <w:lang w:val="es-CO"/>
        </w:rPr>
        <w:t>supl</w:t>
      </w:r>
      <w:r>
        <w:rPr>
          <w:lang w:val="es-CO"/>
        </w:rPr>
        <w:t>e</w:t>
      </w:r>
      <w:r w:rsidRPr="001F3120">
        <w:rPr>
          <w:lang w:val="es-CO"/>
        </w:rPr>
        <w:t xml:space="preserve"> </w:t>
      </w:r>
      <w:r>
        <w:rPr>
          <w:lang w:val="es-CO"/>
        </w:rPr>
        <w:t xml:space="preserve">con </w:t>
      </w:r>
      <w:r w:rsidRPr="001F3120">
        <w:rPr>
          <w:lang w:val="es-CO"/>
        </w:rPr>
        <w:t>la conformació</w:t>
      </w:r>
      <w:r>
        <w:rPr>
          <w:lang w:val="es-CO"/>
        </w:rPr>
        <w:t xml:space="preserve">n del superyó y el ideal del yo. </w:t>
      </w:r>
      <w:r>
        <w:t xml:space="preserve">Como destaca más tarde </w:t>
      </w:r>
      <w:proofErr w:type="spellStart"/>
      <w:r>
        <w:t>Kaës</w:t>
      </w:r>
      <w:proofErr w:type="spellEnd"/>
      <w:r>
        <w:t xml:space="preserve"> (1996a), al postular Freud que el Yo deriva del Ello que es en su esencia hereditario, y que el Superyó como sucesor del Edipo se forma en relación de espejo al Superyó de los padres, estaría enunciando que no hay instancia del aparato psíquico adulto que pueda tomarse totalmente independiente de las formaciones análogas de los ancestros. Lo mismo sucedería con el Ideal del Yo. Asimismo </w:t>
      </w:r>
      <w:proofErr w:type="spellStart"/>
      <w:r>
        <w:t>Faúndez</w:t>
      </w:r>
      <w:proofErr w:type="spellEnd"/>
      <w:r>
        <w:t xml:space="preserve"> (2010) agrega que a través de esta herencia entre las instancias los padres mantienen a los hijos como sucesores de sus deseos, inhibiciones y tabúes.</w:t>
      </w:r>
    </w:p>
    <w:p w:rsidR="00284649" w:rsidRDefault="00284649" w:rsidP="00284649">
      <w:pPr>
        <w:rPr>
          <w:lang w:val="es-CO"/>
        </w:rPr>
      </w:pPr>
      <w:r>
        <w:rPr>
          <w:lang w:val="es-CO"/>
        </w:rPr>
        <w:t xml:space="preserve">Explican </w:t>
      </w:r>
      <w:proofErr w:type="spellStart"/>
      <w:r w:rsidRPr="001F3120">
        <w:t>Boszormenyi</w:t>
      </w:r>
      <w:proofErr w:type="spellEnd"/>
      <w:r w:rsidRPr="001F3120">
        <w:t>-Nagy &amp;</w:t>
      </w:r>
      <w:r>
        <w:t xml:space="preserve"> </w:t>
      </w:r>
      <w:proofErr w:type="spellStart"/>
      <w:r w:rsidRPr="001F3120">
        <w:t>Spark</w:t>
      </w:r>
      <w:proofErr w:type="spellEnd"/>
      <w:r w:rsidRPr="001F3120">
        <w:t xml:space="preserve"> (1983, Citados por </w:t>
      </w:r>
      <w:proofErr w:type="spellStart"/>
      <w:r w:rsidRPr="001F3120">
        <w:t>Iturmendi</w:t>
      </w:r>
      <w:proofErr w:type="spellEnd"/>
      <w:r w:rsidRPr="001F3120">
        <w:t>, 2014)</w:t>
      </w:r>
      <w:r>
        <w:t>, a</w:t>
      </w:r>
      <w:r w:rsidRPr="001F3120">
        <w:t xml:space="preserve"> </w:t>
      </w:r>
      <w:r w:rsidRPr="001F3120">
        <w:rPr>
          <w:lang w:val="es-CO"/>
        </w:rPr>
        <w:t>partir de su experiencia e investigación</w:t>
      </w:r>
      <w:r>
        <w:rPr>
          <w:lang w:val="es-CO"/>
        </w:rPr>
        <w:t xml:space="preserve">, que las </w:t>
      </w:r>
      <w:r>
        <w:rPr>
          <w:sz w:val="22"/>
        </w:rPr>
        <w:t xml:space="preserve">relaciones familiares son un ejemplo de Dialéctica relacional en la que se produce un endeudamiento ético y existencial padre-hijo.  </w:t>
      </w:r>
      <w:r w:rsidRPr="00A55417">
        <w:rPr>
          <w:lang w:val="es-CO"/>
        </w:rPr>
        <w:t xml:space="preserve">  </w:t>
      </w:r>
    </w:p>
    <w:p w:rsidR="00284649" w:rsidRPr="00190742" w:rsidRDefault="00284649" w:rsidP="00284649">
      <w:pPr>
        <w:ind w:left="567" w:firstLine="0"/>
        <w:rPr>
          <w:sz w:val="22"/>
        </w:rPr>
      </w:pPr>
      <w:r w:rsidRPr="00190742">
        <w:rPr>
          <w:sz w:val="22"/>
        </w:rPr>
        <w:t xml:space="preserve"> “En un sistema </w:t>
      </w:r>
      <w:proofErr w:type="spellStart"/>
      <w:r w:rsidRPr="00190742">
        <w:rPr>
          <w:sz w:val="22"/>
        </w:rPr>
        <w:t>trigeneracional</w:t>
      </w:r>
      <w:proofErr w:type="spellEnd"/>
      <w:r w:rsidRPr="00190742">
        <w:rPr>
          <w:sz w:val="22"/>
        </w:rPr>
        <w:t xml:space="preserve"> la compensación por lo recibido por los padres, en forma de instauración de normas, cuidado y solicitud dispensada, se puede transferir a nuestros hijos, a otras personas sin relación de parentesco con nosotros o a los padres internalizados.  Donde más fácil es encontrar compromisos de lealtad es en la crianza o educación de los hijos. El </w:t>
      </w:r>
      <w:r w:rsidRPr="00190742">
        <w:rPr>
          <w:sz w:val="22"/>
        </w:rPr>
        <w:lastRenderedPageBreak/>
        <w:t>adulto, sujeto que imparte su propia orientación normativa de valores, se convierte en “acreedor”, mientras el hijo se transforma en “deudor”.  Este último tendrá que saldar su deuda en el sistema de realimentación intergeneracional, internalizando los compromisos previstos, satisfaciendo las expectativas y a largo plazo, transmitiéndoselas a sus descendientes”.</w:t>
      </w:r>
    </w:p>
    <w:p w:rsidR="00284649" w:rsidRDefault="00284649" w:rsidP="00284649">
      <w:pPr>
        <w:rPr>
          <w:sz w:val="22"/>
        </w:rPr>
      </w:pPr>
      <w:r>
        <w:t xml:space="preserve">Se deduce entonces que </w:t>
      </w:r>
      <w:r w:rsidRPr="001F3120">
        <w:rPr>
          <w:lang w:val="es-CO"/>
        </w:rPr>
        <w:t>los hijos terminan condiciona</w:t>
      </w:r>
      <w:r>
        <w:rPr>
          <w:lang w:val="es-CO"/>
        </w:rPr>
        <w:t xml:space="preserve">dos por la transmisión psíquica, proceso en el cual se internalizan las leyes que regulan las relaciones dentro de las familias y pese a que no son conscientes, se hacen </w:t>
      </w:r>
      <w:r w:rsidRPr="00A55417">
        <w:rPr>
          <w:lang w:val="es-CO"/>
        </w:rPr>
        <w:t>deducibles a través de su regularidad, reiteración y predictibilidad</w:t>
      </w:r>
      <w:r>
        <w:rPr>
          <w:lang w:val="es-CO"/>
        </w:rPr>
        <w:t>.</w:t>
      </w:r>
      <w:r w:rsidRPr="00A55417">
        <w:rPr>
          <w:lang w:val="es-CO"/>
        </w:rPr>
        <w:t xml:space="preserve"> Muchas de esas reglas son </w:t>
      </w:r>
      <w:r>
        <w:rPr>
          <w:lang w:val="es-CO"/>
        </w:rPr>
        <w:t>abordadas desde el Enfoque C</w:t>
      </w:r>
      <w:r w:rsidRPr="00A55417">
        <w:rPr>
          <w:lang w:val="es-CO"/>
        </w:rPr>
        <w:t xml:space="preserve">ontextual como lealtades que regulan la pertenencia al sistema familiar </w:t>
      </w:r>
      <w:r w:rsidRPr="00A55417">
        <w:rPr>
          <w:sz w:val="22"/>
        </w:rPr>
        <w:t>y genera</w:t>
      </w:r>
      <w:r>
        <w:rPr>
          <w:sz w:val="22"/>
        </w:rPr>
        <w:t>n</w:t>
      </w:r>
      <w:r w:rsidRPr="00A55417">
        <w:rPr>
          <w:sz w:val="22"/>
        </w:rPr>
        <w:t xml:space="preserve"> compromisos de tipo horizontal co</w:t>
      </w:r>
      <w:r>
        <w:rPr>
          <w:sz w:val="22"/>
        </w:rPr>
        <w:t>n la pareja, hermanos o pares y</w:t>
      </w:r>
      <w:r w:rsidRPr="00A55417">
        <w:rPr>
          <w:sz w:val="22"/>
        </w:rPr>
        <w:t xml:space="preserve"> compromisos verticales con otras generaciones anteriores o posteriores.</w:t>
      </w:r>
      <w:r w:rsidRPr="00A55417">
        <w:rPr>
          <w:lang w:val="es-CO"/>
        </w:rPr>
        <w:t xml:space="preserve"> (</w:t>
      </w:r>
      <w:proofErr w:type="spellStart"/>
      <w:r w:rsidRPr="00A55417">
        <w:rPr>
          <w:lang w:val="es-CO"/>
        </w:rPr>
        <w:t>Arantza</w:t>
      </w:r>
      <w:proofErr w:type="spellEnd"/>
      <w:r w:rsidRPr="00A55417">
        <w:rPr>
          <w:lang w:val="es-CO"/>
        </w:rPr>
        <w:t xml:space="preserve">. </w:t>
      </w:r>
      <w:proofErr w:type="spellStart"/>
      <w:r w:rsidRPr="00A55417">
        <w:rPr>
          <w:lang w:val="es-CO"/>
        </w:rPr>
        <w:t>Pg</w:t>
      </w:r>
      <w:proofErr w:type="spellEnd"/>
      <w:r w:rsidRPr="00A55417">
        <w:rPr>
          <w:lang w:val="es-CO"/>
        </w:rPr>
        <w:t xml:space="preserve"> 7)</w:t>
      </w:r>
    </w:p>
    <w:p w:rsidR="00284649" w:rsidRPr="007D3E85" w:rsidRDefault="00284649" w:rsidP="00284649">
      <w:pPr>
        <w:ind w:firstLine="0"/>
      </w:pPr>
      <w:r w:rsidRPr="0080622E">
        <w:rPr>
          <w:sz w:val="22"/>
        </w:rPr>
        <w:t xml:space="preserve">          </w:t>
      </w:r>
      <w:r w:rsidRPr="007D3E85">
        <w:t>El término Lealtades, resulta de máxima importancia porque permite entender el carácter conservador que tiene el sistema familiar, el cual tiende a mantener su orden y reglas a través del moldeamiento de las expectativas del grupo convirtiéndose en mandatos interiorizados.</w:t>
      </w:r>
    </w:p>
    <w:p w:rsidR="00284649" w:rsidRPr="007D3E85" w:rsidRDefault="00284649" w:rsidP="00284649">
      <w:pPr>
        <w:ind w:firstLine="0"/>
      </w:pPr>
      <w:r w:rsidRPr="007D3E85">
        <w:rPr>
          <w:color w:val="2E74B5" w:themeColor="accent1" w:themeShade="BF"/>
        </w:rPr>
        <w:t xml:space="preserve">          </w:t>
      </w:r>
      <w:r w:rsidRPr="007D3E85">
        <w:t>La lealtad o la deslealtad, los méritos o las deudas terminan registrándose en el Libro Mayor, que pertenece al contexto relacional y</w:t>
      </w:r>
      <w:r>
        <w:t xml:space="preserve"> existencial</w:t>
      </w:r>
      <w:r w:rsidRPr="007D3E85">
        <w:t xml:space="preserve"> de todos los miembros de la familia, asegurando así que todos los descendientes paguen las deudas contraídas por sus antecesores por un compromiso de lealtad al sistema.</w:t>
      </w:r>
    </w:p>
    <w:p w:rsidR="00284649" w:rsidRPr="007D3E85" w:rsidRDefault="00284649" w:rsidP="00284649">
      <w:pPr>
        <w:rPr>
          <w:szCs w:val="24"/>
        </w:rPr>
      </w:pPr>
      <w:r w:rsidRPr="007D3E85">
        <w:t xml:space="preserve">Todo lo anterior, claramente define un orden sistémico humano que mediante la lealtad posiciona al núcleo familiar en el primer lugar y relega a un segundo lugar al </w:t>
      </w:r>
      <w:r w:rsidRPr="007D3E85">
        <w:lastRenderedPageBreak/>
        <w:t xml:space="preserve">individuo con todos sus conocimientos, emociones y expectativas.  </w:t>
      </w:r>
      <w:r w:rsidRPr="007D3E85">
        <w:rPr>
          <w:szCs w:val="24"/>
        </w:rPr>
        <w:t xml:space="preserve">Cuando ese orden trata de ser alterado por las demandas de individuación y de formación de una familia aparte, se vulnera la justicia inherente al mismo y se desarrolla el conflicto familiar, un estancamiento o desequilibrio que a su vez afecta el matrimonio, las relaciones con sus pares o sus descendientes.  </w:t>
      </w:r>
    </w:p>
    <w:p w:rsidR="00284649" w:rsidRDefault="00284649" w:rsidP="00284649">
      <w:proofErr w:type="spellStart"/>
      <w:r w:rsidRPr="0014502F">
        <w:t>Iturmendi</w:t>
      </w:r>
      <w:proofErr w:type="spellEnd"/>
      <w:r>
        <w:t xml:space="preserve"> </w:t>
      </w:r>
      <w:r w:rsidRPr="0014502F">
        <w:t>(2014) aclara:</w:t>
      </w:r>
    </w:p>
    <w:p w:rsidR="00284649" w:rsidRPr="007560CA" w:rsidRDefault="00284649" w:rsidP="00284649">
      <w:pPr>
        <w:ind w:left="567" w:firstLine="0"/>
        <w:rPr>
          <w:color w:val="2E74B5" w:themeColor="accent1" w:themeShade="BF"/>
        </w:rPr>
      </w:pPr>
      <w:r w:rsidRPr="00AF3A70">
        <w:rPr>
          <w:sz w:val="22"/>
        </w:rPr>
        <w:t>Este juego de lealtades puede obstaculizar el proceso de individuación y</w:t>
      </w:r>
      <w:r>
        <w:rPr>
          <w:sz w:val="22"/>
        </w:rPr>
        <w:t xml:space="preserve"> </w:t>
      </w:r>
      <w:r w:rsidRPr="00AF3A70">
        <w:rPr>
          <w:sz w:val="22"/>
        </w:rPr>
        <w:t xml:space="preserve">desvinculación de una persona y dar lugar a importantes conflictos de lealtades entre la familia de origen y la familia nuclear. Así, si un hijo o hija ha tenido unos padres que “han dado la vida” por él/ella, probablemente tendrá un sentimiento de deuda hacia éstos que le dificultará desvincularse y formar su propia familia, ya que se sentirá desleal y culpable por no poder pagar todo lo que han hecho por él/ella. Por el contrario, si un hijo o hija no ha recibido adecuadamente nutrición emocional por parte de sus padres, sentirá en su vida que las demás personas están en deuda con él/ella y de alguna forma esperará de su pareja e hijos/as que le compensen y </w:t>
      </w:r>
      <w:r w:rsidRPr="00B369D6">
        <w:rPr>
          <w:sz w:val="22"/>
        </w:rPr>
        <w:t>aporten lo que no recibió de su familia de origen. (p. 19)</w:t>
      </w:r>
      <w:r w:rsidRPr="00B369D6">
        <w:rPr>
          <w:rFonts w:ascii="Arial" w:hAnsi="Arial"/>
          <w:sz w:val="22"/>
          <w:szCs w:val="24"/>
        </w:rPr>
        <w:t>.</w:t>
      </w:r>
    </w:p>
    <w:p w:rsidR="00284649" w:rsidRDefault="00284649" w:rsidP="00284649">
      <w:r>
        <w:t>Una adhesión rígida a las reglas del sistema familiar y la existencia de una “cripta” lleva a un “estancamiento relacional”, término sistémico equivalente a lo que individualmente es una patología.</w:t>
      </w:r>
    </w:p>
    <w:p w:rsidR="00284649" w:rsidRDefault="00284649" w:rsidP="00284649">
      <w:pPr>
        <w:ind w:firstLine="0"/>
      </w:pPr>
      <w:r>
        <w:t xml:space="preserve">        Un ejemplo de esto es la </w:t>
      </w:r>
      <w:proofErr w:type="spellStart"/>
      <w:r>
        <w:t>Parentalización</w:t>
      </w:r>
      <w:proofErr w:type="spellEnd"/>
      <w:r>
        <w:t xml:space="preserve"> de un hijo, en la cual hay una inversión de posiciones entre padre-hijo y normalmente permitiría a este último ayudarle a ser responsable siempre que suceda transitoriamente, pero cuando se convierte en la regla, terminaría impidiéndole ser niño.         </w:t>
      </w:r>
    </w:p>
    <w:p w:rsidR="00284649" w:rsidRDefault="00284649" w:rsidP="00284649">
      <w:r w:rsidRPr="009A2F5E">
        <w:lastRenderedPageBreak/>
        <w:t xml:space="preserve">De igual manera los docentes </w:t>
      </w:r>
      <w:r>
        <w:t xml:space="preserve">pueden sufrir bloqueos o condicionamientos en sus relaciones con colegas y estudiantes, precisamente por lealtades y deudas procedentes desde su familia y en este sentido, requiere hacer consciente ese tipo de cosas para </w:t>
      </w:r>
      <w:r w:rsidRPr="009A2F5E">
        <w:t>ocupar su lugar dentro de la estructura de la escuela, asumiendo plena y responsablemente todas las tareas y obligaciones que les corresponden, aceptando los límites que su rol tiene y evitando ocuparse de funciones que no son de su responsabilidad.</w:t>
      </w:r>
    </w:p>
    <w:p w:rsidR="00284649" w:rsidRPr="009A2F5E" w:rsidRDefault="00284649" w:rsidP="00284649">
      <w:r>
        <w:t xml:space="preserve">Basándose en estos aspectos, </w:t>
      </w:r>
      <w:proofErr w:type="spellStart"/>
      <w:r>
        <w:t>Hellinger</w:t>
      </w:r>
      <w:proofErr w:type="spellEnd"/>
      <w:r>
        <w:t xml:space="preserve"> y Olvera (2010) manifiestan que son lo</w:t>
      </w:r>
      <w:r w:rsidRPr="009A2F5E">
        <w:t>s docentes</w:t>
      </w:r>
      <w:r>
        <w:t xml:space="preserve"> quienes </w:t>
      </w:r>
      <w:r w:rsidRPr="009A2F5E">
        <w:t>da</w:t>
      </w:r>
      <w:r>
        <w:t xml:space="preserve">n </w:t>
      </w:r>
      <w:r w:rsidRPr="009A2F5E">
        <w:t>y los alumnos recib</w:t>
      </w:r>
      <w:r>
        <w:t>en, pero esa capacidad de ofrecer algo está condicionado por lo que se ha tomado de</w:t>
      </w:r>
      <w:r w:rsidRPr="009A2F5E">
        <w:t xml:space="preserve"> los padres</w:t>
      </w:r>
      <w:r>
        <w:t xml:space="preserve"> y si hay dificultades para </w:t>
      </w:r>
      <w:r w:rsidRPr="009A2F5E">
        <w:t xml:space="preserve">reconocer, agradecer </w:t>
      </w:r>
      <w:r>
        <w:t>e integrar lo que ellos le han dado, muy posiblemente no podrá ejercer una buena labor.</w:t>
      </w:r>
    </w:p>
    <w:p w:rsidR="00284649" w:rsidRPr="009A2F5E" w:rsidRDefault="00284649" w:rsidP="00284649">
      <w:proofErr w:type="spellStart"/>
      <w:r w:rsidRPr="009A2F5E">
        <w:t>Hellinger</w:t>
      </w:r>
      <w:proofErr w:type="spellEnd"/>
      <w:r>
        <w:t>&amp; Olvera (</w:t>
      </w:r>
      <w:r w:rsidRPr="009A2F5E">
        <w:t>2010</w:t>
      </w:r>
      <w:r>
        <w:t>, citados por Álvarez, 2013) afirman:</w:t>
      </w:r>
    </w:p>
    <w:p w:rsidR="00284649" w:rsidRPr="008B11FC" w:rsidRDefault="00284649" w:rsidP="00284649">
      <w:pPr>
        <w:ind w:left="567" w:firstLine="0"/>
        <w:rPr>
          <w:sz w:val="22"/>
        </w:rPr>
      </w:pPr>
      <w:r w:rsidRPr="008B11FC">
        <w:rPr>
          <w:sz w:val="22"/>
        </w:rPr>
        <w:t>Padres fuertes generan hijos fuertes; docentes fuertes generan alumnos fuertes.  Esa fortaleza proviene del amor por educar.  El hecho es que a cada paso hay que dar un vistazo a cómo fluye ese amor para identificar si guarda cierto estado de orden o bien si hay necesidad de reordenarlo y encaminarlo para que trabaje al servicio de la vida. (p</w:t>
      </w:r>
      <w:r>
        <w:rPr>
          <w:sz w:val="22"/>
        </w:rPr>
        <w:t>. 91</w:t>
      </w:r>
      <w:r w:rsidRPr="008B11FC">
        <w:rPr>
          <w:sz w:val="22"/>
        </w:rPr>
        <w:t>)</w:t>
      </w:r>
    </w:p>
    <w:p w:rsidR="00284649" w:rsidRDefault="00284649" w:rsidP="00284649">
      <w:pPr>
        <w:rPr>
          <w:highlight w:val="yellow"/>
          <w:lang w:val="es-CO"/>
        </w:rPr>
      </w:pPr>
      <w:r w:rsidRPr="001F3120">
        <w:rPr>
          <w:lang w:val="es-CO"/>
        </w:rPr>
        <w:t xml:space="preserve">En </w:t>
      </w:r>
      <w:r>
        <w:rPr>
          <w:lang w:val="es-CO"/>
        </w:rPr>
        <w:t xml:space="preserve">lo que se refiere a la otra necesidad, </w:t>
      </w:r>
      <w:r w:rsidRPr="001F3120">
        <w:rPr>
          <w:lang w:val="es-CO"/>
        </w:rPr>
        <w:t xml:space="preserve">la </w:t>
      </w:r>
      <w:r>
        <w:rPr>
          <w:lang w:val="es-CO"/>
        </w:rPr>
        <w:t xml:space="preserve">de </w:t>
      </w:r>
      <w:r w:rsidRPr="001F3120">
        <w:rPr>
          <w:lang w:val="es-CO"/>
        </w:rPr>
        <w:t xml:space="preserve">individuación, el psicoanalista Murray </w:t>
      </w:r>
      <w:proofErr w:type="spellStart"/>
      <w:r w:rsidRPr="001F3120">
        <w:rPr>
          <w:lang w:val="es-CO"/>
        </w:rPr>
        <w:t>Bowen</w:t>
      </w:r>
      <w:proofErr w:type="spellEnd"/>
      <w:r w:rsidRPr="001F3120">
        <w:rPr>
          <w:lang w:val="es-CO"/>
        </w:rPr>
        <w:t>, ha desarrollado una teoría interesante que explica e</w:t>
      </w:r>
      <w:r>
        <w:rPr>
          <w:lang w:val="es-CO"/>
        </w:rPr>
        <w:t>l p</w:t>
      </w:r>
      <w:r w:rsidRPr="001F3120">
        <w:rPr>
          <w:lang w:val="es-CO"/>
        </w:rPr>
        <w:t>roceso mediante el cual cada persona lucha por la autonomía emocional respecto de los otros</w:t>
      </w:r>
      <w:r w:rsidRPr="00284649">
        <w:rPr>
          <w:lang w:val="es-CO"/>
        </w:rPr>
        <w:t>;</w:t>
      </w:r>
      <w:r w:rsidRPr="00441F5C">
        <w:rPr>
          <w:highlight w:val="yellow"/>
          <w:lang w:val="es-CO"/>
        </w:rPr>
        <w:t xml:space="preserve"> </w:t>
      </w:r>
    </w:p>
    <w:p w:rsidR="00284649" w:rsidRPr="00912C16" w:rsidRDefault="00284649" w:rsidP="00284649">
      <w:pPr>
        <w:tabs>
          <w:tab w:val="left" w:pos="6747"/>
        </w:tabs>
        <w:rPr>
          <w:lang w:val="es-CO"/>
        </w:rPr>
      </w:pPr>
      <w:proofErr w:type="spellStart"/>
      <w:r w:rsidRPr="00912C16">
        <w:rPr>
          <w:lang w:val="es-CO"/>
        </w:rPr>
        <w:t>Bowen</w:t>
      </w:r>
      <w:proofErr w:type="spellEnd"/>
      <w:r w:rsidRPr="00912C16">
        <w:rPr>
          <w:lang w:val="es-CO"/>
        </w:rPr>
        <w:t xml:space="preserve"> (1979, citado por Gómez, 2014) señala:</w:t>
      </w:r>
    </w:p>
    <w:p w:rsidR="00284649" w:rsidRPr="004A05DE" w:rsidRDefault="00284649" w:rsidP="00284649">
      <w:pPr>
        <w:ind w:left="567" w:firstLine="0"/>
        <w:rPr>
          <w:sz w:val="22"/>
          <w:lang w:val="es-CO"/>
        </w:rPr>
      </w:pPr>
      <w:r w:rsidRPr="00912C16">
        <w:rPr>
          <w:sz w:val="22"/>
          <w:lang w:val="es-CO"/>
        </w:rPr>
        <w:lastRenderedPageBreak/>
        <w:t xml:space="preserve">El carácter interdependiente que poseen los miembros de un sistema familiar en cuanto a la transmisión y repercusión de sus estados emocionales. Esta vinculación y afiliación familiar se complementa y también se contrapone con la tendencia a la individuación de cada uno de los componentes de la familia, es decir, a la definición de un </w:t>
      </w:r>
      <w:proofErr w:type="spellStart"/>
      <w:r w:rsidRPr="00912C16">
        <w:rPr>
          <w:sz w:val="22"/>
          <w:lang w:val="es-CO"/>
        </w:rPr>
        <w:t>self</w:t>
      </w:r>
      <w:proofErr w:type="spellEnd"/>
      <w:r w:rsidRPr="00912C16">
        <w:rPr>
          <w:sz w:val="22"/>
          <w:lang w:val="es-CO"/>
        </w:rPr>
        <w:t xml:space="preserve"> como independiente de los otros. Así pues conexión y autonomía mantienen una permanente tensión y búsqueda de equilibrio. (p. 1)</w:t>
      </w:r>
    </w:p>
    <w:p w:rsidR="00284649" w:rsidRDefault="00284649" w:rsidP="00284649">
      <w:pPr>
        <w:rPr>
          <w:lang w:val="es-CO"/>
        </w:rPr>
      </w:pPr>
      <w:r w:rsidRPr="00503956">
        <w:rPr>
          <w:lang w:val="es-CO"/>
        </w:rPr>
        <w:t xml:space="preserve">La </w:t>
      </w:r>
      <w:r w:rsidRPr="00503956">
        <w:rPr>
          <w:iCs/>
          <w:lang w:val="es-CO" w:bidi="he-IL"/>
        </w:rPr>
        <w:t xml:space="preserve">diferenciación del </w:t>
      </w:r>
      <w:proofErr w:type="spellStart"/>
      <w:r w:rsidRPr="00503956">
        <w:rPr>
          <w:iCs/>
          <w:lang w:val="es-CO" w:bidi="he-IL"/>
        </w:rPr>
        <w:t>self</w:t>
      </w:r>
      <w:proofErr w:type="spellEnd"/>
      <w:r>
        <w:rPr>
          <w:iCs/>
          <w:lang w:val="es-CO" w:bidi="he-IL"/>
        </w:rPr>
        <w:t xml:space="preserve"> constituye el concepto </w:t>
      </w:r>
      <w:r w:rsidRPr="009A2F5E">
        <w:rPr>
          <w:lang w:val="es-CO"/>
        </w:rPr>
        <w:t>clave en el desarroll</w:t>
      </w:r>
      <w:r>
        <w:rPr>
          <w:lang w:val="es-CO"/>
        </w:rPr>
        <w:t xml:space="preserve">o de la teoría de </w:t>
      </w:r>
      <w:proofErr w:type="spellStart"/>
      <w:r>
        <w:rPr>
          <w:lang w:val="es-CO"/>
        </w:rPr>
        <w:t>Bowen</w:t>
      </w:r>
      <w:proofErr w:type="spellEnd"/>
      <w:r>
        <w:rPr>
          <w:lang w:val="es-CO"/>
        </w:rPr>
        <w:t xml:space="preserve"> (1979), quien lo concibe como un proceso vivido durante </w:t>
      </w:r>
      <w:r w:rsidRPr="009A2F5E">
        <w:rPr>
          <w:lang w:val="es-CO"/>
        </w:rPr>
        <w:t>la experiencia relacional en la familia de origen</w:t>
      </w:r>
      <w:r>
        <w:rPr>
          <w:lang w:val="es-CO"/>
        </w:rPr>
        <w:t xml:space="preserve"> e i</w:t>
      </w:r>
      <w:r w:rsidRPr="009A2F5E">
        <w:rPr>
          <w:lang w:val="es-CO"/>
        </w:rPr>
        <w:t>mplica un equilibrio entre la individualidad y la conexión con otros</w:t>
      </w:r>
      <w:r>
        <w:rPr>
          <w:lang w:val="es-CO"/>
        </w:rPr>
        <w:t>, que permite a la</w:t>
      </w:r>
      <w:r w:rsidRPr="009A2F5E">
        <w:rPr>
          <w:lang w:val="es-CO"/>
        </w:rPr>
        <w:t xml:space="preserve"> persona estar próxima emocionalmente a los demás sin perder su identidad y sin diluirse en la fusión con el todo familiar, así como adquirir una visión realista de </w:t>
      </w:r>
      <w:r>
        <w:rPr>
          <w:lang w:val="es-CO"/>
        </w:rPr>
        <w:t>sí</w:t>
      </w:r>
      <w:r w:rsidRPr="009A2F5E">
        <w:rPr>
          <w:lang w:val="es-CO"/>
        </w:rPr>
        <w:t xml:space="preserve"> mismo, de sus valores, </w:t>
      </w:r>
      <w:r>
        <w:rPr>
          <w:lang w:val="es-CO"/>
        </w:rPr>
        <w:t xml:space="preserve">pensamientos, emociones, </w:t>
      </w:r>
      <w:r w:rsidRPr="009A2F5E">
        <w:rPr>
          <w:lang w:val="es-CO"/>
        </w:rPr>
        <w:t>prioridades y necesidades para construir metas vitales propias.</w:t>
      </w:r>
    </w:p>
    <w:p w:rsidR="00284649" w:rsidRDefault="00284649" w:rsidP="00284649">
      <w:pPr>
        <w:rPr>
          <w:lang w:val="es-CO"/>
        </w:rPr>
      </w:pPr>
      <w:r w:rsidRPr="009A2F5E">
        <w:rPr>
          <w:lang w:val="es-CO"/>
        </w:rPr>
        <w:t>Los patrones relacionales tienden a transmitirse de padres a hijos, determinando el nivel de diferenciación alcanzado por éstos. Aun así, esta transmisión no es igual para todos los hijos, sino que dependerá de sus características individuales</w:t>
      </w:r>
      <w:r>
        <w:rPr>
          <w:lang w:val="es-CO"/>
        </w:rPr>
        <w:t xml:space="preserve"> (</w:t>
      </w:r>
      <w:r w:rsidRPr="00912C16">
        <w:rPr>
          <w:lang w:val="es-CO"/>
        </w:rPr>
        <w:t>Gómez, 2014</w:t>
      </w:r>
      <w:r>
        <w:rPr>
          <w:lang w:val="es-CO"/>
        </w:rPr>
        <w:t>)</w:t>
      </w:r>
      <w:r w:rsidRPr="009A2F5E">
        <w:rPr>
          <w:lang w:val="es-CO"/>
        </w:rPr>
        <w:t>.</w:t>
      </w:r>
    </w:p>
    <w:p w:rsidR="00284649" w:rsidRPr="00365166" w:rsidRDefault="00284649" w:rsidP="00284649">
      <w:pPr>
        <w:rPr>
          <w:lang w:val="es-CO"/>
        </w:rPr>
      </w:pPr>
      <w:r>
        <w:rPr>
          <w:lang w:val="es-CO"/>
        </w:rPr>
        <w:t xml:space="preserve">Dentro de la terapia se colige que si el terapeuta </w:t>
      </w:r>
      <w:r w:rsidRPr="009A2F5E">
        <w:rPr>
          <w:lang w:val="es-CO"/>
        </w:rPr>
        <w:t>ha alcanzado un buen nivel de diferenciación res</w:t>
      </w:r>
      <w:r>
        <w:rPr>
          <w:lang w:val="es-CO"/>
        </w:rPr>
        <w:t>pecto a su familia de origen, puede</w:t>
      </w:r>
      <w:r w:rsidRPr="009A2F5E">
        <w:rPr>
          <w:lang w:val="es-CO"/>
        </w:rPr>
        <w:t xml:space="preserve"> guiar a los pacientes a alcanz</w:t>
      </w:r>
      <w:r w:rsidRPr="00365166">
        <w:rPr>
          <w:lang w:val="es-CO"/>
        </w:rPr>
        <w:t>ar mayores niveles de diferenciación y en el campo de la docencia sucede lo mismo, razón por la cual el profesor debe tener claro su nivel de diferenciación respecto de su familia.</w:t>
      </w:r>
    </w:p>
    <w:p w:rsidR="00284649" w:rsidRPr="00365166" w:rsidRDefault="00284649" w:rsidP="00284649">
      <w:pPr>
        <w:rPr>
          <w:lang w:val="es-CO"/>
        </w:rPr>
      </w:pPr>
      <w:proofErr w:type="spellStart"/>
      <w:r w:rsidRPr="00365166">
        <w:rPr>
          <w:lang w:val="es-CO"/>
        </w:rPr>
        <w:t>Arantza</w:t>
      </w:r>
      <w:proofErr w:type="spellEnd"/>
      <w:r w:rsidRPr="00365166">
        <w:rPr>
          <w:lang w:val="es-CO"/>
        </w:rPr>
        <w:t xml:space="preserve"> (2008) aclara lo siguiente: </w:t>
      </w:r>
    </w:p>
    <w:p w:rsidR="00284649" w:rsidRPr="00365166" w:rsidRDefault="00284649" w:rsidP="00284649">
      <w:pPr>
        <w:ind w:left="426" w:firstLine="0"/>
        <w:rPr>
          <w:lang w:val="es-CO"/>
        </w:rPr>
      </w:pPr>
      <w:r w:rsidRPr="00365166">
        <w:rPr>
          <w:lang w:val="es-CO"/>
        </w:rPr>
        <w:lastRenderedPageBreak/>
        <w:t xml:space="preserve">“la individuación no es dar la espalda a los padres, si no que se trata de balancear las lealtades, siempre cambiantes hacia ellos. Así, una regla básica de la terapia intergeneracional dialéctica sería restituir y unir las relaciones que hayan podido quedar rotas, negadas o abandonadas.  Esto choca con lo que hoy en día, en nuestra sociedad occidentalizada e industrializada es el ideal más potente: el individuo independiente de la familia nuclear autónoma” </w:t>
      </w:r>
      <w:proofErr w:type="spellStart"/>
      <w:r w:rsidRPr="00365166">
        <w:rPr>
          <w:lang w:val="es-CO"/>
        </w:rPr>
        <w:t>pg</w:t>
      </w:r>
      <w:proofErr w:type="spellEnd"/>
      <w:r w:rsidRPr="00365166">
        <w:rPr>
          <w:lang w:val="es-CO"/>
        </w:rPr>
        <w:t xml:space="preserve"> 6    </w:t>
      </w:r>
    </w:p>
    <w:p w:rsidR="00284649" w:rsidRPr="00365166" w:rsidRDefault="00284649" w:rsidP="00284649">
      <w:pPr>
        <w:rPr>
          <w:lang w:val="es-CO"/>
        </w:rPr>
      </w:pPr>
      <w:r w:rsidRPr="00365166">
        <w:rPr>
          <w:lang w:val="es-CO"/>
        </w:rPr>
        <w:t>En este sentido es importante aclarar que la educación actual, al preocuparse por construir un sujeto adulto independiente de sus vivencias en el contexto familiar</w:t>
      </w:r>
      <w:r>
        <w:rPr>
          <w:lang w:val="es-CO"/>
        </w:rPr>
        <w:t xml:space="preserve"> </w:t>
      </w:r>
      <w:r w:rsidRPr="00365166">
        <w:rPr>
          <w:lang w:val="es-CO"/>
        </w:rPr>
        <w:t>predispone a que hoy en día haya mayores rupturas, conflictos y hogares disfuncionales.</w:t>
      </w:r>
    </w:p>
    <w:p w:rsidR="00284649" w:rsidRDefault="00284649" w:rsidP="00284649">
      <w:pPr>
        <w:rPr>
          <w:lang w:val="es-CO"/>
        </w:rPr>
      </w:pPr>
      <w:r>
        <w:rPr>
          <w:lang w:val="es-CO"/>
        </w:rPr>
        <w:t xml:space="preserve">Estas apreciaciones permiten llegar a una conclusión lógica y es que el modelo educativo actual se ha concentrado en solo una necesidad del sujeto, la individuación y esto es negativo en la medida que no permite una solidaridad intergeneracional, la cual es evidente especialmente en la despreocupación sobre el legado ético y ambiental que se deja a las generaciones venideras. </w:t>
      </w:r>
    </w:p>
    <w:p w:rsidR="00284649" w:rsidRDefault="00284649" w:rsidP="00284649">
      <w:pPr>
        <w:rPr>
          <w:lang w:val="es-CO"/>
        </w:rPr>
      </w:pPr>
      <w:r>
        <w:t>Un sistema de obligaciones sano seria aquel que demuestra capacidad de propagación de la prole y compatibilidad con la eventual individuación emocional de los miembros. Por lo tanto, la individuación supondrá un contrapeso y un continuo equilibrio para con las obligaciones de lealtad del niño en proceso de maduración hacia la familia nuclear.</w:t>
      </w:r>
      <w:r>
        <w:rPr>
          <w:lang w:val="es-CO"/>
        </w:rPr>
        <w:t xml:space="preserve"> </w:t>
      </w:r>
    </w:p>
    <w:p w:rsidR="00284649" w:rsidRDefault="00284649" w:rsidP="00284649">
      <w:pPr>
        <w:pStyle w:val="Ttulo2"/>
      </w:pPr>
      <w:bookmarkStart w:id="24" w:name="_Toc443251343"/>
      <w:bookmarkStart w:id="25" w:name="_Toc443252672"/>
      <w:r>
        <w:t>2.4</w:t>
      </w:r>
      <w:r>
        <w:tab/>
      </w:r>
      <w:r w:rsidRPr="000B1841">
        <w:t>Dimensión Transgeneracional.</w:t>
      </w:r>
      <w:bookmarkEnd w:id="24"/>
      <w:bookmarkEnd w:id="25"/>
    </w:p>
    <w:p w:rsidR="00284649" w:rsidRDefault="00284649" w:rsidP="00284649">
      <w:r>
        <w:t xml:space="preserve">Rey, Rodríguez, </w:t>
      </w:r>
      <w:proofErr w:type="spellStart"/>
      <w:r>
        <w:t>Sancer&amp;Tayo</w:t>
      </w:r>
      <w:proofErr w:type="spellEnd"/>
      <w:r>
        <w:t xml:space="preserve"> (2014) afirman:</w:t>
      </w:r>
    </w:p>
    <w:p w:rsidR="00284649" w:rsidRPr="009762D1" w:rsidRDefault="00284649" w:rsidP="00284649">
      <w:pPr>
        <w:ind w:left="567" w:firstLine="0"/>
        <w:rPr>
          <w:sz w:val="22"/>
        </w:rPr>
      </w:pPr>
      <w:r w:rsidRPr="008319CD">
        <w:rPr>
          <w:sz w:val="22"/>
        </w:rPr>
        <w:lastRenderedPageBreak/>
        <w:t>El enfoque transgeneracional constituye un cuerpo teórico que comienza a configurarse en los años 50, cuando desde los aportes psicoanalíticos y sistémicos se desarrolla la terapia familiar. En él están involucradas ideas que ya eran parte del saber místico en las tradiciones ancestrales indígenas, las filosofías orientales y religiones del mundo. Todas ellas contemplaban la importancia de los ancestros y su influencia en los destinos personales.</w:t>
      </w:r>
      <w:r>
        <w:rPr>
          <w:sz w:val="22"/>
        </w:rPr>
        <w:t xml:space="preserve"> L</w:t>
      </w:r>
      <w:r w:rsidRPr="009A2F5E">
        <w:t>a idea de que cada ser humano viene al mundo con una herencia arcaica transmisible a la descendencia</w:t>
      </w:r>
      <w:r>
        <w:t xml:space="preserve"> </w:t>
      </w:r>
      <w:r w:rsidRPr="008319CD">
        <w:rPr>
          <w:sz w:val="22"/>
        </w:rPr>
        <w:t>(p.31)</w:t>
      </w:r>
    </w:p>
    <w:p w:rsidR="00284649" w:rsidRDefault="00284649" w:rsidP="00284649">
      <w:r w:rsidRPr="009A2F5E">
        <w:t>Desde la tradición judeo-cristiana son claras las referencias a la herencia transgeneracional, por ejemplo en el antiguo testamento se asume que las faltas o bondades de los padres son transmitidas por voluntad de Dios a tres o cuatro generaciones subsiguientes, por</w:t>
      </w:r>
      <w:r>
        <w:t xml:space="preserve"> ejemplo en el Libro del Éxodo,</w:t>
      </w:r>
      <w:r w:rsidRPr="009A2F5E">
        <w:t xml:space="preserve"> se encuentra la siguiente alusión: </w:t>
      </w:r>
    </w:p>
    <w:p w:rsidR="00284649" w:rsidRPr="006C7B84" w:rsidRDefault="00284649" w:rsidP="00284649">
      <w:pPr>
        <w:ind w:left="567" w:firstLine="0"/>
        <w:rPr>
          <w:sz w:val="22"/>
        </w:rPr>
      </w:pPr>
      <w:r w:rsidRPr="006C7B84">
        <w:rPr>
          <w:sz w:val="22"/>
        </w:rPr>
        <w:t>No te postres ante esos dioses, ni les sirvas, porque yo, Yahvé, tu Dios, soy un Dios celoso. Yo pido cuentas a tus hijos, nietos, biznietos por la maldad de sus padres que no me quisieron. Pero me muestro favorable hasta mil generaciones con los que me aman y observan mis mandamientos. (20:5-6)</w:t>
      </w:r>
    </w:p>
    <w:p w:rsidR="00284649" w:rsidRPr="00AE4164" w:rsidRDefault="00284649" w:rsidP="00284649">
      <w:pPr>
        <w:rPr>
          <w:sz w:val="22"/>
        </w:rPr>
      </w:pPr>
      <w:r w:rsidRPr="009A2F5E">
        <w:t xml:space="preserve">Como es de sospechar, estas ideas no habían sido consideradas para ser estudiadas dentro del paradigma de conocimiento racional, puesto que no contaba con las herramientas teóricas para entenderlo y menos explicarlo; luego, gracias a Sigmund Freud se producen unos atisbos teóricos a partir de los cuales se reconocen fenómenos de transmisión psíquica y que hacen parte del funcionamiento mental, especialmente del bagaje inconsciente. Estos aspectos,  que van de generación en generación, pueden </w:t>
      </w:r>
      <w:r w:rsidRPr="000B1841">
        <w:t xml:space="preserve">llegar a tener influencia en grupos grandes de personas, por lo que suelen ser confundidos con las tradiciones ancestrales o de </w:t>
      </w:r>
      <w:r w:rsidRPr="000B1841">
        <w:lastRenderedPageBreak/>
        <w:t xml:space="preserve">carácter étnico, sin embargo tienen su genealogía, es decir que sus orígenes pueden establecerse al estudiar la ascendencia y descendencia de una persona o familia. </w:t>
      </w:r>
    </w:p>
    <w:p w:rsidR="00284649" w:rsidRPr="000B1841" w:rsidRDefault="00284649" w:rsidP="00284649">
      <w:pPr>
        <w:rPr>
          <w:lang w:val="es-CO"/>
        </w:rPr>
      </w:pPr>
      <w:r w:rsidRPr="00690993">
        <w:rPr>
          <w:lang w:val="es-CO"/>
        </w:rPr>
        <w:t xml:space="preserve">Freud, en su libro </w:t>
      </w:r>
      <w:proofErr w:type="spellStart"/>
      <w:r w:rsidRPr="00690993">
        <w:rPr>
          <w:i/>
          <w:lang w:val="es-CO"/>
        </w:rPr>
        <w:t>Totem</w:t>
      </w:r>
      <w:proofErr w:type="spellEnd"/>
      <w:r w:rsidRPr="00690993">
        <w:rPr>
          <w:i/>
          <w:lang w:val="es-CO"/>
        </w:rPr>
        <w:t xml:space="preserve"> y </w:t>
      </w:r>
      <w:proofErr w:type="spellStart"/>
      <w:r w:rsidRPr="00690993">
        <w:rPr>
          <w:i/>
          <w:lang w:val="es-CO"/>
        </w:rPr>
        <w:t>Tabou</w:t>
      </w:r>
      <w:proofErr w:type="spellEnd"/>
      <w:r>
        <w:rPr>
          <w:i/>
          <w:lang w:val="es-CO"/>
        </w:rPr>
        <w:t xml:space="preserve"> </w:t>
      </w:r>
      <w:r w:rsidRPr="00690993">
        <w:rPr>
          <w:lang w:val="es-CO"/>
        </w:rPr>
        <w:t xml:space="preserve">(1913, citado por </w:t>
      </w:r>
      <w:proofErr w:type="spellStart"/>
      <w:r w:rsidRPr="00690993">
        <w:rPr>
          <w:lang w:val="es-CO"/>
        </w:rPr>
        <w:t>Schützenberger</w:t>
      </w:r>
      <w:proofErr w:type="spellEnd"/>
      <w:r w:rsidRPr="00690993">
        <w:rPr>
          <w:lang w:val="es-CO"/>
        </w:rPr>
        <w:t>, 2006)</w:t>
      </w:r>
      <w:r>
        <w:rPr>
          <w:lang w:val="es-CO"/>
        </w:rPr>
        <w:t xml:space="preserve"> </w:t>
      </w:r>
      <w:r w:rsidRPr="00690993">
        <w:rPr>
          <w:lang w:val="es-CO"/>
        </w:rPr>
        <w:t>postulan “la existencia de un alma colectiva (…) [y, que] un sentimiento se transmitiría de generación en generación vinculándose a una falta (de la cual) los hombres ya no tienen consciencia ni el menor recuerdo” (p. 7)</w:t>
      </w:r>
      <w:r w:rsidRPr="00690993">
        <w:rPr>
          <w:rFonts w:ascii="Arial" w:hAnsi="Arial"/>
          <w:i/>
          <w:szCs w:val="24"/>
          <w:lang w:val="es-CO"/>
        </w:rPr>
        <w:t>.</w:t>
      </w:r>
    </w:p>
    <w:p w:rsidR="00284649" w:rsidRDefault="00284649" w:rsidP="00284649">
      <w:pPr>
        <w:rPr>
          <w:lang w:val="es-CO"/>
        </w:rPr>
      </w:pPr>
      <w:r w:rsidRPr="000B1841">
        <w:rPr>
          <w:lang w:val="es-CO"/>
        </w:rPr>
        <w:t xml:space="preserve">El padre del psicoanálisis, aunque no profundizo más en este aspecto del funcionamiento mental, reconoció el gran valor que la herencia transgeneracional tiene en el desarrollo del individuo y de la sociedad, la cual no se limita a lo genético, si no que incluye contenidos simbólicos y actitudinales, algunos de los cuales explican </w:t>
      </w:r>
      <w:r w:rsidRPr="009A2F5E">
        <w:rPr>
          <w:lang w:val="es-CO"/>
        </w:rPr>
        <w:t xml:space="preserve">la etiología de la neurosis. Freud considera que la transmisión psíquica es importante y opera en diacronía de las generaciones o en sincronía de los contemporáneos e introduce la idea de una transmisión </w:t>
      </w:r>
      <w:r w:rsidRPr="009A2F5E">
        <w:rPr>
          <w:i/>
          <w:iCs/>
          <w:lang w:val="es-CO"/>
        </w:rPr>
        <w:t>en negativo</w:t>
      </w:r>
      <w:r w:rsidRPr="009A2F5E">
        <w:rPr>
          <w:lang w:val="es-CO"/>
        </w:rPr>
        <w:t xml:space="preserve">, o </w:t>
      </w:r>
      <w:r w:rsidRPr="009A2F5E">
        <w:rPr>
          <w:i/>
          <w:iCs/>
          <w:lang w:val="es-CO"/>
        </w:rPr>
        <w:t>de lo negativo</w:t>
      </w:r>
      <w:r w:rsidRPr="009A2F5E">
        <w:rPr>
          <w:lang w:val="es-CO"/>
        </w:rPr>
        <w:t>, es decir, en este caso, de aquello que resultó afectado por ejemplo por la represión del predecesor</w:t>
      </w:r>
      <w:r>
        <w:rPr>
          <w:lang w:val="es-CO"/>
        </w:rPr>
        <w:t xml:space="preserve"> (Crespo, 2013).</w:t>
      </w:r>
    </w:p>
    <w:p w:rsidR="00284649" w:rsidRPr="009A2F5E" w:rsidRDefault="00284649" w:rsidP="00284649">
      <w:pPr>
        <w:rPr>
          <w:lang w:val="es-CO"/>
        </w:rPr>
      </w:pPr>
      <w:r w:rsidRPr="009A2F5E">
        <w:rPr>
          <w:lang w:val="es-CO"/>
        </w:rPr>
        <w:t xml:space="preserve">En general, el foco de atención de Freud dentro de su tarea fue la transmisión del trauma pero también planteó la importancia de la transmisión psíquica para el progreso de la sociedad, aunque no profundizo más en este tema. </w:t>
      </w:r>
    </w:p>
    <w:p w:rsidR="00284649" w:rsidRPr="009A2F5E" w:rsidRDefault="00284649" w:rsidP="00284649">
      <w:pPr>
        <w:rPr>
          <w:lang w:val="es-CO"/>
        </w:rPr>
      </w:pPr>
      <w:r>
        <w:rPr>
          <w:lang w:val="es-CO"/>
        </w:rPr>
        <w:t>Freud (1913, citado por Crespo, 2013) afirma:</w:t>
      </w:r>
    </w:p>
    <w:p w:rsidR="00284649" w:rsidRPr="00314611" w:rsidRDefault="00284649" w:rsidP="00284649">
      <w:pPr>
        <w:ind w:left="567" w:firstLine="0"/>
        <w:rPr>
          <w:rFonts w:ascii="Arial" w:hAnsi="Arial"/>
          <w:i/>
          <w:sz w:val="22"/>
          <w:szCs w:val="24"/>
          <w:lang w:val="es-CO"/>
        </w:rPr>
      </w:pPr>
      <w:r w:rsidRPr="00314611">
        <w:rPr>
          <w:sz w:val="22"/>
        </w:rPr>
        <w:t xml:space="preserve">Sin el supuesto de una psique de masas, de una continuidad en la vida de sentimientos de los seres humanos que permita superar las interrupciones de los actos anímicos producidos por la muerte de los individuos, la psicología de los pueblos no podría existir.  Si los procesos psíquicos no se continuaran de una generación a la siguiente, si cada quien debiera adquirir </w:t>
      </w:r>
      <w:r w:rsidRPr="00314611">
        <w:rPr>
          <w:sz w:val="22"/>
        </w:rPr>
        <w:lastRenderedPageBreak/>
        <w:t>de nuevo toda su postura frente a la vida no existiría en ese ámbito ningún progreso, ni desarrollo alguno. (p. 76).</w:t>
      </w:r>
    </w:p>
    <w:p w:rsidR="00284649" w:rsidRDefault="00284649" w:rsidP="00284649">
      <w:pPr>
        <w:rPr>
          <w:lang w:val="es-CO"/>
        </w:rPr>
      </w:pPr>
      <w:r>
        <w:rPr>
          <w:lang w:val="es-CO"/>
        </w:rPr>
        <w:t xml:space="preserve">De la misma manera hubo otros autores familiarizados con el psicoanálisis que hicieron sus aportes al enfoque transgeneracional, tal es el caso de </w:t>
      </w:r>
      <w:r w:rsidRPr="00F850C8">
        <w:rPr>
          <w:lang w:val="es-CO"/>
        </w:rPr>
        <w:t>Karl Gustav Jung</w:t>
      </w:r>
      <w:r>
        <w:rPr>
          <w:lang w:val="es-CO"/>
        </w:rPr>
        <w:t xml:space="preserve"> y  J</w:t>
      </w:r>
      <w:proofErr w:type="spellStart"/>
      <w:r w:rsidRPr="005B51A8">
        <w:t>acobo</w:t>
      </w:r>
      <w:proofErr w:type="spellEnd"/>
      <w:r w:rsidRPr="005B51A8">
        <w:t xml:space="preserve"> Moreno, creador del psicodrama</w:t>
      </w:r>
      <w:r>
        <w:t>, entre otros.</w:t>
      </w:r>
      <w:r w:rsidRPr="000B1841">
        <w:rPr>
          <w:lang w:val="es-CO"/>
        </w:rPr>
        <w:t xml:space="preserve"> </w:t>
      </w:r>
    </w:p>
    <w:p w:rsidR="00284649" w:rsidRPr="000B1841" w:rsidRDefault="00284649" w:rsidP="00284649">
      <w:pPr>
        <w:rPr>
          <w:lang w:val="es-CO"/>
        </w:rPr>
      </w:pPr>
      <w:r w:rsidRPr="000B1841">
        <w:rPr>
          <w:lang w:val="es-CO"/>
        </w:rPr>
        <w:t>A medida que se desarrolla la Terapia Familiar entre los años 50 y 60 avanza el interés por la transmisión psíquica, pero la falta de unidad teórica y terapéutica de esta disciplina hace posible que el enfoque transgeneracional y sus técnicas se alimenten desde dos perspectivas importantes: la psicoanalítica y la sistémica.</w:t>
      </w:r>
    </w:p>
    <w:p w:rsidR="00284649" w:rsidRDefault="00284649" w:rsidP="00284649">
      <w:pPr>
        <w:pStyle w:val="Ttulo3"/>
        <w:ind w:firstLine="0"/>
      </w:pPr>
      <w:bookmarkStart w:id="26" w:name="_Toc443251344"/>
      <w:bookmarkStart w:id="27" w:name="_Toc443252673"/>
      <w:r>
        <w:t>2.4.1</w:t>
      </w:r>
      <w:r>
        <w:tab/>
      </w:r>
      <w:r w:rsidRPr="000B1841">
        <w:t>Influencia Psicoanalítica</w:t>
      </w:r>
      <w:bookmarkEnd w:id="26"/>
      <w:bookmarkEnd w:id="27"/>
    </w:p>
    <w:p w:rsidR="00284649" w:rsidRDefault="00284649" w:rsidP="00284649">
      <w:pPr>
        <w:rPr>
          <w:lang w:val="es-CO"/>
        </w:rPr>
      </w:pPr>
      <w:r>
        <w:rPr>
          <w:lang w:val="es-CO"/>
        </w:rPr>
        <w:t>Después de Freud, l</w:t>
      </w:r>
      <w:r w:rsidRPr="009A2F5E">
        <w:rPr>
          <w:lang w:val="es-CO"/>
        </w:rPr>
        <w:t xml:space="preserve">os psicoanalistas Nicolás Abraham y María </w:t>
      </w:r>
      <w:proofErr w:type="spellStart"/>
      <w:r w:rsidRPr="009A2F5E">
        <w:rPr>
          <w:lang w:val="es-CO"/>
        </w:rPr>
        <w:t>Torok</w:t>
      </w:r>
      <w:proofErr w:type="spellEnd"/>
      <w:r w:rsidRPr="009A2F5E">
        <w:rPr>
          <w:lang w:val="es-CO"/>
        </w:rPr>
        <w:t xml:space="preserve"> son los que reabren el tema de la transmisión psíquica entre los años 1961 y 1975 y retoman la importancia de la Introyección en el proceso de construcción y defensa del “yo”. </w:t>
      </w:r>
    </w:p>
    <w:p w:rsidR="00284649" w:rsidRPr="009A2F5E" w:rsidRDefault="00284649" w:rsidP="00284649">
      <w:pPr>
        <w:rPr>
          <w:lang w:val="es-CO"/>
        </w:rPr>
      </w:pPr>
      <w:r>
        <w:rPr>
          <w:lang w:val="es-CO"/>
        </w:rPr>
        <w:t xml:space="preserve">Estos autores, </w:t>
      </w:r>
      <w:r w:rsidRPr="009A2F5E">
        <w:rPr>
          <w:lang w:val="es-CO"/>
        </w:rPr>
        <w:t xml:space="preserve">plantean que aquellas situaciones no elaboradas mediante ese mecanismo, tienen el poder de causar sufrimiento psíquico, se constituyen en un trauma incluido en el “yo”.  Una vez ha sucedido esto, hay un proceso de ajuste psicológico, al que los autores </w:t>
      </w:r>
      <w:r w:rsidRPr="00F55C07">
        <w:rPr>
          <w:lang w:val="es-CO"/>
        </w:rPr>
        <w:t xml:space="preserve">denominan </w:t>
      </w:r>
      <w:r w:rsidRPr="00DE0DBD">
        <w:rPr>
          <w:i/>
          <w:lang w:val="es-CO"/>
        </w:rPr>
        <w:t>cripta</w:t>
      </w:r>
      <w:r w:rsidRPr="00F55C07">
        <w:rPr>
          <w:lang w:val="es-CO"/>
        </w:rPr>
        <w:t>, el cual describe como un lugar cerrado que se instala en el “yo”, un enquistamiento que trata de impedir que aflore el trauma (Abraham &amp;</w:t>
      </w:r>
      <w:proofErr w:type="spellStart"/>
      <w:r w:rsidRPr="00F55C07">
        <w:rPr>
          <w:lang w:val="es-CO"/>
        </w:rPr>
        <w:t>Torok</w:t>
      </w:r>
      <w:proofErr w:type="spellEnd"/>
      <w:r w:rsidRPr="00F55C07">
        <w:rPr>
          <w:lang w:val="es-CO"/>
        </w:rPr>
        <w:t xml:space="preserve">, </w:t>
      </w:r>
      <w:r>
        <w:rPr>
          <w:lang w:val="es-CO"/>
        </w:rPr>
        <w:t>1978, c</w:t>
      </w:r>
      <w:r w:rsidRPr="00F55C07">
        <w:rPr>
          <w:lang w:val="es-CO"/>
        </w:rPr>
        <w:t>itados por Vergara, 2013).</w:t>
      </w:r>
    </w:p>
    <w:p w:rsidR="00284649" w:rsidRDefault="00284649" w:rsidP="00284649">
      <w:pPr>
        <w:rPr>
          <w:i/>
          <w:lang w:val="es-CO"/>
        </w:rPr>
      </w:pPr>
      <w:r w:rsidRPr="009A2F5E">
        <w:rPr>
          <w:lang w:val="es-CO"/>
        </w:rPr>
        <w:t xml:space="preserve">Un padre que oculta un trauma en una cripta determina un </w:t>
      </w:r>
      <w:r w:rsidRPr="009A2F5E">
        <w:rPr>
          <w:iCs/>
          <w:lang w:val="es-CO"/>
        </w:rPr>
        <w:t xml:space="preserve">fantasma psíquico </w:t>
      </w:r>
      <w:r w:rsidRPr="009A2F5E">
        <w:rPr>
          <w:lang w:val="es-CO"/>
        </w:rPr>
        <w:t>en el inconsciente de un hijo. Así,</w:t>
      </w:r>
      <w:r>
        <w:rPr>
          <w:lang w:val="es-CO"/>
        </w:rPr>
        <w:t xml:space="preserve"> lo aclaran Cornejo &amp; </w:t>
      </w:r>
      <w:proofErr w:type="spellStart"/>
      <w:r>
        <w:rPr>
          <w:lang w:val="es-CO"/>
        </w:rPr>
        <w:t>Faundez</w:t>
      </w:r>
      <w:proofErr w:type="spellEnd"/>
      <w:r>
        <w:rPr>
          <w:lang w:val="es-CO"/>
        </w:rPr>
        <w:t xml:space="preserve"> (2010)</w:t>
      </w:r>
      <w:r w:rsidRPr="00D90E85">
        <w:t xml:space="preserve"> “padres con traumas o </w:t>
      </w:r>
      <w:r w:rsidRPr="00D90E85">
        <w:lastRenderedPageBreak/>
        <w:t xml:space="preserve">situaciones no elaboradas o no </w:t>
      </w:r>
      <w:proofErr w:type="spellStart"/>
      <w:r w:rsidRPr="00D90E85">
        <w:t>introyectadas</w:t>
      </w:r>
      <w:proofErr w:type="spellEnd"/>
      <w:r w:rsidRPr="00D90E85">
        <w:t xml:space="preserve">, transmiten una laguna en el inconsciente, un saber no sabido a sus hijos. Así, el trauma puede ser transmitido </w:t>
      </w:r>
      <w:proofErr w:type="spellStart"/>
      <w:r w:rsidRPr="00D90E85">
        <w:t>transgeneracionalmente</w:t>
      </w:r>
      <w:proofErr w:type="spellEnd"/>
      <w:r w:rsidRPr="00D90E85">
        <w:t xml:space="preserve"> y su efecto puede atrave</w:t>
      </w:r>
      <w:r>
        <w:t>sar a varias generaciones”</w:t>
      </w:r>
      <w:r w:rsidRPr="00D90E85">
        <w:t xml:space="preserve"> (p. 40).</w:t>
      </w:r>
    </w:p>
    <w:p w:rsidR="00284649" w:rsidRPr="009A2F5E" w:rsidRDefault="00284649" w:rsidP="00284649">
      <w:pPr>
        <w:rPr>
          <w:i/>
          <w:iCs/>
          <w:lang w:val="es-CO"/>
        </w:rPr>
      </w:pPr>
      <w:r w:rsidRPr="005906D8">
        <w:t>Otro mecanismo aportado desde el psicoanálisis es el “</w:t>
      </w:r>
      <w:proofErr w:type="spellStart"/>
      <w:r w:rsidRPr="009A2F5E">
        <w:rPr>
          <w:lang w:val="es-CO"/>
        </w:rPr>
        <w:t>Telescopaje</w:t>
      </w:r>
      <w:proofErr w:type="spellEnd"/>
      <w:r w:rsidRPr="009A2F5E">
        <w:rPr>
          <w:lang w:val="es-CO"/>
        </w:rPr>
        <w:t xml:space="preserve"> de las generaciones”, </w:t>
      </w:r>
      <w:r>
        <w:rPr>
          <w:lang w:val="es-CO"/>
        </w:rPr>
        <w:t>que describe</w:t>
      </w:r>
      <w:r w:rsidRPr="009A2F5E">
        <w:rPr>
          <w:lang w:val="es-CO"/>
        </w:rPr>
        <w:t xml:space="preserve"> un proceso en el cual se produce una “identificación alienada” en el hijo cuando los padres le atribuyen lo bueno o malo que tienen de ellos mismos y que es producto de su propia historia</w:t>
      </w:r>
      <w:r>
        <w:rPr>
          <w:lang w:val="es-CO"/>
        </w:rPr>
        <w:t xml:space="preserve"> (</w:t>
      </w:r>
      <w:proofErr w:type="spellStart"/>
      <w:r>
        <w:rPr>
          <w:lang w:val="es-CO"/>
        </w:rPr>
        <w:t>Faimberg</w:t>
      </w:r>
      <w:proofErr w:type="spellEnd"/>
      <w:r>
        <w:rPr>
          <w:lang w:val="es-CO"/>
        </w:rPr>
        <w:t>, 1970, citado en Segoviano, 2008)</w:t>
      </w:r>
      <w:r w:rsidRPr="009A2F5E">
        <w:rPr>
          <w:lang w:val="es-CO"/>
        </w:rPr>
        <w:t xml:space="preserve">.  </w:t>
      </w:r>
      <w:r>
        <w:rPr>
          <w:lang w:val="es-CO"/>
        </w:rPr>
        <w:t>Existe</w:t>
      </w:r>
      <w:r w:rsidRPr="009A2F5E">
        <w:rPr>
          <w:lang w:val="es-CO"/>
        </w:rPr>
        <w:t xml:space="preserve"> una intrusión narcisista en la cual lo que odian de si los padres lo atribuyen al niño y también hay una apropiación, porque lo bueno que ven en él se lo atribuyen a s mismos ý de esa manera dejan sin espacio al desarrollo del propio psiquismo del niño, quien adquiere una identidad </w:t>
      </w:r>
      <w:r>
        <w:rPr>
          <w:lang w:val="es-CO"/>
        </w:rPr>
        <w:t xml:space="preserve">fundamentada en historias ajenas.  De acuerdo a esto, lo transgeneracional requiere  </w:t>
      </w:r>
    </w:p>
    <w:p w:rsidR="00284649" w:rsidRDefault="00284649" w:rsidP="00284649">
      <w:pPr>
        <w:pStyle w:val="Ttulo3"/>
        <w:ind w:firstLine="0"/>
      </w:pPr>
      <w:bookmarkStart w:id="28" w:name="_Toc443251345"/>
      <w:bookmarkStart w:id="29" w:name="_Toc443252674"/>
      <w:r>
        <w:t>2.4.2</w:t>
      </w:r>
      <w:r>
        <w:tab/>
      </w:r>
      <w:r w:rsidRPr="00473C69">
        <w:t>Influencia Sistémica</w:t>
      </w:r>
      <w:r w:rsidRPr="009A2F5E">
        <w:t>:</w:t>
      </w:r>
      <w:bookmarkEnd w:id="28"/>
      <w:bookmarkEnd w:id="29"/>
    </w:p>
    <w:p w:rsidR="00284649" w:rsidRPr="009A2F5E" w:rsidRDefault="00284649" w:rsidP="00284649">
      <w:r w:rsidRPr="00CA5598">
        <w:t xml:space="preserve">Desde el Enfoque Sistémico, </w:t>
      </w:r>
      <w:r>
        <w:t xml:space="preserve">es clave el concepto de </w:t>
      </w:r>
      <w:r w:rsidRPr="00CA5598">
        <w:t>“lealtades invisibles”</w:t>
      </w:r>
      <w:r>
        <w:t xml:space="preserve"> desarrollado por </w:t>
      </w:r>
      <w:proofErr w:type="spellStart"/>
      <w:r>
        <w:t>Borzomengy</w:t>
      </w:r>
      <w:proofErr w:type="spellEnd"/>
      <w:r>
        <w:t>-Nagy y se plantea</w:t>
      </w:r>
      <w:r w:rsidRPr="009A2F5E">
        <w:t xml:space="preserve"> que los miembros de un sistema deben tener en cuenta las necesidades de todos sus miembros, debe darse un equilibrio entre el “dar y el recibir”, no solo en la generación presente sino también en las anteriores, lo cual permite la funcionalidad del sistema. </w:t>
      </w:r>
    </w:p>
    <w:p w:rsidR="00284649" w:rsidRPr="009A2F5E" w:rsidRDefault="00284649" w:rsidP="00284649">
      <w:pPr>
        <w:rPr>
          <w:lang w:val="es-CO"/>
        </w:rPr>
      </w:pPr>
      <w:r>
        <w:t xml:space="preserve">Sobre este </w:t>
      </w:r>
      <w:r w:rsidRPr="009A2F5E">
        <w:t xml:space="preserve">concepto </w:t>
      </w:r>
      <w:r>
        <w:t xml:space="preserve">de lealtades invisibles, Cornejo y </w:t>
      </w:r>
      <w:proofErr w:type="spellStart"/>
      <w:r>
        <w:t>Faundez</w:t>
      </w:r>
      <w:proofErr w:type="spellEnd"/>
      <w:r>
        <w:t xml:space="preserve">. (2010) </w:t>
      </w:r>
      <w:r w:rsidRPr="009A2F5E">
        <w:t xml:space="preserve"> explica</w:t>
      </w:r>
      <w:r>
        <w:t xml:space="preserve">n </w:t>
      </w:r>
      <w:r w:rsidRPr="009A2F5E">
        <w:t xml:space="preserve">cómo </w:t>
      </w:r>
      <w:r>
        <w:t>“</w:t>
      </w:r>
      <w:r w:rsidRPr="009A2F5E">
        <w:t xml:space="preserve">ciertas pautas relacionales </w:t>
      </w:r>
      <w:r w:rsidRPr="009A2F5E">
        <w:rPr>
          <w:lang w:val="es-CO"/>
        </w:rPr>
        <w:t>se transmiten a los miembros de la familia a través de la lealtad y el endeudamiento de unos con otros. Estas lealtades invisibles actúan en forma de mandato, moldeando y dirigien</w:t>
      </w:r>
      <w:r>
        <w:rPr>
          <w:lang w:val="es-CO"/>
        </w:rPr>
        <w:t>do el comportamiento individual” (p. 40).</w:t>
      </w:r>
    </w:p>
    <w:p w:rsidR="00284649" w:rsidRPr="009A2F5E" w:rsidRDefault="00284649" w:rsidP="00284649">
      <w:pPr>
        <w:pStyle w:val="Ttulo3"/>
      </w:pPr>
      <w:bookmarkStart w:id="30" w:name="_Toc443251346"/>
      <w:bookmarkStart w:id="31" w:name="_Toc443252675"/>
      <w:r>
        <w:lastRenderedPageBreak/>
        <w:t>2.4.3</w:t>
      </w:r>
      <w:r>
        <w:tab/>
        <w:t xml:space="preserve">La </w:t>
      </w:r>
      <w:proofErr w:type="spellStart"/>
      <w:r>
        <w:t>Psicogenealogía</w:t>
      </w:r>
      <w:bookmarkEnd w:id="30"/>
      <w:bookmarkEnd w:id="31"/>
      <w:proofErr w:type="spellEnd"/>
    </w:p>
    <w:p w:rsidR="00284649" w:rsidRPr="009A2F5E" w:rsidRDefault="00284649" w:rsidP="00284649">
      <w:pPr>
        <w:rPr>
          <w:rFonts w:eastAsia="Times New Roman"/>
        </w:rPr>
      </w:pPr>
      <w:r w:rsidRPr="000B1841">
        <w:t xml:space="preserve">Como se pudo observar, el psicoanálisis había hecho sus aportes teóricos sobre la transmisión psíquica y sobre ellos se funda la </w:t>
      </w:r>
      <w:proofErr w:type="spellStart"/>
      <w:r w:rsidRPr="000B1841">
        <w:t>Psicogenealogía</w:t>
      </w:r>
      <w:proofErr w:type="spellEnd"/>
      <w:r w:rsidRPr="000B1841">
        <w:t xml:space="preserve">, como </w:t>
      </w:r>
      <w:r>
        <w:t>técnica terapéutica</w:t>
      </w:r>
      <w:r w:rsidRPr="000B1841">
        <w:t xml:space="preserve">.  Luego, con el aporte proveniente desde diversas corrientes, se producen </w:t>
      </w:r>
      <w:r>
        <w:t>dos</w:t>
      </w:r>
      <w:r w:rsidRPr="000B1841">
        <w:t xml:space="preserve"> formas de entenderla y trabajarla</w:t>
      </w:r>
      <w:r w:rsidRPr="009A2F5E">
        <w:t>:</w:t>
      </w:r>
      <w:r w:rsidRPr="009A2F5E">
        <w:rPr>
          <w:color w:val="FFFFFF" w:themeColor="background1"/>
          <w:shd w:val="clear" w:color="auto" w:fill="FFFFFF"/>
        </w:rPr>
        <w:t xml:space="preserve"> la</w:t>
      </w:r>
      <w:r w:rsidRPr="009A2F5E">
        <w:rPr>
          <w:rStyle w:val="apple-converted-space"/>
          <w:color w:val="FFFFFF" w:themeColor="background1"/>
          <w:shd w:val="clear" w:color="auto" w:fill="FFFFFF"/>
        </w:rPr>
        <w:t> </w:t>
      </w:r>
      <w:r w:rsidRPr="009A2F5E">
        <w:rPr>
          <w:rStyle w:val="Textoennegrita"/>
          <w:shd w:val="clear" w:color="auto" w:fill="FFFFFF"/>
        </w:rPr>
        <w:t>psicoanalítica</w:t>
      </w:r>
      <w:r>
        <w:rPr>
          <w:shd w:val="clear" w:color="auto" w:fill="FFFFFF"/>
        </w:rPr>
        <w:t xml:space="preserve"> y</w:t>
      </w:r>
      <w:r w:rsidRPr="009A2F5E">
        <w:rPr>
          <w:shd w:val="clear" w:color="auto" w:fill="FFFFFF"/>
        </w:rPr>
        <w:t xml:space="preserve"> la</w:t>
      </w:r>
      <w:r>
        <w:rPr>
          <w:shd w:val="clear" w:color="auto" w:fill="FFFFFF"/>
        </w:rPr>
        <w:t xml:space="preserve"> </w:t>
      </w:r>
      <w:r w:rsidRPr="009A2F5E">
        <w:rPr>
          <w:rStyle w:val="Textoennegrita"/>
          <w:shd w:val="clear" w:color="auto" w:fill="FFFFFF"/>
        </w:rPr>
        <w:t>sistémica</w:t>
      </w:r>
      <w:r>
        <w:rPr>
          <w:rStyle w:val="Textoennegrita"/>
          <w:shd w:val="clear" w:color="auto" w:fill="FFFFFF"/>
        </w:rPr>
        <w:t xml:space="preserve">. </w:t>
      </w:r>
      <w:r w:rsidRPr="00495CA1">
        <w:rPr>
          <w:rStyle w:val="Textoennegrita"/>
          <w:b w:val="0"/>
          <w:shd w:val="clear" w:color="auto" w:fill="FFFFFF"/>
        </w:rPr>
        <w:t>L</w:t>
      </w:r>
      <w:r w:rsidRPr="009A2F5E">
        <w:rPr>
          <w:rFonts w:eastAsia="Times New Roman"/>
        </w:rPr>
        <w:t>a primera hace referencia esencialmente al raciocinio, a la investigación de los hechos, a los aspectos cognitivos dela persona; el enfoque de las constelaciones se abre a los territorios desconocidos del inconsciente humano, individual y colectivo</w:t>
      </w:r>
      <w:r>
        <w:rPr>
          <w:rFonts w:eastAsia="Times New Roman"/>
        </w:rPr>
        <w:t xml:space="preserve"> (</w:t>
      </w:r>
      <w:proofErr w:type="spellStart"/>
      <w:r>
        <w:rPr>
          <w:rFonts w:eastAsia="Times New Roman"/>
        </w:rPr>
        <w:t>Stanislav</w:t>
      </w:r>
      <w:proofErr w:type="spellEnd"/>
      <w:r>
        <w:rPr>
          <w:rFonts w:eastAsia="Times New Roman"/>
        </w:rPr>
        <w:t>, 1997)</w:t>
      </w:r>
      <w:r w:rsidRPr="009A2F5E">
        <w:rPr>
          <w:rFonts w:eastAsia="Times New Roman"/>
        </w:rPr>
        <w:t>.</w:t>
      </w:r>
    </w:p>
    <w:p w:rsidR="00284649" w:rsidRPr="000B1841" w:rsidRDefault="00284649" w:rsidP="00284649">
      <w:r w:rsidRPr="009A2F5E">
        <w:t xml:space="preserve">La </w:t>
      </w:r>
      <w:proofErr w:type="spellStart"/>
      <w:r w:rsidRPr="009A2F5E">
        <w:t>Psicogenealogía</w:t>
      </w:r>
      <w:proofErr w:type="spellEnd"/>
      <w:r w:rsidRPr="009A2F5E">
        <w:t xml:space="preserve"> psicoanalítica o </w:t>
      </w:r>
      <w:r w:rsidRPr="000B1841">
        <w:t xml:space="preserve">Terapia </w:t>
      </w:r>
      <w:proofErr w:type="spellStart"/>
      <w:r w:rsidRPr="000B1841">
        <w:t>transgeneracional</w:t>
      </w:r>
      <w:proofErr w:type="spellEnd"/>
      <w:r w:rsidRPr="000B1841">
        <w:t xml:space="preserve"> </w:t>
      </w:r>
      <w:proofErr w:type="spellStart"/>
      <w:r w:rsidRPr="000B1841">
        <w:t>psicogenealógica</w:t>
      </w:r>
      <w:proofErr w:type="spellEnd"/>
      <w:r w:rsidRPr="000B1841">
        <w:t xml:space="preserve"> contextual: </w:t>
      </w:r>
      <w:r w:rsidRPr="009A2F5E">
        <w:rPr>
          <w:lang w:val="es-MX"/>
        </w:rPr>
        <w:t>Fue</w:t>
      </w:r>
      <w:r w:rsidRPr="009A2F5E">
        <w:t xml:space="preserve"> c</w:t>
      </w:r>
      <w:r w:rsidRPr="000B1841">
        <w:t xml:space="preserve">oncebida  durante </w:t>
      </w:r>
      <w:r w:rsidRPr="00B52994">
        <w:t>los años setenta</w:t>
      </w:r>
      <w:r w:rsidRPr="000B1841">
        <w:t xml:space="preserve">  en Francia por la psicoanalista </w:t>
      </w:r>
      <w:proofErr w:type="spellStart"/>
      <w:r w:rsidRPr="000B1841">
        <w:t>Anne</w:t>
      </w:r>
      <w:proofErr w:type="spellEnd"/>
      <w:r>
        <w:t xml:space="preserve"> </w:t>
      </w:r>
      <w:proofErr w:type="spellStart"/>
      <w:r w:rsidRPr="000B1841">
        <w:t>Ancelin</w:t>
      </w:r>
      <w:proofErr w:type="spellEnd"/>
      <w:r>
        <w:t xml:space="preserve"> </w:t>
      </w:r>
      <w:proofErr w:type="spellStart"/>
      <w:r w:rsidRPr="000B1841">
        <w:t>Shützenberger</w:t>
      </w:r>
      <w:proofErr w:type="spellEnd"/>
      <w:r w:rsidRPr="000B1841">
        <w:t xml:space="preserve">, quien trabajaba con enfermos de cáncer utilizando el método </w:t>
      </w:r>
      <w:proofErr w:type="spellStart"/>
      <w:r w:rsidRPr="000B1841">
        <w:t>Simonton</w:t>
      </w:r>
      <w:proofErr w:type="spellEnd"/>
      <w:r w:rsidRPr="000B1841">
        <w:t xml:space="preserve"> para reforzar el sistema inmunológico mediante visualizaciones positivas.  En el ejercicio de esta labor fue que se encontró con fenómenos de repetición de enfermedades en diferentes generaciones de una misma familia, lo que la lleva a concluir que hay una identificación con personas queridas desaparecidas y pese a que esta se hace de manera inconsciente, se convierte también en una forma de comunicación transgeneracional.</w:t>
      </w:r>
    </w:p>
    <w:p w:rsidR="00284649" w:rsidRDefault="00284649" w:rsidP="00284649">
      <w:r w:rsidRPr="000B1841">
        <w:t>Esta comunicación, no requiere del habla para q</w:t>
      </w:r>
      <w:r>
        <w:t xml:space="preserve">ue se lleve a </w:t>
      </w:r>
      <w:r w:rsidRPr="000B1841">
        <w:t>cabo, porque puede efectuarse con el cuerpo, los gestos, el tono de la voz, la respiración, la actitud, el estilo de vestir, los silencios, la evasión de determinados temas</w:t>
      </w:r>
      <w:r w:rsidRPr="009A2F5E">
        <w:t>.  Para descubrir y decodificar los mensajes, los vínculos simbólicos y psicológicos existentes entre generaciones diferentes de una familia, utiliza el “</w:t>
      </w:r>
      <w:proofErr w:type="spellStart"/>
      <w:r w:rsidRPr="009A2F5E">
        <w:t>genosociograma</w:t>
      </w:r>
      <w:proofErr w:type="spellEnd"/>
      <w:r w:rsidRPr="009A2F5E">
        <w:t xml:space="preserve">”, herramienta que después termina denominando </w:t>
      </w:r>
      <w:r w:rsidRPr="009A2F5E">
        <w:lastRenderedPageBreak/>
        <w:t>“</w:t>
      </w:r>
      <w:proofErr w:type="spellStart"/>
      <w:r w:rsidRPr="009A2F5E">
        <w:t>Psicogenealogía</w:t>
      </w:r>
      <w:proofErr w:type="spellEnd"/>
      <w:r w:rsidRPr="009A2F5E">
        <w:t>”, de acuerdo a ella porque buscaba un término menos científico y técnico</w:t>
      </w:r>
      <w:r>
        <w:t xml:space="preserve"> </w:t>
      </w:r>
      <w:r w:rsidRPr="002F7D2A">
        <w:t>(</w:t>
      </w:r>
      <w:proofErr w:type="spellStart"/>
      <w:r w:rsidRPr="005676F8">
        <w:t>Schützenberger</w:t>
      </w:r>
      <w:proofErr w:type="spellEnd"/>
      <w:r w:rsidRPr="002F7D2A">
        <w:t>, 2006).</w:t>
      </w:r>
    </w:p>
    <w:p w:rsidR="00284649" w:rsidRDefault="00284649" w:rsidP="00284649">
      <w:r w:rsidRPr="00801CC3">
        <w:t xml:space="preserve">Según lo anterior, La Terapia </w:t>
      </w:r>
      <w:proofErr w:type="spellStart"/>
      <w:r w:rsidRPr="00801CC3">
        <w:t>Transgeneracional</w:t>
      </w:r>
      <w:proofErr w:type="spellEnd"/>
      <w:r w:rsidRPr="00801CC3">
        <w:t xml:space="preserve"> </w:t>
      </w:r>
      <w:proofErr w:type="spellStart"/>
      <w:r w:rsidRPr="00801CC3">
        <w:t>Psicogenealógica</w:t>
      </w:r>
      <w:proofErr w:type="spellEnd"/>
      <w:r w:rsidRPr="00801CC3">
        <w:t xml:space="preserve"> contextual, consiste en la elaboración de un árbol genealógico a partir del cual se van reconstruyendo los vínculos entre las vivencias actuales del paciente con situaciones no resueltas por sus antepasados hasta tres o cuatro generaciones atrás. </w:t>
      </w:r>
    </w:p>
    <w:p w:rsidR="00284649" w:rsidRPr="00801CC3" w:rsidRDefault="00284649" w:rsidP="00284649">
      <w:r w:rsidRPr="00801CC3">
        <w:t>De manera idéntica al psicoanálisis, se asume que con hacer consciente a la persona de estos vínculos, o revelar secretos familiares sobre sucesos que significaron un trauma para el conjunto de la familia en el pasado, se obtiene la capacidad para desligarse y liberarse de ellos.  Al lograr esto, la persona puede vivir su vida propia y no la de los padres o abuelos o la de un hermano fallecido.</w:t>
      </w:r>
    </w:p>
    <w:p w:rsidR="00284649" w:rsidRDefault="00284649" w:rsidP="00284649">
      <w:pPr>
        <w:rPr>
          <w:lang w:val="es-CO"/>
        </w:rPr>
      </w:pPr>
      <w:r w:rsidRPr="002F7D2A">
        <w:rPr>
          <w:lang w:val="es-CO"/>
        </w:rPr>
        <w:t xml:space="preserve">Sobre el </w:t>
      </w:r>
      <w:proofErr w:type="spellStart"/>
      <w:r w:rsidRPr="002F7D2A">
        <w:rPr>
          <w:lang w:val="es-CO"/>
        </w:rPr>
        <w:t>genosociograma</w:t>
      </w:r>
      <w:proofErr w:type="spellEnd"/>
      <w:r w:rsidRPr="002F7D2A">
        <w:rPr>
          <w:lang w:val="es-CO"/>
        </w:rPr>
        <w:t xml:space="preserve">, aclara </w:t>
      </w:r>
      <w:proofErr w:type="spellStart"/>
      <w:r w:rsidRPr="005676F8">
        <w:t>Schützenberger</w:t>
      </w:r>
      <w:proofErr w:type="spellEnd"/>
      <w:r>
        <w:t xml:space="preserve"> </w:t>
      </w:r>
      <w:r w:rsidRPr="002F7D2A">
        <w:rPr>
          <w:lang w:val="es-CO"/>
        </w:rPr>
        <w:t>(2006) se vuelve más complejo que el</w:t>
      </w:r>
      <w:r>
        <w:rPr>
          <w:lang w:val="es-CO"/>
        </w:rPr>
        <w:t xml:space="preserve"> genograma </w:t>
      </w:r>
      <w:r w:rsidRPr="000B1841">
        <w:rPr>
          <w:lang w:val="es-CO"/>
        </w:rPr>
        <w:t xml:space="preserve">puesto que allí, </w:t>
      </w:r>
      <w:r>
        <w:rPr>
          <w:lang w:val="es-CO"/>
        </w:rPr>
        <w:t>“</w:t>
      </w:r>
      <w:r w:rsidRPr="000B1841">
        <w:rPr>
          <w:lang w:val="es-CO"/>
        </w:rPr>
        <w:t xml:space="preserve">se ponen de manifiesto las uniones </w:t>
      </w:r>
      <w:proofErr w:type="spellStart"/>
      <w:r w:rsidRPr="000B1841">
        <w:rPr>
          <w:lang w:val="es-CO"/>
        </w:rPr>
        <w:t>sociométricas</w:t>
      </w:r>
      <w:proofErr w:type="spellEnd"/>
      <w:r w:rsidRPr="000B1841">
        <w:rPr>
          <w:lang w:val="es-CO"/>
        </w:rPr>
        <w:t>, el contexto, los hechos importantes, y, además, se usa lo vivido y el inconscien</w:t>
      </w:r>
      <w:r>
        <w:rPr>
          <w:lang w:val="es-CO"/>
        </w:rPr>
        <w:t xml:space="preserve">te del terapeuta </w:t>
      </w:r>
      <w:r w:rsidRPr="0002554F">
        <w:rPr>
          <w:lang w:val="es-CO"/>
        </w:rPr>
        <w:t>y del cliente -sus sueños, sus lapsus, sus actos fallidos, sus asociaciones libres-” (p. 43)</w:t>
      </w:r>
    </w:p>
    <w:p w:rsidR="00284649" w:rsidRPr="000B1841" w:rsidRDefault="00284649" w:rsidP="00284649">
      <w:pPr>
        <w:rPr>
          <w:b/>
          <w:lang w:val="es-CO"/>
        </w:rPr>
      </w:pPr>
      <w:r w:rsidRPr="000B1841">
        <w:rPr>
          <w:lang w:val="es-CO"/>
        </w:rPr>
        <w:t xml:space="preserve">Agrega además que la base del análisis se hace teniendo en cuenta los aportes teóricos que sobre lo transgeneracional se han hecho, </w:t>
      </w:r>
      <w:r>
        <w:rPr>
          <w:lang w:val="es-CO"/>
        </w:rPr>
        <w:t>tal como los resume en su libro:</w:t>
      </w:r>
    </w:p>
    <w:p w:rsidR="00284649" w:rsidRDefault="00284649" w:rsidP="00284649">
      <w:r w:rsidRPr="00D56DF2">
        <w:rPr>
          <w:sz w:val="22"/>
          <w:lang w:val="es-CO"/>
        </w:rPr>
        <w:t xml:space="preserve">“…1. El concepto psicoanalítico de </w:t>
      </w:r>
      <w:r w:rsidRPr="00D56DF2">
        <w:rPr>
          <w:iCs/>
          <w:sz w:val="22"/>
          <w:lang w:val="es-CO"/>
        </w:rPr>
        <w:t xml:space="preserve">lealtad –familiar- invisible </w:t>
      </w:r>
      <w:r w:rsidRPr="00D56DF2">
        <w:rPr>
          <w:sz w:val="22"/>
          <w:lang w:val="es-CO"/>
        </w:rPr>
        <w:t xml:space="preserve">de </w:t>
      </w:r>
      <w:proofErr w:type="spellStart"/>
      <w:r w:rsidRPr="00D56DF2">
        <w:rPr>
          <w:sz w:val="22"/>
          <w:lang w:val="es-CO"/>
        </w:rPr>
        <w:t>Ivan</w:t>
      </w:r>
      <w:proofErr w:type="spellEnd"/>
      <w:r>
        <w:rPr>
          <w:sz w:val="22"/>
          <w:lang w:val="es-CO"/>
        </w:rPr>
        <w:t xml:space="preserve"> </w:t>
      </w:r>
      <w:proofErr w:type="spellStart"/>
      <w:r w:rsidRPr="00D56DF2">
        <w:rPr>
          <w:sz w:val="22"/>
          <w:lang w:val="es-CO"/>
        </w:rPr>
        <w:t>Boszormenyi</w:t>
      </w:r>
      <w:proofErr w:type="spellEnd"/>
      <w:r w:rsidRPr="00D56DF2">
        <w:rPr>
          <w:sz w:val="22"/>
          <w:lang w:val="es-CO"/>
        </w:rPr>
        <w:t xml:space="preserve">-Nagy. En particular la puesta de manifiesto de esta “lealtad” o identificación inconsciente con un miembro de la familia frecuentemente trágicamente fallecido, o desaparecido. Me inspiro también de su trabajo sobre las “deudas y méritos”, el “libro de las cuentas familiares” y de la justicia – injusticia…2. Las concepciones de Abraham y </w:t>
      </w:r>
      <w:proofErr w:type="spellStart"/>
      <w:r w:rsidRPr="00D56DF2">
        <w:rPr>
          <w:sz w:val="22"/>
          <w:lang w:val="es-CO"/>
        </w:rPr>
        <w:t>Török</w:t>
      </w:r>
      <w:proofErr w:type="spellEnd"/>
      <w:r w:rsidRPr="00D56DF2">
        <w:rPr>
          <w:sz w:val="22"/>
          <w:lang w:val="es-CO"/>
        </w:rPr>
        <w:t xml:space="preserve"> sobre la cripta y el fantasma, que se instala en </w:t>
      </w:r>
      <w:r w:rsidRPr="00D56DF2">
        <w:rPr>
          <w:sz w:val="22"/>
          <w:lang w:val="es-CO"/>
        </w:rPr>
        <w:lastRenderedPageBreak/>
        <w:t xml:space="preserve">un descendiente, después de un traumatismo frecuentemente vinculado a acontecimientos injustos… o aún “muerto sin sepultura”. Esta cripta, este fantasma, frecuentemente están vinculados a </w:t>
      </w:r>
      <w:r w:rsidRPr="00D56DF2">
        <w:rPr>
          <w:iCs/>
          <w:sz w:val="22"/>
          <w:lang w:val="es-CO"/>
        </w:rPr>
        <w:t xml:space="preserve">secretos </w:t>
      </w:r>
      <w:r w:rsidRPr="00D56DF2">
        <w:rPr>
          <w:sz w:val="22"/>
          <w:lang w:val="es-CO"/>
        </w:rPr>
        <w:t xml:space="preserve">de familia considerados como vergonzosos -por ejemplo matanza, asesinato, incesto, prisión, internado en un hospital psiquiátrico, quiebra, hijos naturales o bastardos, tuberculosis, cáncer, o ahora sida, pérdidas en el juego, pérdida de la fortuna familiar…-;  3. Las alianzas familiares – con exclusión de ciertos miembros -las </w:t>
      </w:r>
      <w:r w:rsidRPr="00D56DF2">
        <w:rPr>
          <w:iCs/>
          <w:sz w:val="22"/>
          <w:lang w:val="es-CO"/>
        </w:rPr>
        <w:t xml:space="preserve">triangulaciones </w:t>
      </w:r>
      <w:r w:rsidRPr="00D56DF2">
        <w:rPr>
          <w:sz w:val="22"/>
          <w:lang w:val="es-CO"/>
        </w:rPr>
        <w:t xml:space="preserve">de Murray </w:t>
      </w:r>
      <w:proofErr w:type="spellStart"/>
      <w:r w:rsidRPr="00D56DF2">
        <w:rPr>
          <w:sz w:val="22"/>
          <w:lang w:val="es-CO"/>
        </w:rPr>
        <w:t>Bowen</w:t>
      </w:r>
      <w:proofErr w:type="spellEnd"/>
      <w:r w:rsidRPr="00D56DF2">
        <w:rPr>
          <w:sz w:val="22"/>
          <w:lang w:val="es-CO"/>
        </w:rPr>
        <w:t xml:space="preserve">-; 4. Los “hijos de sustitución” es decir los niños concebidos para sustituir a un muerto -generalmente a un niño muerto en tierna edad, pero a veces a un pariente cercano-. …5. Los fracasos escolares de niños inteligentes, vinculados a la neurosis de clase, es decir al temor o a la ambivalencia de hacer mejor que los padres y/o cortarse de ellos socialmente y profesionalmente después. Estos fracasos frecuentemente están vinculados a la dificultad que tienen estos niños de alcanzar un nivel escolar, universitario, cultural no alcanzado por los padres -que no tenían el bachiller, por ejemplo- y a la ambivalencia inconsciente de los padres referente a la promoción social, vinculada “en alguna parte” para ellos a la traición de clase o de medio de origen; 6. Presto muy particularmente atención al </w:t>
      </w:r>
      <w:r w:rsidRPr="00D56DF2">
        <w:rPr>
          <w:iCs/>
          <w:sz w:val="22"/>
          <w:lang w:val="es-CO"/>
        </w:rPr>
        <w:t>síndrome de aniversario</w:t>
      </w:r>
      <w:r w:rsidRPr="00D56DF2">
        <w:rPr>
          <w:sz w:val="22"/>
          <w:lang w:val="es-CO"/>
        </w:rPr>
        <w:t>: un nacimiento, una boda, una enfermedad o una muerte pueden suceder en un período -edad o fecha- “aniversario” de un acontecimiento señalado para la familia o la persona: pérdida por fallecimiento, internado o separación de un ser querido, padre o íntimo, o de cualquier “objeto de amor”.</w:t>
      </w:r>
      <w:r w:rsidRPr="0078053E">
        <w:rPr>
          <w:sz w:val="22"/>
          <w:lang w:val="es-CO"/>
        </w:rPr>
        <w:t xml:space="preserve"> (</w:t>
      </w:r>
      <w:proofErr w:type="spellStart"/>
      <w:r w:rsidRPr="0078053E">
        <w:rPr>
          <w:sz w:val="22"/>
          <w:lang w:val="es-CO"/>
        </w:rPr>
        <w:t>Schützenberger</w:t>
      </w:r>
      <w:proofErr w:type="spellEnd"/>
      <w:r w:rsidRPr="0078053E">
        <w:rPr>
          <w:sz w:val="22"/>
          <w:lang w:val="es-CO"/>
        </w:rPr>
        <w:t>, 2006, p.43)</w:t>
      </w:r>
    </w:p>
    <w:p w:rsidR="00284649" w:rsidRPr="009A2F5E" w:rsidRDefault="00284649" w:rsidP="00284649">
      <w:pPr>
        <w:pStyle w:val="Ttulo3"/>
        <w:ind w:firstLine="0"/>
      </w:pPr>
      <w:bookmarkStart w:id="32" w:name="_Toc443251347"/>
      <w:bookmarkStart w:id="33" w:name="_Toc443252676"/>
      <w:r>
        <w:t>2.4.4</w:t>
      </w:r>
      <w:r>
        <w:tab/>
      </w:r>
      <w:r w:rsidRPr="009A2F5E">
        <w:t xml:space="preserve">La </w:t>
      </w:r>
      <w:proofErr w:type="spellStart"/>
      <w:r w:rsidRPr="009A2F5E">
        <w:t>Psicogenealogía</w:t>
      </w:r>
      <w:proofErr w:type="spellEnd"/>
      <w:r w:rsidRPr="009A2F5E">
        <w:t xml:space="preserve"> sistémica o Constelaciones Familiares.</w:t>
      </w:r>
      <w:bookmarkEnd w:id="32"/>
      <w:bookmarkEnd w:id="33"/>
    </w:p>
    <w:p w:rsidR="00284649" w:rsidRPr="00BC30BF" w:rsidRDefault="00284649" w:rsidP="00284649">
      <w:r w:rsidRPr="000B1841">
        <w:rPr>
          <w:lang w:val="es-CO"/>
        </w:rPr>
        <w:t xml:space="preserve">Otra forma de adentrarse en lo transgeneracional ha sido planteada por </w:t>
      </w:r>
      <w:proofErr w:type="spellStart"/>
      <w:r w:rsidRPr="000B1841">
        <w:rPr>
          <w:lang w:val="es-CO"/>
        </w:rPr>
        <w:t>Hellinger</w:t>
      </w:r>
      <w:proofErr w:type="spellEnd"/>
      <w:r w:rsidRPr="000B1841">
        <w:rPr>
          <w:lang w:val="es-CO"/>
        </w:rPr>
        <w:t xml:space="preserve">, quien se constituye en el inspirador de la Pedagogía sistémica.  Este alemán, nacido en 1925 </w:t>
      </w:r>
      <w:r w:rsidRPr="000B1841">
        <w:t xml:space="preserve">estudió filosofía, teología y pedagogía, además fue misionero en una orden católica en Sudáfrica durante 16 años y cuando se retiró del sacerdocio se formó en psicoanálisis y </w:t>
      </w:r>
      <w:r w:rsidRPr="00BC30BF">
        <w:t>otras formas de terapia (Duarte, 2007).</w:t>
      </w:r>
    </w:p>
    <w:p w:rsidR="00284649" w:rsidRPr="009A2F5E" w:rsidRDefault="00284649" w:rsidP="00284649">
      <w:pPr>
        <w:rPr>
          <w:shd w:val="clear" w:color="auto" w:fill="FFFFFF"/>
        </w:rPr>
      </w:pPr>
      <w:r w:rsidRPr="009A2F5E">
        <w:rPr>
          <w:shd w:val="clear" w:color="auto" w:fill="FFFFFF"/>
        </w:rPr>
        <w:lastRenderedPageBreak/>
        <w:t>La comprensión de los mecanismos implicados en las constelaciones familiares le llega desde el Análisis transaccional, el cual practicaba desde 1974 hasta 1988, combinándolo con Terapia Primal. En el ejercicio de su trabajo con pacientes descubrió que en los guiones de vidas personales puede haber implicancias sistémicas a raíz de hechos ocurridos en otras generaciones.</w:t>
      </w:r>
    </w:p>
    <w:p w:rsidR="00284649" w:rsidRDefault="00284649" w:rsidP="00284649">
      <w:pPr>
        <w:rPr>
          <w:shd w:val="clear" w:color="auto" w:fill="FFFFFF"/>
        </w:rPr>
      </w:pPr>
      <w:r w:rsidRPr="009A2F5E">
        <w:rPr>
          <w:shd w:val="clear" w:color="auto" w:fill="FFFFFF"/>
        </w:rPr>
        <w:t xml:space="preserve">La visión sistémica de </w:t>
      </w:r>
      <w:proofErr w:type="spellStart"/>
      <w:r w:rsidRPr="009A2F5E">
        <w:rPr>
          <w:shd w:val="clear" w:color="auto" w:fill="FFFFFF"/>
        </w:rPr>
        <w:t>Bert</w:t>
      </w:r>
      <w:proofErr w:type="spellEnd"/>
      <w:r>
        <w:rPr>
          <w:shd w:val="clear" w:color="auto" w:fill="FFFFFF"/>
        </w:rPr>
        <w:t xml:space="preserve"> </w:t>
      </w:r>
      <w:proofErr w:type="spellStart"/>
      <w:r w:rsidRPr="009A2F5E">
        <w:rPr>
          <w:shd w:val="clear" w:color="auto" w:fill="FFFFFF"/>
        </w:rPr>
        <w:t>Hellinger</w:t>
      </w:r>
      <w:proofErr w:type="spellEnd"/>
      <w:r w:rsidRPr="009A2F5E">
        <w:rPr>
          <w:shd w:val="clear" w:color="auto" w:fill="FFFFFF"/>
        </w:rPr>
        <w:t xml:space="preserve"> parte de la Teoría de Sistemas del biólogo austriaco Ludwig Von Bertalanffy y se complementa cuando identifica la existencia de unas leyes sistémicas cuya obediencia vincula a la personas con sus sistemas </w:t>
      </w:r>
      <w:r w:rsidRPr="009A2F5E">
        <w:rPr>
          <w:rFonts w:eastAsia="Times New Roman"/>
          <w:lang w:val="es-CO"/>
        </w:rPr>
        <w:t xml:space="preserve">naturales, familiares, sociales y espirituales, </w:t>
      </w:r>
      <w:r w:rsidRPr="009A2F5E">
        <w:rPr>
          <w:shd w:val="clear" w:color="auto" w:fill="FFFFFF"/>
        </w:rPr>
        <w:t>brindando orden a los mismos</w:t>
      </w:r>
      <w:r w:rsidRPr="009A2F5E">
        <w:rPr>
          <w:rFonts w:eastAsia="Times New Roman"/>
          <w:lang w:val="es-CO"/>
        </w:rPr>
        <w:t xml:space="preserve">. Estas leyes </w:t>
      </w:r>
      <w:r>
        <w:rPr>
          <w:rFonts w:eastAsia="Times New Roman"/>
          <w:lang w:val="es-CO"/>
        </w:rPr>
        <w:t>son los</w:t>
      </w:r>
      <w:r w:rsidRPr="009A2F5E">
        <w:rPr>
          <w:rFonts w:eastAsia="Times New Roman"/>
          <w:lang w:val="es-CO"/>
        </w:rPr>
        <w:t xml:space="preserve"> “Órdenes del amor” y </w:t>
      </w:r>
      <w:r w:rsidRPr="009A2F5E">
        <w:rPr>
          <w:shd w:val="clear" w:color="auto" w:fill="FFFFFF"/>
        </w:rPr>
        <w:t>son diferentes a las de la moral y la conciencia individual.</w:t>
      </w:r>
    </w:p>
    <w:p w:rsidR="00284649" w:rsidRDefault="00284649" w:rsidP="00284649">
      <w:pPr>
        <w:rPr>
          <w:shd w:val="clear" w:color="auto" w:fill="FFFFFF"/>
        </w:rPr>
      </w:pPr>
      <w:r>
        <w:rPr>
          <w:shd w:val="clear" w:color="auto" w:fill="FFFFFF"/>
        </w:rPr>
        <w:t xml:space="preserve">Este autor también retoma los planteamientos de </w:t>
      </w:r>
      <w:proofErr w:type="spellStart"/>
      <w:r>
        <w:rPr>
          <w:shd w:val="clear" w:color="auto" w:fill="FFFFFF"/>
        </w:rPr>
        <w:t>Borzomengy</w:t>
      </w:r>
      <w:proofErr w:type="spellEnd"/>
      <w:r>
        <w:rPr>
          <w:shd w:val="clear" w:color="auto" w:fill="FFFFFF"/>
        </w:rPr>
        <w:t xml:space="preserve">- Nagy sobre las lealtades y el libro mayor de cuentas.  </w:t>
      </w:r>
    </w:p>
    <w:p w:rsidR="00284649" w:rsidRPr="00A05CA4" w:rsidRDefault="00284649" w:rsidP="00284649">
      <w:pPr>
        <w:ind w:firstLine="0"/>
        <w:rPr>
          <w:b/>
        </w:rPr>
      </w:pPr>
      <w:r>
        <w:rPr>
          <w:b/>
        </w:rPr>
        <w:t>2.</w:t>
      </w:r>
      <w:r w:rsidRPr="00A05CA4">
        <w:rPr>
          <w:b/>
        </w:rPr>
        <w:t>5</w:t>
      </w:r>
      <w:r>
        <w:rPr>
          <w:b/>
        </w:rPr>
        <w:t xml:space="preserve">   </w:t>
      </w:r>
      <w:r w:rsidRPr="00A05CA4">
        <w:rPr>
          <w:b/>
        </w:rPr>
        <w:t xml:space="preserve"> El guion transgeneracional </w:t>
      </w:r>
    </w:p>
    <w:p w:rsidR="00284649" w:rsidRPr="00505A88" w:rsidRDefault="00284649" w:rsidP="00284649">
      <w:pPr>
        <w:autoSpaceDE w:val="0"/>
        <w:autoSpaceDN w:val="0"/>
        <w:adjustRightInd w:val="0"/>
        <w:spacing w:after="0"/>
        <w:rPr>
          <w:rFonts w:cs="Times New Roman"/>
          <w:szCs w:val="24"/>
        </w:rPr>
      </w:pPr>
      <w:r w:rsidRPr="00505A88">
        <w:rPr>
          <w:rFonts w:cs="Times New Roman"/>
          <w:szCs w:val="24"/>
        </w:rPr>
        <w:t xml:space="preserve">El análisis transaccional es una teoría construida por el Dr. Eric </w:t>
      </w:r>
      <w:proofErr w:type="spellStart"/>
      <w:r w:rsidRPr="00505A88">
        <w:rPr>
          <w:rFonts w:cs="Times New Roman"/>
          <w:szCs w:val="24"/>
        </w:rPr>
        <w:t>Berne</w:t>
      </w:r>
      <w:proofErr w:type="spellEnd"/>
      <w:r w:rsidRPr="00505A88">
        <w:rPr>
          <w:rFonts w:cs="Times New Roman"/>
          <w:szCs w:val="24"/>
        </w:rPr>
        <w:t>, un psiquiatra que inicialmente se formó en el psicoanálisis pero posteriormente fue rechazada por la Sociedad Psicoanalítica de San Francisco, por sus teorías que rompían con el esquema tradicional del psicoanálisis.  Su trabajo desde entonces fue llamado Análisis Transaccional y ha permitido integrar diferentes teorías psicológicas como el psicoanálisis y la teoría sistémica.</w:t>
      </w:r>
    </w:p>
    <w:p w:rsidR="00284649" w:rsidRPr="00505A88" w:rsidRDefault="00284649" w:rsidP="00284649">
      <w:pPr>
        <w:autoSpaceDE w:val="0"/>
        <w:autoSpaceDN w:val="0"/>
        <w:adjustRightInd w:val="0"/>
        <w:spacing w:after="0"/>
        <w:rPr>
          <w:rFonts w:cs="Times New Roman"/>
          <w:szCs w:val="24"/>
        </w:rPr>
      </w:pPr>
      <w:r w:rsidRPr="00505A88">
        <w:rPr>
          <w:rFonts w:cs="Times New Roman"/>
          <w:szCs w:val="24"/>
        </w:rPr>
        <w:t xml:space="preserve"> Del Análisis transaccional se desprende una teoría que describe la personalidad desde unos “Estado del yo”. </w:t>
      </w:r>
      <w:proofErr w:type="spellStart"/>
      <w:r w:rsidRPr="00505A88">
        <w:rPr>
          <w:rFonts w:cs="Times New Roman"/>
          <w:szCs w:val="24"/>
        </w:rPr>
        <w:t>Berne</w:t>
      </w:r>
      <w:proofErr w:type="spellEnd"/>
      <w:r w:rsidRPr="00505A88">
        <w:rPr>
          <w:rFonts w:cs="Times New Roman"/>
          <w:szCs w:val="24"/>
        </w:rPr>
        <w:t xml:space="preserve"> (1961), al respecto dice:</w:t>
      </w:r>
    </w:p>
    <w:p w:rsidR="00284649" w:rsidRPr="00505A88" w:rsidRDefault="00284649" w:rsidP="00284649">
      <w:pPr>
        <w:autoSpaceDE w:val="0"/>
        <w:autoSpaceDN w:val="0"/>
        <w:adjustRightInd w:val="0"/>
        <w:spacing w:after="0"/>
        <w:ind w:left="567" w:firstLine="0"/>
        <w:rPr>
          <w:rFonts w:cs="Times New Roman"/>
          <w:color w:val="000000"/>
          <w:szCs w:val="24"/>
          <w:lang w:val="es-CO"/>
        </w:rPr>
      </w:pPr>
      <w:r w:rsidRPr="00505A88">
        <w:rPr>
          <w:rFonts w:cs="Times New Roman"/>
          <w:i/>
          <w:iCs/>
          <w:color w:val="000000"/>
          <w:szCs w:val="24"/>
          <w:lang w:val="es-CO"/>
        </w:rPr>
        <w:lastRenderedPageBreak/>
        <w:t xml:space="preserve">Fenomenológicamente, un estado del Ego se puede describir como un sistema coherente de sentimientos relacionados a un sujeto dado, y operacionalmente como un conjunto de normas coherentes de conducta; o, pragmáticamente, como un sistema de sentimientos que motiva a un conjunto relacionado de normas de conducta [...] Es un fenómeno conocido de los psicólogos, es decir de los estudiosos de la mente, cualquiera que sea su título, que los completos estados del Ego pueden retenerse de forma permanente. </w:t>
      </w:r>
      <w:proofErr w:type="spellStart"/>
      <w:r w:rsidRPr="00505A88">
        <w:rPr>
          <w:rFonts w:cs="Times New Roman"/>
          <w:i/>
          <w:iCs/>
          <w:color w:val="000000"/>
          <w:szCs w:val="24"/>
          <w:lang w:val="es-CO"/>
        </w:rPr>
        <w:t>Federn</w:t>
      </w:r>
      <w:proofErr w:type="spellEnd"/>
      <w:r w:rsidRPr="00505A88">
        <w:rPr>
          <w:rFonts w:cs="Times New Roman"/>
          <w:i/>
          <w:iCs/>
          <w:color w:val="000000"/>
          <w:szCs w:val="24"/>
          <w:lang w:val="es-CO"/>
        </w:rPr>
        <w:t xml:space="preserve"> es el primero que afirmó, basándose en conocimientos psiquiátricos, lo que </w:t>
      </w:r>
      <w:proofErr w:type="spellStart"/>
      <w:r w:rsidRPr="00505A88">
        <w:rPr>
          <w:rFonts w:cs="Times New Roman"/>
          <w:i/>
          <w:iCs/>
          <w:color w:val="000000"/>
          <w:szCs w:val="24"/>
          <w:lang w:val="es-CO"/>
        </w:rPr>
        <w:t>Penfield</w:t>
      </w:r>
      <w:proofErr w:type="spellEnd"/>
      <w:r w:rsidRPr="00505A88">
        <w:rPr>
          <w:rFonts w:cs="Times New Roman"/>
          <w:i/>
          <w:iCs/>
          <w:color w:val="000000"/>
          <w:szCs w:val="24"/>
          <w:lang w:val="es-CO"/>
        </w:rPr>
        <w:t xml:space="preserve"> demostraría más tarde con sus extraordinarios experimentos </w:t>
      </w:r>
      <w:proofErr w:type="spellStart"/>
      <w:r w:rsidRPr="00505A88">
        <w:rPr>
          <w:rFonts w:cs="Times New Roman"/>
          <w:i/>
          <w:iCs/>
          <w:color w:val="000000"/>
          <w:szCs w:val="24"/>
          <w:lang w:val="es-CO"/>
        </w:rPr>
        <w:t>neuroquirúrgicos</w:t>
      </w:r>
      <w:proofErr w:type="spellEnd"/>
      <w:r w:rsidRPr="00505A88">
        <w:rPr>
          <w:rFonts w:cs="Times New Roman"/>
          <w:i/>
          <w:iCs/>
          <w:color w:val="000000"/>
          <w:szCs w:val="24"/>
          <w:lang w:val="es-CO"/>
        </w:rPr>
        <w:t xml:space="preserve">: que la realidad psicológica se basa sobre estados del Ego completos y distintos. </w:t>
      </w:r>
      <w:r w:rsidRPr="00505A88">
        <w:rPr>
          <w:rFonts w:cs="Times New Roman"/>
          <w:color w:val="000000"/>
          <w:szCs w:val="24"/>
          <w:lang w:val="es-CO"/>
        </w:rPr>
        <w:t>(pp. 16-17)</w:t>
      </w:r>
    </w:p>
    <w:p w:rsidR="00284649" w:rsidRPr="00505A88" w:rsidRDefault="00284649" w:rsidP="00284649">
      <w:pPr>
        <w:autoSpaceDE w:val="0"/>
        <w:autoSpaceDN w:val="0"/>
        <w:adjustRightInd w:val="0"/>
        <w:spacing w:after="0"/>
        <w:ind w:firstLine="0"/>
        <w:rPr>
          <w:rFonts w:cs="Times New Roman"/>
          <w:color w:val="000000"/>
          <w:szCs w:val="24"/>
          <w:lang w:val="es-CO"/>
        </w:rPr>
      </w:pPr>
      <w:r w:rsidRPr="00505A88">
        <w:rPr>
          <w:rFonts w:cs="Times New Roman"/>
          <w:color w:val="000000"/>
          <w:szCs w:val="24"/>
          <w:lang w:val="es-CO"/>
        </w:rPr>
        <w:t xml:space="preserve">         Estos estados del yo se convierten en esquemas grabados en la memoria encargados de regular y modular las respuestas de la persona frente a situaciones individuales y sociales precisas.  Frente a unos estímulos específicos, por ejemplo un rostro, una voz, unos movimientos corporales dentro de la interacción social, se generan respuestas que pueden corresponder a cualquiera de ellos.</w:t>
      </w:r>
    </w:p>
    <w:p w:rsidR="00284649" w:rsidRPr="00505A88" w:rsidRDefault="00284649" w:rsidP="00284649">
      <w:pPr>
        <w:autoSpaceDE w:val="0"/>
        <w:autoSpaceDN w:val="0"/>
        <w:adjustRightInd w:val="0"/>
        <w:spacing w:after="0"/>
        <w:rPr>
          <w:rFonts w:cs="Times New Roman"/>
          <w:color w:val="111111"/>
          <w:szCs w:val="24"/>
        </w:rPr>
      </w:pPr>
      <w:proofErr w:type="spellStart"/>
      <w:r w:rsidRPr="000E5F08">
        <w:rPr>
          <w:rFonts w:eastAsia="Times New Roman" w:cs="Times New Roman"/>
          <w:color w:val="000000"/>
          <w:szCs w:val="24"/>
          <w:lang w:val="es-CO"/>
        </w:rPr>
        <w:t>Berne</w:t>
      </w:r>
      <w:proofErr w:type="spellEnd"/>
      <w:r w:rsidRPr="00505A88">
        <w:rPr>
          <w:rFonts w:eastAsia="Times New Roman" w:cs="Times New Roman"/>
          <w:color w:val="000000"/>
          <w:szCs w:val="24"/>
          <w:lang w:val="es-CO"/>
        </w:rPr>
        <w:t xml:space="preserve"> (1</w:t>
      </w:r>
      <w:r w:rsidRPr="000E5F08">
        <w:rPr>
          <w:rFonts w:eastAsia="Times New Roman" w:cs="Times New Roman"/>
          <w:color w:val="000000"/>
          <w:szCs w:val="24"/>
          <w:lang w:val="es-CO"/>
        </w:rPr>
        <w:t>987</w:t>
      </w:r>
      <w:r w:rsidRPr="00505A88">
        <w:rPr>
          <w:rFonts w:eastAsia="Times New Roman" w:cs="Times New Roman"/>
          <w:color w:val="000000"/>
          <w:szCs w:val="24"/>
          <w:lang w:val="es-CO"/>
        </w:rPr>
        <w:t>), los describe de esta manera</w:t>
      </w:r>
      <w:r>
        <w:rPr>
          <w:rFonts w:eastAsia="Times New Roman" w:cs="Times New Roman"/>
          <w:color w:val="000000"/>
          <w:szCs w:val="24"/>
          <w:lang w:val="es-CO"/>
        </w:rPr>
        <w:t>:</w:t>
      </w:r>
      <w:r w:rsidRPr="00505A88">
        <w:rPr>
          <w:rFonts w:eastAsia="Times New Roman" w:cs="Times New Roman"/>
          <w:color w:val="000000"/>
          <w:szCs w:val="24"/>
          <w:lang w:val="es-CO"/>
        </w:rPr>
        <w:t xml:space="preserve"> </w:t>
      </w:r>
      <w:r w:rsidRPr="00505A88">
        <w:rPr>
          <w:rFonts w:cs="Times New Roman"/>
          <w:color w:val="111111"/>
          <w:szCs w:val="24"/>
        </w:rPr>
        <w:t xml:space="preserve"> </w:t>
      </w:r>
    </w:p>
    <w:p w:rsidR="00284649" w:rsidRPr="000E5F08" w:rsidRDefault="00284649" w:rsidP="00284649">
      <w:pPr>
        <w:autoSpaceDE w:val="0"/>
        <w:autoSpaceDN w:val="0"/>
        <w:adjustRightInd w:val="0"/>
        <w:spacing w:after="0"/>
        <w:ind w:left="567" w:firstLine="0"/>
        <w:rPr>
          <w:rFonts w:eastAsia="Times New Roman" w:cs="Times New Roman"/>
          <w:color w:val="000000"/>
          <w:sz w:val="22"/>
          <w:szCs w:val="24"/>
          <w:lang w:val="es-CO"/>
        </w:rPr>
      </w:pPr>
      <w:r w:rsidRPr="00505A88">
        <w:rPr>
          <w:rFonts w:cs="Times New Roman"/>
          <w:color w:val="111111"/>
          <w:sz w:val="22"/>
          <w:szCs w:val="24"/>
        </w:rPr>
        <w:t xml:space="preserve">Estado del Yo Padre: </w:t>
      </w:r>
      <w:proofErr w:type="spellStart"/>
      <w:r w:rsidRPr="000E5F08">
        <w:rPr>
          <w:rFonts w:eastAsia="Times New Roman" w:cs="Times New Roman"/>
          <w:color w:val="000000"/>
          <w:sz w:val="22"/>
          <w:szCs w:val="24"/>
          <w:lang w:val="es-CO"/>
        </w:rPr>
        <w:t>Berne</w:t>
      </w:r>
      <w:proofErr w:type="spellEnd"/>
      <w:r w:rsidRPr="000E5F08">
        <w:rPr>
          <w:rFonts w:eastAsia="Times New Roman" w:cs="Times New Roman"/>
          <w:color w:val="000000"/>
          <w:sz w:val="22"/>
          <w:szCs w:val="24"/>
          <w:lang w:val="es-CO"/>
        </w:rPr>
        <w:t xml:space="preserve"> definió el estado del yo Padre como "una serie de sentimientos, actitudes y pautas de conducta que se asemejan a los de una figura parental". </w:t>
      </w:r>
    </w:p>
    <w:p w:rsidR="00284649" w:rsidRPr="00505A88" w:rsidRDefault="00284649" w:rsidP="00284649">
      <w:pPr>
        <w:autoSpaceDE w:val="0"/>
        <w:autoSpaceDN w:val="0"/>
        <w:adjustRightInd w:val="0"/>
        <w:spacing w:after="0"/>
        <w:ind w:left="567" w:firstLine="0"/>
        <w:rPr>
          <w:rFonts w:cs="Times New Roman"/>
          <w:color w:val="111111"/>
          <w:sz w:val="22"/>
          <w:szCs w:val="24"/>
          <w:lang w:val="es-CO"/>
        </w:rPr>
      </w:pPr>
    </w:p>
    <w:p w:rsidR="00284649" w:rsidRPr="00505A88" w:rsidRDefault="00284649" w:rsidP="00284649">
      <w:pPr>
        <w:autoSpaceDE w:val="0"/>
        <w:autoSpaceDN w:val="0"/>
        <w:adjustRightInd w:val="0"/>
        <w:spacing w:after="0"/>
        <w:ind w:left="567" w:firstLine="0"/>
        <w:rPr>
          <w:rFonts w:eastAsia="Times New Roman" w:cs="Times New Roman"/>
          <w:color w:val="000000"/>
          <w:sz w:val="22"/>
          <w:szCs w:val="24"/>
          <w:lang w:val="es-CO"/>
        </w:rPr>
      </w:pPr>
      <w:r w:rsidRPr="00505A88">
        <w:rPr>
          <w:rFonts w:cs="Times New Roman"/>
          <w:color w:val="111111"/>
          <w:sz w:val="22"/>
          <w:szCs w:val="24"/>
        </w:rPr>
        <w:t>Estado del Yo Adulto: B</w:t>
      </w:r>
      <w:proofErr w:type="spellStart"/>
      <w:r w:rsidRPr="000E5F08">
        <w:rPr>
          <w:rFonts w:eastAsia="Times New Roman" w:cs="Times New Roman"/>
          <w:color w:val="000000"/>
          <w:sz w:val="22"/>
          <w:szCs w:val="24"/>
          <w:lang w:val="es-CO"/>
        </w:rPr>
        <w:t>erne</w:t>
      </w:r>
      <w:proofErr w:type="spellEnd"/>
      <w:r w:rsidRPr="000E5F08">
        <w:rPr>
          <w:rFonts w:eastAsia="Times New Roman" w:cs="Times New Roman"/>
          <w:color w:val="000000"/>
          <w:sz w:val="22"/>
          <w:szCs w:val="24"/>
          <w:lang w:val="es-CO"/>
        </w:rPr>
        <w:t xml:space="preserve"> definió el estado del yo Adulto como "caracterizado por una serie autónoma de sentimientos, actitudes y pautas de conducta adaptadas a la reali</w:t>
      </w:r>
      <w:r w:rsidRPr="00505A88">
        <w:rPr>
          <w:rFonts w:eastAsia="Times New Roman" w:cs="Times New Roman"/>
          <w:color w:val="000000"/>
          <w:sz w:val="22"/>
          <w:szCs w:val="24"/>
          <w:lang w:val="es-CO"/>
        </w:rPr>
        <w:t>dad actual"</w:t>
      </w:r>
      <w:r w:rsidRPr="000E5F08">
        <w:rPr>
          <w:rFonts w:eastAsia="Times New Roman" w:cs="Times New Roman"/>
          <w:color w:val="000000"/>
          <w:sz w:val="22"/>
          <w:szCs w:val="24"/>
          <w:lang w:val="es-CO"/>
        </w:rPr>
        <w:t>.</w:t>
      </w:r>
      <w:r w:rsidRPr="00505A88">
        <w:rPr>
          <w:rFonts w:eastAsia="Times New Roman" w:cs="Times New Roman"/>
          <w:color w:val="000000"/>
          <w:sz w:val="22"/>
          <w:szCs w:val="24"/>
          <w:lang w:val="es-CO"/>
        </w:rPr>
        <w:t xml:space="preserve"> </w:t>
      </w:r>
      <w:r w:rsidRPr="000E5F08">
        <w:rPr>
          <w:rFonts w:eastAsia="Times New Roman" w:cs="Times New Roman"/>
          <w:color w:val="000000"/>
          <w:sz w:val="22"/>
          <w:szCs w:val="24"/>
          <w:lang w:val="es-CO"/>
        </w:rPr>
        <w:t xml:space="preserve">El estado del yo Adulto se experimenta como la voz de la razón aquí y ahora. Desde el estado del yo Adulto cuidamos de nosotros y de los otros con objetividad y de manera </w:t>
      </w:r>
      <w:r w:rsidRPr="000E5F08">
        <w:rPr>
          <w:rFonts w:eastAsia="Times New Roman" w:cs="Times New Roman"/>
          <w:color w:val="000000"/>
          <w:sz w:val="22"/>
          <w:szCs w:val="24"/>
          <w:lang w:val="es-CO"/>
        </w:rPr>
        <w:lastRenderedPageBreak/>
        <w:t>actualizada teniendo en cuenta las circunstancias de la situación, las necesidades y sentires propios y ajenos y la ética propia.</w:t>
      </w:r>
    </w:p>
    <w:p w:rsidR="00284649" w:rsidRPr="000E5F08" w:rsidRDefault="00284649" w:rsidP="00284649">
      <w:pPr>
        <w:autoSpaceDE w:val="0"/>
        <w:autoSpaceDN w:val="0"/>
        <w:adjustRightInd w:val="0"/>
        <w:spacing w:after="0"/>
        <w:ind w:left="567" w:firstLine="0"/>
        <w:rPr>
          <w:rFonts w:eastAsia="Times New Roman" w:cs="Times New Roman"/>
          <w:color w:val="000000"/>
          <w:sz w:val="22"/>
          <w:szCs w:val="24"/>
          <w:lang w:val="es-CO"/>
        </w:rPr>
      </w:pPr>
      <w:r w:rsidRPr="00505A88">
        <w:rPr>
          <w:rFonts w:eastAsia="Times New Roman" w:cs="Times New Roman"/>
          <w:color w:val="000000"/>
          <w:sz w:val="22"/>
          <w:szCs w:val="24"/>
          <w:lang w:val="es-CO"/>
        </w:rPr>
        <w:t>E</w:t>
      </w:r>
      <w:proofErr w:type="spellStart"/>
      <w:r w:rsidRPr="00505A88">
        <w:rPr>
          <w:rFonts w:cs="Times New Roman"/>
          <w:color w:val="111111"/>
          <w:sz w:val="22"/>
          <w:szCs w:val="24"/>
        </w:rPr>
        <w:t>stado</w:t>
      </w:r>
      <w:proofErr w:type="spellEnd"/>
      <w:r w:rsidRPr="00505A88">
        <w:rPr>
          <w:rFonts w:cs="Times New Roman"/>
          <w:color w:val="111111"/>
          <w:sz w:val="22"/>
          <w:szCs w:val="24"/>
        </w:rPr>
        <w:t xml:space="preserve"> del Yo Niño: </w:t>
      </w:r>
      <w:proofErr w:type="spellStart"/>
      <w:r w:rsidRPr="000E5F08">
        <w:rPr>
          <w:rFonts w:eastAsia="Times New Roman" w:cs="Times New Roman"/>
          <w:color w:val="000000"/>
          <w:sz w:val="22"/>
          <w:szCs w:val="24"/>
          <w:lang w:val="es-CO"/>
        </w:rPr>
        <w:t>Berne</w:t>
      </w:r>
      <w:proofErr w:type="spellEnd"/>
      <w:r w:rsidRPr="000E5F08">
        <w:rPr>
          <w:rFonts w:eastAsia="Times New Roman" w:cs="Times New Roman"/>
          <w:color w:val="000000"/>
          <w:sz w:val="22"/>
          <w:szCs w:val="24"/>
          <w:lang w:val="es-CO"/>
        </w:rPr>
        <w:t xml:space="preserve"> definió el estado del yo Niño como "una serie de sentimientos, actitudes y pautas de conducta que son reliquias de la propia infancia del individuo". (</w:t>
      </w:r>
      <w:proofErr w:type="spellStart"/>
      <w:r w:rsidRPr="000E5F08">
        <w:rPr>
          <w:rFonts w:eastAsia="Times New Roman" w:cs="Times New Roman"/>
          <w:color w:val="000000"/>
          <w:sz w:val="22"/>
          <w:szCs w:val="24"/>
          <w:lang w:val="es-CO"/>
        </w:rPr>
        <w:t>Berne</w:t>
      </w:r>
      <w:proofErr w:type="spellEnd"/>
      <w:r w:rsidRPr="000E5F08">
        <w:rPr>
          <w:rFonts w:eastAsia="Times New Roman" w:cs="Times New Roman"/>
          <w:color w:val="000000"/>
          <w:sz w:val="22"/>
          <w:szCs w:val="24"/>
          <w:lang w:val="es-CO"/>
        </w:rPr>
        <w:t>, 1961,1976).</w:t>
      </w:r>
    </w:p>
    <w:p w:rsidR="00284649" w:rsidRPr="00505A88" w:rsidRDefault="00284649" w:rsidP="00284649">
      <w:pPr>
        <w:autoSpaceDE w:val="0"/>
        <w:autoSpaceDN w:val="0"/>
        <w:adjustRightInd w:val="0"/>
        <w:spacing w:after="0"/>
        <w:rPr>
          <w:rFonts w:cs="Times New Roman"/>
          <w:color w:val="000000"/>
          <w:szCs w:val="24"/>
          <w:lang w:val="es-CO"/>
        </w:rPr>
      </w:pPr>
      <w:r w:rsidRPr="00505A88">
        <w:rPr>
          <w:rFonts w:cs="Times New Roman"/>
          <w:color w:val="000000"/>
          <w:szCs w:val="24"/>
          <w:lang w:val="es-CO"/>
        </w:rPr>
        <w:t>De acuerdo a esto, el aprendizaje de los modelos relacionales consiste en un proceso de sintonización con las modalidades del otro, especialmente los cuidadores y a partir de ello</w:t>
      </w:r>
      <w:r>
        <w:rPr>
          <w:rFonts w:cs="Times New Roman"/>
          <w:color w:val="000000"/>
          <w:szCs w:val="24"/>
          <w:lang w:val="es-CO"/>
        </w:rPr>
        <w:t>s</w:t>
      </w:r>
      <w:r w:rsidRPr="00505A88">
        <w:rPr>
          <w:rFonts w:cs="Times New Roman"/>
          <w:color w:val="000000"/>
          <w:szCs w:val="24"/>
          <w:lang w:val="es-CO"/>
        </w:rPr>
        <w:t>, hay una auténtica impregnación sensorial: visual, auditiva y cenestésica. Con la repetición de esas experiencias que pueden ser cotidianas o traumáticas, el sujeto “escoge” una configuración personal de comportamientos y un modo propio de vivirse, verse y proponerse en las relaciones, que a su vez se convierte en su forma distintiva de estar en el mundo.</w:t>
      </w:r>
    </w:p>
    <w:p w:rsidR="00284649" w:rsidRPr="00505A88" w:rsidRDefault="00284649" w:rsidP="00284649">
      <w:pPr>
        <w:autoSpaceDE w:val="0"/>
        <w:autoSpaceDN w:val="0"/>
        <w:adjustRightInd w:val="0"/>
        <w:spacing w:after="0"/>
        <w:rPr>
          <w:rFonts w:cs="Times New Roman"/>
          <w:color w:val="111111"/>
          <w:szCs w:val="24"/>
        </w:rPr>
      </w:pPr>
      <w:r w:rsidRPr="00505A88">
        <w:rPr>
          <w:rFonts w:cs="Times New Roman"/>
          <w:szCs w:val="24"/>
          <w:lang w:val="es-CO"/>
        </w:rPr>
        <w:t xml:space="preserve"> </w:t>
      </w:r>
      <w:r>
        <w:rPr>
          <w:rFonts w:cs="Times New Roman"/>
          <w:szCs w:val="24"/>
          <w:lang w:val="es-CO"/>
        </w:rPr>
        <w:t xml:space="preserve">Los anteriores estados configuran las relaciones internas del sujeto y para entender los estilos relacionales del sujeto, es decir como comportamientos comunicativos se ha complementado el esquema de esta manera: </w:t>
      </w:r>
      <w:r w:rsidRPr="00505A88">
        <w:rPr>
          <w:rFonts w:cs="Times New Roman"/>
          <w:szCs w:val="24"/>
          <w:lang w:val="es-CO"/>
        </w:rPr>
        <w:t>Padre nutritivo/critico, Niño natural/adaptado y Adulto.</w:t>
      </w:r>
    </w:p>
    <w:p w:rsidR="00284649" w:rsidRDefault="00284649" w:rsidP="00284649">
      <w:pPr>
        <w:autoSpaceDE w:val="0"/>
        <w:autoSpaceDN w:val="0"/>
        <w:adjustRightInd w:val="0"/>
        <w:spacing w:after="0"/>
        <w:rPr>
          <w:rFonts w:cs="Times New Roman"/>
          <w:color w:val="111111"/>
          <w:szCs w:val="24"/>
        </w:rPr>
      </w:pPr>
      <w:r w:rsidRPr="00505A88">
        <w:rPr>
          <w:rFonts w:cs="Times New Roman"/>
          <w:color w:val="111111"/>
          <w:szCs w:val="24"/>
        </w:rPr>
        <w:t xml:space="preserve"> </w:t>
      </w:r>
      <w:r>
        <w:rPr>
          <w:rFonts w:cs="Times New Roman"/>
          <w:color w:val="111111"/>
          <w:szCs w:val="24"/>
        </w:rPr>
        <w:t>Otros aspecto interesante del Análisis Transaccional son la</w:t>
      </w:r>
      <w:r w:rsidRPr="00505A88">
        <w:rPr>
          <w:rFonts w:cs="Times New Roman"/>
          <w:color w:val="111111"/>
          <w:szCs w:val="24"/>
        </w:rPr>
        <w:t>s posiciones existenciales que</w:t>
      </w:r>
      <w:r>
        <w:rPr>
          <w:rFonts w:cs="Times New Roman"/>
          <w:color w:val="111111"/>
          <w:szCs w:val="24"/>
        </w:rPr>
        <w:t xml:space="preserve"> se </w:t>
      </w:r>
      <w:r w:rsidRPr="00505A88">
        <w:rPr>
          <w:rFonts w:cs="Times New Roman"/>
          <w:color w:val="111111"/>
          <w:szCs w:val="24"/>
        </w:rPr>
        <w:t>define</w:t>
      </w:r>
      <w:r>
        <w:rPr>
          <w:rFonts w:cs="Times New Roman"/>
          <w:color w:val="111111"/>
          <w:szCs w:val="24"/>
        </w:rPr>
        <w:t>n</w:t>
      </w:r>
      <w:r w:rsidRPr="00505A88">
        <w:rPr>
          <w:rFonts w:cs="Times New Roman"/>
          <w:color w:val="111111"/>
          <w:szCs w:val="24"/>
        </w:rPr>
        <w:t xml:space="preserve"> como “ciertas convicciones que el niño pequeño tiene sobre sí mismo y sobe la gente que le rodea”. Estas convicciones lo más probable es que queden fijadas en él durante toda su vida y pueden clasificarse de la siguiente manera:</w:t>
      </w:r>
    </w:p>
    <w:p w:rsidR="00284649" w:rsidRPr="00505A88" w:rsidRDefault="00284649" w:rsidP="00284649">
      <w:pPr>
        <w:autoSpaceDE w:val="0"/>
        <w:autoSpaceDN w:val="0"/>
        <w:adjustRightInd w:val="0"/>
        <w:spacing w:after="0"/>
        <w:ind w:left="567" w:firstLine="0"/>
        <w:rPr>
          <w:rFonts w:cs="Times New Roman"/>
          <w:color w:val="111111"/>
          <w:szCs w:val="24"/>
        </w:rPr>
      </w:pPr>
      <w:r w:rsidRPr="00505A88">
        <w:rPr>
          <w:rFonts w:cs="Times New Roman"/>
          <w:color w:val="111111"/>
          <w:szCs w:val="24"/>
        </w:rPr>
        <w:t>1. Yo estoy bien</w:t>
      </w:r>
    </w:p>
    <w:p w:rsidR="00284649" w:rsidRPr="00505A88" w:rsidRDefault="00284649" w:rsidP="00284649">
      <w:pPr>
        <w:autoSpaceDE w:val="0"/>
        <w:autoSpaceDN w:val="0"/>
        <w:adjustRightInd w:val="0"/>
        <w:spacing w:after="0"/>
        <w:ind w:left="567" w:firstLine="0"/>
        <w:rPr>
          <w:rFonts w:cs="Times New Roman"/>
          <w:color w:val="111111"/>
          <w:szCs w:val="24"/>
        </w:rPr>
      </w:pPr>
      <w:r w:rsidRPr="00505A88">
        <w:rPr>
          <w:rFonts w:cs="Times New Roman"/>
          <w:color w:val="111111"/>
          <w:szCs w:val="24"/>
        </w:rPr>
        <w:t>2. Yo no estoy bien</w:t>
      </w:r>
    </w:p>
    <w:p w:rsidR="00284649" w:rsidRPr="00505A88" w:rsidRDefault="00284649" w:rsidP="00284649">
      <w:pPr>
        <w:autoSpaceDE w:val="0"/>
        <w:autoSpaceDN w:val="0"/>
        <w:adjustRightInd w:val="0"/>
        <w:spacing w:after="0"/>
        <w:ind w:left="567" w:firstLine="0"/>
        <w:rPr>
          <w:rFonts w:cs="Times New Roman"/>
          <w:color w:val="111111"/>
          <w:szCs w:val="24"/>
        </w:rPr>
      </w:pPr>
      <w:r w:rsidRPr="00505A88">
        <w:rPr>
          <w:rFonts w:cs="Times New Roman"/>
          <w:color w:val="111111"/>
          <w:szCs w:val="24"/>
        </w:rPr>
        <w:t>3. Tú estás bien</w:t>
      </w:r>
    </w:p>
    <w:p w:rsidR="00284649" w:rsidRPr="00505A88" w:rsidRDefault="00284649" w:rsidP="00284649">
      <w:pPr>
        <w:autoSpaceDE w:val="0"/>
        <w:autoSpaceDN w:val="0"/>
        <w:adjustRightInd w:val="0"/>
        <w:spacing w:after="0"/>
        <w:ind w:left="567" w:firstLine="0"/>
        <w:rPr>
          <w:rFonts w:cs="Times New Roman"/>
          <w:color w:val="111111"/>
          <w:szCs w:val="24"/>
        </w:rPr>
      </w:pPr>
      <w:r w:rsidRPr="00505A88">
        <w:rPr>
          <w:rFonts w:cs="Times New Roman"/>
          <w:color w:val="111111"/>
          <w:szCs w:val="24"/>
        </w:rPr>
        <w:t>4. Tú no estás bien</w:t>
      </w:r>
    </w:p>
    <w:p w:rsidR="00284649" w:rsidRDefault="00284649" w:rsidP="00284649">
      <w:pPr>
        <w:autoSpaceDE w:val="0"/>
        <w:autoSpaceDN w:val="0"/>
        <w:adjustRightInd w:val="0"/>
        <w:spacing w:after="0"/>
        <w:rPr>
          <w:rFonts w:cs="Times New Roman"/>
          <w:color w:val="111111"/>
          <w:szCs w:val="24"/>
        </w:rPr>
      </w:pPr>
      <w:r w:rsidRPr="00505A88">
        <w:rPr>
          <w:rFonts w:cs="Times New Roman"/>
          <w:color w:val="111111"/>
          <w:szCs w:val="24"/>
        </w:rPr>
        <w:lastRenderedPageBreak/>
        <w:t>Al combinarlas, obtenemos las cuatro posiciones existenciales que determinan las creencias sobre uno</w:t>
      </w:r>
      <w:r>
        <w:rPr>
          <w:rFonts w:cs="Times New Roman"/>
          <w:color w:val="111111"/>
          <w:szCs w:val="24"/>
        </w:rPr>
        <w:t xml:space="preserve"> </w:t>
      </w:r>
      <w:r w:rsidRPr="00505A88">
        <w:rPr>
          <w:rFonts w:cs="Times New Roman"/>
          <w:color w:val="111111"/>
          <w:szCs w:val="24"/>
        </w:rPr>
        <w:t>mismo y los demás:</w:t>
      </w:r>
    </w:p>
    <w:p w:rsidR="00284649" w:rsidRPr="00505A88" w:rsidRDefault="00284649" w:rsidP="00284649">
      <w:pPr>
        <w:autoSpaceDE w:val="0"/>
        <w:autoSpaceDN w:val="0"/>
        <w:adjustRightInd w:val="0"/>
        <w:spacing w:after="0"/>
        <w:ind w:left="360" w:firstLine="207"/>
        <w:rPr>
          <w:rFonts w:cs="Times New Roman"/>
          <w:color w:val="111111"/>
          <w:szCs w:val="24"/>
        </w:rPr>
      </w:pPr>
      <w:r w:rsidRPr="00505A88">
        <w:rPr>
          <w:rFonts w:cs="Times New Roman"/>
          <w:color w:val="111111"/>
          <w:szCs w:val="24"/>
        </w:rPr>
        <w:t>1. Estoy bien, tú estás bien</w:t>
      </w:r>
    </w:p>
    <w:p w:rsidR="00284649" w:rsidRPr="00505A88" w:rsidRDefault="00284649" w:rsidP="00284649">
      <w:pPr>
        <w:autoSpaceDE w:val="0"/>
        <w:autoSpaceDN w:val="0"/>
        <w:adjustRightInd w:val="0"/>
        <w:spacing w:after="0"/>
        <w:ind w:left="360" w:firstLine="207"/>
        <w:rPr>
          <w:rFonts w:cs="Times New Roman"/>
          <w:color w:val="111111"/>
          <w:szCs w:val="24"/>
        </w:rPr>
      </w:pPr>
      <w:r w:rsidRPr="00505A88">
        <w:rPr>
          <w:rFonts w:cs="Times New Roman"/>
          <w:color w:val="111111"/>
          <w:szCs w:val="24"/>
        </w:rPr>
        <w:t>2. No estoy bien, tú estás bien</w:t>
      </w:r>
    </w:p>
    <w:p w:rsidR="00284649" w:rsidRPr="00505A88" w:rsidRDefault="00284649" w:rsidP="00284649">
      <w:pPr>
        <w:autoSpaceDE w:val="0"/>
        <w:autoSpaceDN w:val="0"/>
        <w:adjustRightInd w:val="0"/>
        <w:spacing w:after="0"/>
        <w:ind w:left="360" w:firstLine="207"/>
        <w:rPr>
          <w:rFonts w:cs="Times New Roman"/>
          <w:color w:val="111111"/>
          <w:szCs w:val="24"/>
        </w:rPr>
      </w:pPr>
      <w:r w:rsidRPr="00505A88">
        <w:rPr>
          <w:rFonts w:cs="Times New Roman"/>
          <w:color w:val="111111"/>
          <w:szCs w:val="24"/>
        </w:rPr>
        <w:t>3. Estoy bien, tú no estás bien</w:t>
      </w:r>
    </w:p>
    <w:p w:rsidR="00284649" w:rsidRPr="00505A88" w:rsidRDefault="00284649" w:rsidP="00284649">
      <w:pPr>
        <w:autoSpaceDE w:val="0"/>
        <w:autoSpaceDN w:val="0"/>
        <w:adjustRightInd w:val="0"/>
        <w:spacing w:after="0"/>
        <w:ind w:left="360" w:firstLine="207"/>
        <w:rPr>
          <w:rFonts w:cs="Times New Roman"/>
          <w:color w:val="111111"/>
          <w:szCs w:val="24"/>
        </w:rPr>
      </w:pPr>
      <w:r w:rsidRPr="00505A88">
        <w:rPr>
          <w:rFonts w:cs="Times New Roman"/>
          <w:color w:val="111111"/>
          <w:szCs w:val="24"/>
        </w:rPr>
        <w:t>4. No estoy bien, tú no estás bien</w:t>
      </w:r>
    </w:p>
    <w:p w:rsidR="00284649" w:rsidRPr="00505A88" w:rsidRDefault="00284649" w:rsidP="00284649">
      <w:pPr>
        <w:autoSpaceDE w:val="0"/>
        <w:autoSpaceDN w:val="0"/>
        <w:adjustRightInd w:val="0"/>
        <w:spacing w:after="0"/>
        <w:rPr>
          <w:rFonts w:cs="Times New Roman"/>
          <w:color w:val="111111"/>
          <w:szCs w:val="24"/>
        </w:rPr>
      </w:pPr>
      <w:r w:rsidRPr="00505A88">
        <w:rPr>
          <w:rFonts w:cs="Times New Roman"/>
          <w:color w:val="111111"/>
          <w:szCs w:val="24"/>
        </w:rPr>
        <w:t>Estas posiciones existenciales representan el valor que la persona se asigna tanto a sí misma (autoestima) como a los demás. Una vez escogida por el niño o niña la posición existencial, lo más probable es que el resto de su vida encaje y confirme su primera decisión acerca de sí mismo, de los demás y de la sociedad, a no ser que haya algún factor que lo lleve a cuestionarse su posición existencial y, por consiguiente, a revisar y redefinir su vida.</w:t>
      </w:r>
    </w:p>
    <w:p w:rsidR="00284649" w:rsidRPr="00505A88" w:rsidRDefault="00284649" w:rsidP="00284649">
      <w:pPr>
        <w:rPr>
          <w:rFonts w:cs="Times New Roman"/>
          <w:szCs w:val="24"/>
        </w:rPr>
      </w:pPr>
      <w:r>
        <w:rPr>
          <w:rFonts w:cs="Times New Roman"/>
          <w:szCs w:val="24"/>
        </w:rPr>
        <w:t>A partir de estas bases, surge el concepto de Guion de vida y G</w:t>
      </w:r>
      <w:r w:rsidRPr="00505A88">
        <w:rPr>
          <w:rFonts w:cs="Times New Roman"/>
          <w:szCs w:val="24"/>
        </w:rPr>
        <w:t>uion transgeneracional</w:t>
      </w:r>
      <w:r>
        <w:rPr>
          <w:rFonts w:cs="Times New Roman"/>
          <w:szCs w:val="24"/>
        </w:rPr>
        <w:t xml:space="preserve">, este último </w:t>
      </w:r>
      <w:r w:rsidRPr="00505A88">
        <w:rPr>
          <w:rFonts w:cs="Times New Roman"/>
          <w:szCs w:val="24"/>
        </w:rPr>
        <w:t>propuesto por Noriega (2014), quien lo define como:</w:t>
      </w:r>
    </w:p>
    <w:p w:rsidR="00284649" w:rsidRPr="00505A88" w:rsidRDefault="00284649" w:rsidP="00284649">
      <w:pPr>
        <w:ind w:left="567" w:firstLine="0"/>
        <w:rPr>
          <w:rFonts w:cs="Times New Roman"/>
          <w:szCs w:val="24"/>
        </w:rPr>
      </w:pPr>
      <w:r w:rsidRPr="00505A88">
        <w:rPr>
          <w:rFonts w:cs="Times New Roman"/>
          <w:szCs w:val="24"/>
        </w:rPr>
        <w:t xml:space="preserve">“Un patrón sistémico de creencias, sentimientos, actitudes o conductas proveniente de un ancestro que se repite en la familia, la cultura o en una organización influyendo el estilo de vida de alguno de sus miembros.  Es así como sin darnos cuenta repetimos como si fueran propias las historias de vida de nuestros ancestros, aun sin haberlos conocido” </w:t>
      </w:r>
      <w:proofErr w:type="spellStart"/>
      <w:r w:rsidRPr="00505A88">
        <w:rPr>
          <w:rFonts w:cs="Times New Roman"/>
          <w:szCs w:val="24"/>
        </w:rPr>
        <w:t>Pag</w:t>
      </w:r>
      <w:proofErr w:type="spellEnd"/>
      <w:r w:rsidRPr="00505A88">
        <w:rPr>
          <w:rFonts w:cs="Times New Roman"/>
          <w:szCs w:val="24"/>
        </w:rPr>
        <w:t xml:space="preserve"> 11.</w:t>
      </w:r>
    </w:p>
    <w:p w:rsidR="00284649" w:rsidRPr="00505A88" w:rsidRDefault="00284649" w:rsidP="00284649">
      <w:pPr>
        <w:ind w:firstLine="0"/>
        <w:rPr>
          <w:rFonts w:cs="Times New Roman"/>
          <w:szCs w:val="24"/>
        </w:rPr>
      </w:pPr>
      <w:r w:rsidRPr="00505A88">
        <w:rPr>
          <w:rFonts w:cs="Times New Roman"/>
          <w:szCs w:val="24"/>
        </w:rPr>
        <w:t xml:space="preserve">          Se sustenta en la existencia de una energía que mantiene unidos a todos los miembros de un sistema, que fueron nombrados por Rupert </w:t>
      </w:r>
      <w:proofErr w:type="spellStart"/>
      <w:r w:rsidRPr="00505A88">
        <w:rPr>
          <w:rFonts w:cs="Times New Roman"/>
          <w:szCs w:val="24"/>
        </w:rPr>
        <w:t>Sheldrake</w:t>
      </w:r>
      <w:proofErr w:type="spellEnd"/>
      <w:r w:rsidRPr="00505A88">
        <w:rPr>
          <w:rFonts w:cs="Times New Roman"/>
          <w:szCs w:val="24"/>
        </w:rPr>
        <w:t xml:space="preserve"> como campos </w:t>
      </w:r>
      <w:proofErr w:type="spellStart"/>
      <w:r w:rsidRPr="00505A88">
        <w:rPr>
          <w:rFonts w:cs="Times New Roman"/>
          <w:szCs w:val="24"/>
        </w:rPr>
        <w:t>morfogenéticos</w:t>
      </w:r>
      <w:proofErr w:type="spellEnd"/>
      <w:r w:rsidRPr="00505A88">
        <w:rPr>
          <w:rFonts w:cs="Times New Roman"/>
          <w:szCs w:val="24"/>
        </w:rPr>
        <w:t xml:space="preserve"> y que fueron ya mencionados anteriormente y a partir de los cuales se explica la conexión entre el pasado y el presente.</w:t>
      </w:r>
    </w:p>
    <w:p w:rsidR="00284649" w:rsidRPr="00505A88" w:rsidRDefault="00284649" w:rsidP="00284649">
      <w:pPr>
        <w:ind w:firstLine="0"/>
        <w:rPr>
          <w:rFonts w:cs="Times New Roman"/>
          <w:szCs w:val="24"/>
        </w:rPr>
      </w:pPr>
      <w:r w:rsidRPr="00505A88">
        <w:rPr>
          <w:rFonts w:cs="Times New Roman"/>
          <w:szCs w:val="24"/>
        </w:rPr>
        <w:lastRenderedPageBreak/>
        <w:t xml:space="preserve">         En este caso la comunicación inconsciente es determinante en la transmisión de guiones o patrones de vida de una generación a la siguiente y puede hacerse de manera verbal o no verbal.      </w:t>
      </w:r>
    </w:p>
    <w:p w:rsidR="00284649" w:rsidRPr="00505A88" w:rsidRDefault="00284649" w:rsidP="00284649">
      <w:pPr>
        <w:ind w:firstLine="0"/>
        <w:rPr>
          <w:rFonts w:cs="Times New Roman"/>
          <w:szCs w:val="24"/>
        </w:rPr>
      </w:pPr>
      <w:r w:rsidRPr="00505A88">
        <w:rPr>
          <w:rFonts w:cs="Times New Roman"/>
          <w:szCs w:val="24"/>
        </w:rPr>
        <w:t xml:space="preserve">         Al decir de Noriega (2014), los guiones </w:t>
      </w:r>
      <w:proofErr w:type="spellStart"/>
      <w:r w:rsidRPr="00505A88">
        <w:rPr>
          <w:rFonts w:cs="Times New Roman"/>
          <w:szCs w:val="24"/>
        </w:rPr>
        <w:t>transgeneracionales</w:t>
      </w:r>
      <w:proofErr w:type="spellEnd"/>
      <w:r w:rsidRPr="00505A88">
        <w:rPr>
          <w:rFonts w:cs="Times New Roman"/>
          <w:szCs w:val="24"/>
        </w:rPr>
        <w:t xml:space="preserve"> pueden estar sanos o enfermos o en términos contextuales, estancados.  En el último caso, hay la tendencia a repetir situaciones que se quedaron pendientes de resolver en la vida de los ancestros tales como: rechazo, rivalidad, maltrato, violencia, ilegitimidad , infidelidad, traición, abandono, aislamiento, enfermedades, accidentes, muerte prematura, etc.</w:t>
      </w:r>
    </w:p>
    <w:p w:rsidR="00284649" w:rsidRPr="00505A88" w:rsidRDefault="00284649" w:rsidP="00284649">
      <w:pPr>
        <w:ind w:firstLine="0"/>
        <w:rPr>
          <w:rFonts w:cs="Times New Roman"/>
          <w:szCs w:val="24"/>
        </w:rPr>
      </w:pPr>
      <w:r w:rsidRPr="00505A88">
        <w:rPr>
          <w:rFonts w:cs="Times New Roman"/>
          <w:szCs w:val="24"/>
        </w:rPr>
        <w:t xml:space="preserve">         </w:t>
      </w:r>
      <w:r>
        <w:rPr>
          <w:rFonts w:cs="Times New Roman"/>
          <w:szCs w:val="24"/>
        </w:rPr>
        <w:t xml:space="preserve"> De acuerdo a Noriega (2014), l</w:t>
      </w:r>
      <w:r w:rsidRPr="00505A88">
        <w:rPr>
          <w:rFonts w:cs="Times New Roman"/>
          <w:szCs w:val="24"/>
        </w:rPr>
        <w:t>os guiones de vida se encuentran codificados en los estados del yo.  Los guiones individuales son conclusiones de sobrevivencia que se deciden en la niñez y se encuen</w:t>
      </w:r>
      <w:r>
        <w:rPr>
          <w:rFonts w:cs="Times New Roman"/>
          <w:szCs w:val="24"/>
        </w:rPr>
        <w:t>tran en los estados del yo niño; l</w:t>
      </w:r>
      <w:r w:rsidRPr="00505A88">
        <w:rPr>
          <w:rFonts w:cs="Times New Roman"/>
          <w:szCs w:val="24"/>
        </w:rPr>
        <w:t xml:space="preserve">os guiones </w:t>
      </w:r>
      <w:proofErr w:type="spellStart"/>
      <w:r w:rsidRPr="00505A88">
        <w:rPr>
          <w:rFonts w:cs="Times New Roman"/>
          <w:szCs w:val="24"/>
        </w:rPr>
        <w:t>transgeneracionales</w:t>
      </w:r>
      <w:proofErr w:type="spellEnd"/>
      <w:r w:rsidRPr="00505A88">
        <w:rPr>
          <w:rFonts w:cs="Times New Roman"/>
          <w:szCs w:val="24"/>
        </w:rPr>
        <w:t xml:space="preserve"> fueron decididos por algún ancestro y se mantiene ocultos en los estados del yo padre.  Ambos tipos de guiones dan lugar a la contaminación del yo adulto distorsionando la percepción de la realidad, limitando el libre desarrollo del potencial y alterando las transacciones entre los sujetos y en el caso de los docentes, su estilo pedagógico.</w:t>
      </w:r>
    </w:p>
    <w:p w:rsidR="00284649" w:rsidRPr="00505A88" w:rsidRDefault="00284649" w:rsidP="00284649">
      <w:pPr>
        <w:ind w:firstLine="0"/>
        <w:rPr>
          <w:rFonts w:cs="Times New Roman"/>
          <w:szCs w:val="24"/>
        </w:rPr>
      </w:pPr>
      <w:r w:rsidRPr="00505A88">
        <w:rPr>
          <w:rFonts w:cs="Times New Roman"/>
          <w:szCs w:val="24"/>
        </w:rPr>
        <w:t xml:space="preserve">           Dentro de esta teoría resultan importantes los Mandatos del Guion que son sentencias que generan un estancamiento relacional. Ejemplos de ellos son</w:t>
      </w:r>
      <w:r>
        <w:rPr>
          <w:rFonts w:cs="Times New Roman"/>
          <w:szCs w:val="24"/>
        </w:rPr>
        <w:t>:</w:t>
      </w:r>
      <w:r w:rsidRPr="003906F5">
        <w:rPr>
          <w:rFonts w:cs="Times New Roman"/>
          <w:i/>
          <w:szCs w:val="24"/>
        </w:rPr>
        <w:t xml:space="preserve"> </w:t>
      </w:r>
      <w:r w:rsidRPr="003906F5">
        <w:rPr>
          <w:rFonts w:cs="Times New Roman"/>
          <w:bCs/>
          <w:i/>
          <w:color w:val="000000"/>
          <w:szCs w:val="24"/>
          <w:lang w:val="es-CO"/>
        </w:rPr>
        <w:t>No seas, No te acerques demasiado, No pertenezcas, No crezcas, No seas pequeño/a, Tú no sabes hacerlo, No estés bien, ¡No!, No eres importante, Sé perfecto/</w:t>
      </w:r>
      <w:proofErr w:type="gramStart"/>
      <w:r w:rsidRPr="003906F5">
        <w:rPr>
          <w:rFonts w:cs="Times New Roman"/>
          <w:bCs/>
          <w:i/>
          <w:color w:val="000000"/>
          <w:szCs w:val="24"/>
          <w:lang w:val="es-CO"/>
        </w:rPr>
        <w:t>a</w:t>
      </w:r>
      <w:proofErr w:type="gramEnd"/>
      <w:r w:rsidRPr="003906F5">
        <w:rPr>
          <w:rFonts w:cs="Times New Roman"/>
          <w:bCs/>
          <w:i/>
          <w:color w:val="000000"/>
          <w:szCs w:val="24"/>
          <w:lang w:val="es-CO"/>
        </w:rPr>
        <w:t xml:space="preserve">, No pienses, No sientas. </w:t>
      </w:r>
    </w:p>
    <w:p w:rsidR="00284649" w:rsidRPr="00527D28" w:rsidRDefault="00284649" w:rsidP="00284649">
      <w:pPr>
        <w:ind w:firstLine="0"/>
        <w:rPr>
          <w:b/>
        </w:rPr>
      </w:pPr>
      <w:r w:rsidRPr="00527D28">
        <w:rPr>
          <w:b/>
        </w:rPr>
        <w:t>2.</w:t>
      </w:r>
      <w:r>
        <w:rPr>
          <w:b/>
        </w:rPr>
        <w:t>6</w:t>
      </w:r>
      <w:r w:rsidRPr="00527D28">
        <w:rPr>
          <w:b/>
        </w:rPr>
        <w:tab/>
        <w:t xml:space="preserve">Pedagogía </w:t>
      </w:r>
      <w:r>
        <w:rPr>
          <w:b/>
        </w:rPr>
        <w:t>S</w:t>
      </w:r>
      <w:r w:rsidRPr="00527D28">
        <w:rPr>
          <w:b/>
        </w:rPr>
        <w:t>istémica y labor docente</w:t>
      </w:r>
    </w:p>
    <w:p w:rsidR="00284649" w:rsidRPr="00527D28" w:rsidRDefault="00284649" w:rsidP="00284649">
      <w:pPr>
        <w:rPr>
          <w:rFonts w:cs="Times New Roman"/>
          <w:szCs w:val="24"/>
        </w:rPr>
      </w:pPr>
      <w:r>
        <w:lastRenderedPageBreak/>
        <w:t xml:space="preserve">En general, la pedagogía sistémica permite introducirse dentro de una nueva forma de interacción de ser humano que es la transgeneracional, que debe ser muy tenida en cuenta durante los procesos pedagógicos por su capacidad de impulsar el desarrollo del estudiante o por el contrario de producir estancamientos relacionales.   Esto no solo es importante por el estudiante, sino por el docente quien debe verse a sí mismo como sujeto en continua transformación y que es capaz de ayudar a superar o revivir las lealtades de sus estudiantes. </w:t>
      </w:r>
    </w:p>
    <w:p w:rsidR="00284649" w:rsidRDefault="00284649" w:rsidP="00284649">
      <w:r>
        <w:t>Aportes importante desde este enfoque es la introducción de los siguientes conceptos que deben cobrar importancia en los procesos pedagógicos y la formación docente.</w:t>
      </w:r>
    </w:p>
    <w:p w:rsidR="00284649" w:rsidRDefault="00284649" w:rsidP="00284649">
      <w:r>
        <w:t xml:space="preserve">Está en primer lugar el de </w:t>
      </w:r>
      <w:r w:rsidRPr="00E53F99">
        <w:rPr>
          <w:i/>
          <w:iCs/>
        </w:rPr>
        <w:t>Conciencia transgeneracional</w:t>
      </w:r>
      <w:r>
        <w:rPr>
          <w:i/>
          <w:iCs/>
        </w:rPr>
        <w:t xml:space="preserve">, que es definido por </w:t>
      </w:r>
      <w:proofErr w:type="spellStart"/>
      <w:r>
        <w:t>Dancour</w:t>
      </w:r>
      <w:proofErr w:type="spellEnd"/>
      <w:r>
        <w:t xml:space="preserve"> (2005), de la siguiente manera:</w:t>
      </w:r>
    </w:p>
    <w:p w:rsidR="00284649" w:rsidRPr="000B23BD" w:rsidRDefault="00284649" w:rsidP="00284649">
      <w:pPr>
        <w:ind w:left="567" w:firstLine="0"/>
        <w:rPr>
          <w:rFonts w:ascii="Arial" w:hAnsi="Arial"/>
          <w:sz w:val="22"/>
          <w:szCs w:val="24"/>
        </w:rPr>
      </w:pPr>
      <w:r w:rsidRPr="000B23BD">
        <w:rPr>
          <w:sz w:val="22"/>
        </w:rPr>
        <w:t>Es la conciencia de pertenecer a un linaje de ancestros, de formar parte de un árbol genealógico […] Muchas veces de manera inconsciente, buscamos conectarnos con nuestros ancestros siguiendo sus pasos sin saberlo. En ocasiones esa lealtad invisible es constructiva, gozosa; en otras, es</w:t>
      </w:r>
      <w:r>
        <w:rPr>
          <w:sz w:val="22"/>
        </w:rPr>
        <w:t xml:space="preserve"> </w:t>
      </w:r>
      <w:proofErr w:type="spellStart"/>
      <w:r w:rsidRPr="000B23BD">
        <w:rPr>
          <w:sz w:val="22"/>
        </w:rPr>
        <w:t>desestructurante</w:t>
      </w:r>
      <w:proofErr w:type="spellEnd"/>
      <w:r w:rsidRPr="000B23BD">
        <w:rPr>
          <w:sz w:val="22"/>
        </w:rPr>
        <w:t>, destructiva. (p.11)</w:t>
      </w:r>
    </w:p>
    <w:p w:rsidR="00284649" w:rsidRDefault="00284649" w:rsidP="00284649">
      <w:proofErr w:type="spellStart"/>
      <w:r w:rsidRPr="000D626A">
        <w:t>Traveset</w:t>
      </w:r>
      <w:proofErr w:type="spellEnd"/>
      <w:r w:rsidRPr="000D626A">
        <w:t xml:space="preserve"> (2007) </w:t>
      </w:r>
      <w:r>
        <w:t xml:space="preserve">la </w:t>
      </w:r>
      <w:r w:rsidRPr="000D626A">
        <w:t xml:space="preserve">define </w:t>
      </w:r>
      <w:r>
        <w:t>así:</w:t>
      </w:r>
    </w:p>
    <w:p w:rsidR="00284649" w:rsidRPr="000D626A" w:rsidRDefault="00284649" w:rsidP="00284649">
      <w:r>
        <w:t>E</w:t>
      </w:r>
      <w:r w:rsidRPr="000D626A">
        <w:t>s el vínculo entre las generaciones, los antepasados; es información emocional acerca de donde provenimos, nuestras raíces y nuestra cultura.  Aporta los sentimientos más profundos de una persona, la pertenencia y vinculación a un sistema” (</w:t>
      </w:r>
      <w:r>
        <w:t>p.</w:t>
      </w:r>
      <w:r w:rsidRPr="000D626A">
        <w:t>37)</w:t>
      </w:r>
      <w:r>
        <w:t>.</w:t>
      </w:r>
    </w:p>
    <w:p w:rsidR="00284649" w:rsidRPr="00166640" w:rsidRDefault="00284649" w:rsidP="00284649">
      <w:proofErr w:type="spellStart"/>
      <w:r>
        <w:t>Hellinger</w:t>
      </w:r>
      <w:proofErr w:type="spellEnd"/>
      <w:r>
        <w:t xml:space="preserve">, 2001, </w:t>
      </w:r>
      <w:r w:rsidRPr="00166640">
        <w:t xml:space="preserve">citado por </w:t>
      </w:r>
      <w:proofErr w:type="spellStart"/>
      <w:r w:rsidRPr="00166640">
        <w:rPr>
          <w:lang w:val="es-CO"/>
        </w:rPr>
        <w:t>Bal-craquin</w:t>
      </w:r>
      <w:proofErr w:type="spellEnd"/>
      <w:r w:rsidRPr="00166640">
        <w:rPr>
          <w:lang w:val="es-CO"/>
        </w:rPr>
        <w:t>, 2009</w:t>
      </w:r>
      <w:r>
        <w:rPr>
          <w:lang w:val="es-CO"/>
        </w:rPr>
        <w:t>, define l</w:t>
      </w:r>
      <w:r w:rsidRPr="00166640">
        <w:t xml:space="preserve">a conciencia transgeneracional </w:t>
      </w:r>
      <w:r>
        <w:t>como un</w:t>
      </w:r>
      <w:r w:rsidRPr="00166640">
        <w:t xml:space="preserve"> sentido interno muy semejante al sentido del equilibrio, que permite al individuo </w:t>
      </w:r>
      <w:r w:rsidRPr="00166640">
        <w:lastRenderedPageBreak/>
        <w:t>saber ¿qué hacer? Y ¿cómo hacer para poder pertenecer a un grupo?, de igual manera que debe evi</w:t>
      </w:r>
      <w:r>
        <w:t>tar para ser excluido del mismo</w:t>
      </w:r>
      <w:r w:rsidRPr="00166640">
        <w:t>.</w:t>
      </w:r>
    </w:p>
    <w:p w:rsidR="00284649" w:rsidRDefault="00284649" w:rsidP="00284649">
      <w:r>
        <w:t xml:space="preserve">Pese a que este concepto es aplicable a las dos dimensiones generacionales trabajadas, </w:t>
      </w:r>
      <w:proofErr w:type="spellStart"/>
      <w:r>
        <w:t>Kaes</w:t>
      </w:r>
      <w:proofErr w:type="spellEnd"/>
      <w:r>
        <w:t xml:space="preserve"> (1996) deja en claro que lo transmitido entre los sujetos, correspondiente a lo intergeneracional, es diferente a lo que se transmite a través de ellos, o sea lo transgeneracional.</w:t>
      </w:r>
    </w:p>
    <w:p w:rsidR="00284649" w:rsidRDefault="00284649" w:rsidP="00284649">
      <w:r>
        <w:t xml:space="preserve">En la primera es requerido un tiempo y espacio intersubjetivos que se constituyen dentro de la familia y la escuela, siendo lo que se transmite, elementos asimilables necesarios para el desarrollo del psiquismo; de otra parte </w:t>
      </w:r>
      <w:proofErr w:type="spellStart"/>
      <w:r>
        <w:t>Larban</w:t>
      </w:r>
      <w:proofErr w:type="spellEnd"/>
      <w:r>
        <w:t>, (2013) afirma en cuanto a lo transgeneracional, que estos elementos intersubjetivos no existen y también se transmiten aspectos fundamentales para el desarrollo del psiquismo.</w:t>
      </w:r>
    </w:p>
    <w:p w:rsidR="00284649" w:rsidRPr="000D626A" w:rsidRDefault="00284649" w:rsidP="00284649">
      <w:r>
        <w:t xml:space="preserve"> Otro término concepto importante que se introduce desde la pedagogía sistémica es el de Inteligencia </w:t>
      </w:r>
      <w:proofErr w:type="spellStart"/>
      <w:r>
        <w:t>Transgeneracional</w:t>
      </w:r>
      <w:proofErr w:type="spellEnd"/>
      <w:r>
        <w:t xml:space="preserve">, definido por </w:t>
      </w:r>
      <w:proofErr w:type="spellStart"/>
      <w:r>
        <w:t>Traveset</w:t>
      </w:r>
      <w:proofErr w:type="spellEnd"/>
      <w:r>
        <w:t xml:space="preserve"> (2007) así:</w:t>
      </w:r>
      <w:r w:rsidRPr="000D626A">
        <w:t xml:space="preserve"> </w:t>
      </w:r>
    </w:p>
    <w:p w:rsidR="00284649" w:rsidRDefault="00284649" w:rsidP="00284649">
      <w:pPr>
        <w:ind w:left="567" w:firstLine="0"/>
        <w:rPr>
          <w:sz w:val="22"/>
        </w:rPr>
      </w:pPr>
      <w:r w:rsidRPr="00673C96">
        <w:rPr>
          <w:sz w:val="22"/>
        </w:rPr>
        <w:t>La inteligencia transgeneracional se refiere a los vínculos con los ancestros, es decir a las generaciones precedentes, de las que provienen las personas en un momento determinado en el espacio y en el tiempo.  Esta inteligencia es capaz de conectar a una generación (…) con sus descendientes. (p.38)</w:t>
      </w:r>
    </w:p>
    <w:p w:rsidR="00284649" w:rsidRDefault="00284649" w:rsidP="00284649">
      <w:pPr>
        <w:ind w:firstLine="0"/>
      </w:pPr>
      <w:r>
        <w:rPr>
          <w:sz w:val="22"/>
        </w:rPr>
        <w:t xml:space="preserve">Con este término, lo transgeneracional deja el espacio de la psicología profunda y se convierte en un fenómeno de interés, también para la pedagogía porque tiene </w:t>
      </w:r>
      <w:r>
        <w:t>el poder para impulsar o atorar el desarrollo humano en sus diferentes etapas y ámbitos vitales. En muchas ocasiones, las manifestaciones de un bloqueo transgeneracional son los recurrentes conflictos a nivel intrapersonal, interpersonal y social.</w:t>
      </w:r>
    </w:p>
    <w:p w:rsidR="00284649" w:rsidRDefault="00284649" w:rsidP="00284649">
      <w:r>
        <w:lastRenderedPageBreak/>
        <w:t xml:space="preserve"> </w:t>
      </w:r>
      <w:proofErr w:type="spellStart"/>
      <w:r>
        <w:t>Hellinger</w:t>
      </w:r>
      <w:proofErr w:type="spellEnd"/>
      <w:r>
        <w:t xml:space="preserve"> &amp; Olvera, 2010, citados por González, 2011, hacen la siguiente apreciación al respecto:</w:t>
      </w:r>
    </w:p>
    <w:p w:rsidR="00284649" w:rsidRPr="00A500AB" w:rsidRDefault="00284649" w:rsidP="00284649">
      <w:pPr>
        <w:ind w:left="567" w:firstLine="0"/>
        <w:rPr>
          <w:sz w:val="22"/>
        </w:rPr>
      </w:pPr>
      <w:r w:rsidRPr="00A500AB">
        <w:rPr>
          <w:sz w:val="22"/>
        </w:rPr>
        <w:t>Estas otras dinámicas, tanto de la conciencia personal como colectiva, conducen a situaciones que pueden</w:t>
      </w:r>
      <w:r>
        <w:rPr>
          <w:sz w:val="22"/>
        </w:rPr>
        <w:t xml:space="preserve"> </w:t>
      </w:r>
      <w:r w:rsidRPr="00A500AB">
        <w:rPr>
          <w:sz w:val="22"/>
        </w:rPr>
        <w:t>resultar más positivas o más adversas para las personas. Lo mismo</w:t>
      </w:r>
      <w:r>
        <w:rPr>
          <w:sz w:val="22"/>
        </w:rPr>
        <w:t xml:space="preserve"> </w:t>
      </w:r>
      <w:r w:rsidRPr="00A500AB">
        <w:rPr>
          <w:sz w:val="22"/>
        </w:rPr>
        <w:t>pueden derivar en un logro del éxito familiar, escolar o laboral, que en</w:t>
      </w:r>
      <w:r>
        <w:rPr>
          <w:sz w:val="22"/>
        </w:rPr>
        <w:t xml:space="preserve"> </w:t>
      </w:r>
      <w:r w:rsidRPr="00A500AB">
        <w:rPr>
          <w:sz w:val="22"/>
        </w:rPr>
        <w:t>una interrupción o la construcción de una resistencia que produce el</w:t>
      </w:r>
      <w:r>
        <w:rPr>
          <w:sz w:val="22"/>
        </w:rPr>
        <w:t xml:space="preserve"> </w:t>
      </w:r>
      <w:r w:rsidRPr="00A500AB">
        <w:rPr>
          <w:sz w:val="22"/>
        </w:rPr>
        <w:t>efecto contrario, que impide tomar la consecución de resultados,</w:t>
      </w:r>
      <w:r>
        <w:rPr>
          <w:sz w:val="22"/>
        </w:rPr>
        <w:t xml:space="preserve"> </w:t>
      </w:r>
      <w:r w:rsidRPr="00A500AB">
        <w:rPr>
          <w:sz w:val="22"/>
        </w:rPr>
        <w:t>fracaso escolar, fracaso laboral, estancamiento y que, a la larga, se</w:t>
      </w:r>
      <w:r>
        <w:rPr>
          <w:sz w:val="22"/>
        </w:rPr>
        <w:t xml:space="preserve"> </w:t>
      </w:r>
      <w:r w:rsidRPr="00A500AB">
        <w:rPr>
          <w:sz w:val="22"/>
        </w:rPr>
        <w:t>puede traducir en un trauma social.</w:t>
      </w:r>
      <w:r>
        <w:rPr>
          <w:sz w:val="22"/>
        </w:rPr>
        <w:t xml:space="preserve"> </w:t>
      </w:r>
      <w:r w:rsidRPr="00A500AB">
        <w:rPr>
          <w:sz w:val="22"/>
        </w:rPr>
        <w:t>(p.1)</w:t>
      </w:r>
    </w:p>
    <w:p w:rsidR="00284649" w:rsidRDefault="00284649" w:rsidP="00284649">
      <w:r>
        <w:t xml:space="preserve">Por lo anterior, resulta fundamental que cada quien pueda conocer y hacerse consciente de la incidencia de su legado transgeneracional en la propia vida y no solamente eso, sino que pueda aprovecharlo en sus aprendizajes e interacciones educativas para favorecer el desarrollo integral y precisamente a esta facultad ha sido denominada por </w:t>
      </w:r>
      <w:proofErr w:type="spellStart"/>
      <w:r>
        <w:t>Hellinger</w:t>
      </w:r>
      <w:proofErr w:type="spellEnd"/>
      <w:r>
        <w:t xml:space="preserve"> y Olvera (2010, citados por González, 2011) como:</w:t>
      </w:r>
    </w:p>
    <w:p w:rsidR="00284649" w:rsidRPr="007A3E65" w:rsidRDefault="00284649" w:rsidP="00284649">
      <w:pPr>
        <w:ind w:left="567" w:firstLine="0"/>
        <w:rPr>
          <w:sz w:val="22"/>
        </w:rPr>
      </w:pPr>
      <w:r w:rsidRPr="007A3E65">
        <w:rPr>
          <w:sz w:val="22"/>
        </w:rPr>
        <w:t>Un proceso multidimensional que implica la observación desde el punto de vista de la historia y la genealogía y permite a las personas que se ubiquen en la corriente de la vida e identifiquen las fuerzas que los impulsan, limitan y dan sentido al propio devenir, […] hallando soluciones para liberarnos de ataduras que limitan nuestro crecimiento natural. (p.1).</w:t>
      </w:r>
    </w:p>
    <w:p w:rsidR="00284649" w:rsidRDefault="00284649" w:rsidP="00284649">
      <w:r>
        <w:t>En concordancia con lo citado anteriormente y a modo de conclusión, cabe resaltar a Olvera (2010, citado por Sánchez, 2013) cuando expresa: “La pedagogía sistémica recoge la diversidad de ámbitos genealógicos y generacionales y los convierte en dimensiones educables” (p. 272).</w:t>
      </w:r>
    </w:p>
    <w:p w:rsidR="00284649" w:rsidRDefault="00284649" w:rsidP="00284649">
      <w:r>
        <w:lastRenderedPageBreak/>
        <w:t xml:space="preserve">Reconociendo entonces la importancia de lo </w:t>
      </w:r>
      <w:proofErr w:type="spellStart"/>
      <w:r>
        <w:t>multigeneracional</w:t>
      </w:r>
      <w:proofErr w:type="spellEnd"/>
      <w:r>
        <w:t xml:space="preserve"> en la formación de la persona, es preciso aclarar que su influencia se produce en dos niveles de la dinámica relacional: uno profundo y que resulta interesante para la psicología profunda y terapia transgeneracional y otros transaccionales o manifiestos que sin adentrarse en la terapia, permitirían al docente emplearlos para sus procesos formativos, comenzando por sí mismo.</w:t>
      </w:r>
    </w:p>
    <w:p w:rsidR="00284649" w:rsidRDefault="00284649" w:rsidP="00284649">
      <w:r>
        <w:t xml:space="preserve">En este sentido, el Análisis Transaccional, el </w:t>
      </w:r>
      <w:proofErr w:type="spellStart"/>
      <w:r>
        <w:t>Genosociograma</w:t>
      </w:r>
      <w:proofErr w:type="spellEnd"/>
      <w:r>
        <w:t xml:space="preserve"> y las constelaciones familiares son herramientas importantes que permiten que el enfoque transgeneracional pueda dejar su carácter profundo y terapéutico que sería solo de interés para psicólogos y psicoanalistas y se torna en un asunto menos complejo pero capaz de ser analizado y utilizado desde la labor pedagógica sistémica. </w:t>
      </w:r>
    </w:p>
    <w:p w:rsidR="00284649" w:rsidRPr="00364700" w:rsidRDefault="00284649" w:rsidP="00284649">
      <w:r>
        <w:t xml:space="preserve">Permitiría entonces </w:t>
      </w:r>
      <w:r w:rsidRPr="00364700">
        <w:t>el esclarecimiento de los procesos educativos problemáticos inconscientes y sus proyecciones y enredos que, a menudo, se manifiestan en dificultades de aprendizaje o en disrupciones conductuales en el aula.</w:t>
      </w:r>
    </w:p>
    <w:p w:rsidR="00284649" w:rsidRPr="008B11FC" w:rsidRDefault="00284649" w:rsidP="00284649">
      <w:r>
        <w:t xml:space="preserve">Para ello es importante reconocer que el en el salón de clase se desarrolla un sistema que obedece a las mismas leyes del amor y que </w:t>
      </w:r>
      <w:r w:rsidRPr="008B11FC">
        <w:t>Parellada (2006)</w:t>
      </w:r>
      <w:r>
        <w:t>, denomina Campo de Aprendizaje</w:t>
      </w:r>
      <w:r w:rsidRPr="008B11FC">
        <w:t>:</w:t>
      </w:r>
    </w:p>
    <w:p w:rsidR="00284649" w:rsidRPr="008B11FC" w:rsidRDefault="00284649" w:rsidP="00284649">
      <w:pPr>
        <w:ind w:left="567" w:firstLine="0"/>
        <w:rPr>
          <w:sz w:val="22"/>
        </w:rPr>
      </w:pPr>
      <w:r>
        <w:rPr>
          <w:sz w:val="22"/>
        </w:rPr>
        <w:t>E</w:t>
      </w:r>
      <w:r w:rsidRPr="008B11FC">
        <w:rPr>
          <w:sz w:val="22"/>
        </w:rPr>
        <w:t xml:space="preserve">n el sentido de que el aula, igual que un sistema familiar en el momento que lo representamos en una constelación para mirar los desórdenes que en él se dan, y caminar hacia una imagen de solución o de mejora, también es un sistema en el que se dan ciertos desajustes.  Enfocarlos convenientemente y orientarlos hacia los fines del aprendizaje, puede ayudarnos a mejorar el rendimiento del grupo clase y la capacitación individual de cada alumno o alumna, si ponemos en marcha mecanismos complejos en los que intervengan no </w:t>
      </w:r>
      <w:r w:rsidRPr="008B11FC">
        <w:rPr>
          <w:sz w:val="22"/>
        </w:rPr>
        <w:lastRenderedPageBreak/>
        <w:t xml:space="preserve">solo los propios conocimientos de la materia de estudio, sino también todos los elementos contextuales del espacio y el tiempo </w:t>
      </w:r>
      <w:r>
        <w:rPr>
          <w:sz w:val="22"/>
        </w:rPr>
        <w:t>-</w:t>
      </w:r>
      <w:r w:rsidRPr="008B11FC">
        <w:rPr>
          <w:sz w:val="22"/>
        </w:rPr>
        <w:t>territorio e historia</w:t>
      </w:r>
      <w:r>
        <w:rPr>
          <w:sz w:val="22"/>
        </w:rPr>
        <w:t>-</w:t>
      </w:r>
      <w:r w:rsidRPr="008B11FC">
        <w:rPr>
          <w:sz w:val="22"/>
        </w:rPr>
        <w:t>, así como de la cultura y tradiciones.</w:t>
      </w:r>
      <w:r>
        <w:rPr>
          <w:sz w:val="22"/>
        </w:rPr>
        <w:t xml:space="preserve"> </w:t>
      </w:r>
      <w:r w:rsidRPr="008B11FC">
        <w:rPr>
          <w:sz w:val="22"/>
        </w:rPr>
        <w:t>(p. 59)</w:t>
      </w:r>
    </w:p>
    <w:p w:rsidR="00284649" w:rsidRPr="008B11FC" w:rsidRDefault="00284649" w:rsidP="00284649">
      <w:r w:rsidRPr="008B11FC">
        <w:t>La orientación de esta pedagogía hace que adquiera unas características propias como por ejemplo el de ayudar a percibir la totalidad integral de la escuela y el estudiante y también es inclusiva. También resulta importante la atención a los vínculos entre profesor-alumno, alumnos entre sí, los que mantienen con su fam</w:t>
      </w:r>
      <w:r>
        <w:t>ilia, tanto con la más próxima -</w:t>
      </w:r>
      <w:r w:rsidRPr="008B11FC">
        <w:t>padre, hermanos</w:t>
      </w:r>
      <w:r>
        <w:t>-</w:t>
      </w:r>
      <w:r w:rsidRPr="008B11FC">
        <w:t>, como con los antepasados.</w:t>
      </w:r>
    </w:p>
    <w:p w:rsidR="00284649" w:rsidRPr="008715DF" w:rsidRDefault="00284649" w:rsidP="00284649">
      <w:pPr>
        <w:ind w:firstLine="0"/>
        <w:rPr>
          <w:b/>
        </w:rPr>
      </w:pPr>
      <w:r>
        <w:rPr>
          <w:b/>
        </w:rPr>
        <w:t>2.7</w:t>
      </w:r>
      <w:r w:rsidRPr="008715DF">
        <w:rPr>
          <w:b/>
        </w:rPr>
        <w:t xml:space="preserve"> Estilos pedagógicos: </w:t>
      </w:r>
    </w:p>
    <w:p w:rsidR="00284649" w:rsidRDefault="00284649" w:rsidP="00284649">
      <w:r>
        <w:t xml:space="preserve">A partir del análisis transaccional y los estados del yo, se propone una aplicación para reconocer la forma en que interactúan o se realizan transacciones entre docente y estudiante, independientemente del área o tema que se está manejando y con el fin de que el primero influya sobre el segundo. </w:t>
      </w:r>
    </w:p>
    <w:p w:rsidR="00284649" w:rsidRDefault="00284649" w:rsidP="00284649">
      <w:r>
        <w:t xml:space="preserve">Los estilos resultantes de la investigación realizada por </w:t>
      </w:r>
      <w:proofErr w:type="spellStart"/>
      <w:r>
        <w:t>Kertez</w:t>
      </w:r>
      <w:proofErr w:type="spellEnd"/>
      <w:r>
        <w:t xml:space="preserve"> (2002), son los siguientes:</w:t>
      </w:r>
    </w:p>
    <w:p w:rsidR="00284649" w:rsidRDefault="00284649" w:rsidP="00284649">
      <w:r>
        <w:t>Conductor: conduce, muestra el camino, transmite normas y directivas, mantiene la disciplina.</w:t>
      </w:r>
    </w:p>
    <w:p w:rsidR="00284649" w:rsidRDefault="00284649" w:rsidP="00284649">
      <w:r>
        <w:t xml:space="preserve">Protector: orienta mediante mensajes protectores y motivantes permitiendo el desarrollo de la creatividad.  Acepta las emociones de sus estudiantes, especialmente </w:t>
      </w:r>
      <w:proofErr w:type="spellStart"/>
      <w:r>
        <w:t>displancenteras</w:t>
      </w:r>
      <w:proofErr w:type="spellEnd"/>
      <w:r>
        <w:t xml:space="preserve"> abriendo espacios para su expresión adecuada.</w:t>
      </w:r>
    </w:p>
    <w:p w:rsidR="00284649" w:rsidRDefault="00284649" w:rsidP="00284649">
      <w:r>
        <w:lastRenderedPageBreak/>
        <w:t>Racional: invita a pensar y decidir en forma racional, independiente y científica.  Este estilo funciona en un vínculo igualitario sin importar la investidura o edad, además fomenta el trabajo en equipo</w:t>
      </w:r>
    </w:p>
    <w:p w:rsidR="00284649" w:rsidRDefault="00284649" w:rsidP="00284649">
      <w:r>
        <w:t xml:space="preserve">Creativo espontaneo: se encuentra atento al quehacer del estudiante y sus emociones </w:t>
      </w:r>
    </w:p>
    <w:p w:rsidR="00284649" w:rsidRDefault="00284649" w:rsidP="00284649">
      <w:r>
        <w:t>Autoritario: es una distorsión del conductor que conlleva a situaciones de sumisión o rebeldía por parte de los estudiantes.</w:t>
      </w:r>
    </w:p>
    <w:p w:rsidR="00284649" w:rsidRDefault="00284649" w:rsidP="00284649">
      <w:r>
        <w:t>Salvador. Como distorsión del protector, termina excediéndose en su función, ya que en vez de servir de apoyo al estudiante, termina haciendo las cosas por él o incluso su sobreprotección lleva a “regalar” la nota.</w:t>
      </w:r>
    </w:p>
    <w:p w:rsidR="00284649" w:rsidRDefault="00284649" w:rsidP="00284649">
      <w:r>
        <w:t>Frío: es la distorsión del racional que solo se interesa por el rendimiento escolar pero únicamente en función de su propia conveniencia personal. Descalifica las emociones que expresan los estudiantes y no tiene en cuenta el trabajo en equipo y tampoco la participación.</w:t>
      </w:r>
    </w:p>
    <w:p w:rsidR="00284649" w:rsidRDefault="00284649" w:rsidP="00284649">
      <w:r>
        <w:t>Indiferente: básicamente es aquel que no se interesa por el estudiante y su rendimiento, sino por la remuneración económica que obtiene por su labor.</w:t>
      </w:r>
    </w:p>
    <w:p w:rsidR="00A066FA" w:rsidRDefault="00A066FA" w:rsidP="00284649"/>
    <w:p w:rsidR="008F3098" w:rsidRDefault="00284649" w:rsidP="00284649">
      <w:r>
        <w:br w:type="page"/>
      </w:r>
    </w:p>
    <w:p w:rsidR="008F3098" w:rsidRDefault="008F3098" w:rsidP="008B11FC">
      <w:pPr>
        <w:sectPr w:rsidR="008F3098" w:rsidSect="004954C4">
          <w:headerReference w:type="default" r:id="rId11"/>
          <w:pgSz w:w="12240" w:h="15840"/>
          <w:pgMar w:top="1418" w:right="1701" w:bottom="1418" w:left="1701" w:header="709" w:footer="709" w:gutter="0"/>
          <w:cols w:space="708"/>
          <w:docGrid w:linePitch="360"/>
        </w:sectPr>
      </w:pPr>
    </w:p>
    <w:p w:rsidR="000D626A" w:rsidRDefault="000D626A" w:rsidP="00DD001F">
      <w:pPr>
        <w:pStyle w:val="Ttulo1"/>
      </w:pPr>
      <w:bookmarkStart w:id="34" w:name="_Toc443252677"/>
      <w:r>
        <w:lastRenderedPageBreak/>
        <w:t>3.</w:t>
      </w:r>
      <w:r w:rsidR="00D47E0A">
        <w:tab/>
      </w:r>
      <w:r>
        <w:t>Descripción Metodológica</w:t>
      </w:r>
      <w:bookmarkEnd w:id="34"/>
    </w:p>
    <w:p w:rsidR="000D626A" w:rsidRDefault="000D626A" w:rsidP="00D47E0A">
      <w:r>
        <w:t xml:space="preserve">Los autores han recorrido el camino investigativo partiendo del método, la </w:t>
      </w:r>
      <w:r w:rsidR="00D47E0A">
        <w:t xml:space="preserve">metódica y la </w:t>
      </w:r>
      <w:r>
        <w:t>metodología del Macro</w:t>
      </w:r>
      <w:r w:rsidR="00D47E0A">
        <w:t>-</w:t>
      </w:r>
      <w:r>
        <w:t xml:space="preserve">proyecto de Investigación: </w:t>
      </w:r>
      <w:r>
        <w:rPr>
          <w:i/>
        </w:rPr>
        <w:t>Maestros con Pensamiento Autónomo en re-creación de identidad e interculturalidad latinoamericana</w:t>
      </w:r>
      <w:r w:rsidR="00026947">
        <w:rPr>
          <w:i/>
        </w:rPr>
        <w:t>.</w:t>
      </w:r>
      <w:r>
        <w:t xml:space="preserve"> A este respecto</w:t>
      </w:r>
      <w:r w:rsidR="00D47E0A">
        <w:t>,</w:t>
      </w:r>
      <w:r>
        <w:t xml:space="preserve"> es importante definir y establecer los criterios diferenciales en la triada relacional de la ruta investigativa.</w:t>
      </w:r>
    </w:p>
    <w:p w:rsidR="000D626A" w:rsidRDefault="00D47E0A" w:rsidP="00E06AE7">
      <w:pPr>
        <w:pStyle w:val="Ttulo2"/>
      </w:pPr>
      <w:bookmarkStart w:id="35" w:name="_Toc443252678"/>
      <w:r>
        <w:t>3.1</w:t>
      </w:r>
      <w:r>
        <w:tab/>
      </w:r>
      <w:r w:rsidR="000D626A">
        <w:t>Método: crítico/complejo</w:t>
      </w:r>
      <w:bookmarkEnd w:id="35"/>
    </w:p>
    <w:p w:rsidR="000D626A" w:rsidRDefault="000D626A" w:rsidP="00D47E0A">
      <w:r>
        <w:t>La reproducción de la sociedad se da a través de un intercambio con la naturaleza, donde el hombre como Sujeto y la naturaleza como Objeto, se transforman mutuamente. Dentro de ese proceso de intercambio hombre-naturaleza, tienen lugar tres momentos o subprocesos: el de la producción de satisfactores, el de su distribución entre los miembros de la sociedad y el de su consumo final.</w:t>
      </w:r>
    </w:p>
    <w:p w:rsidR="000D626A" w:rsidRDefault="000D626A" w:rsidP="00D47E0A">
      <w:r>
        <w:t xml:space="preserve">El proceso de intercambio hombre-naturaleza va de etapas simples a etapas cada vez más complejas. Tiene un carácter estrictamente social. Es </w:t>
      </w:r>
      <w:proofErr w:type="spellStart"/>
      <w:r>
        <w:t>planificable</w:t>
      </w:r>
      <w:proofErr w:type="spellEnd"/>
      <w:r>
        <w:t>-teleológico, dirigido por el Sujeto social pero acotado por el Objeto natural. Genera conocimiento acumulado en forma sostenida por el Sujeto, sobre sí mismo, sobre su realidad. Contradicción dialéctica entre las necesidades social</w:t>
      </w:r>
      <w:r w:rsidR="00D47E0A">
        <w:t>es, las capacidades materiales -</w:t>
      </w:r>
      <w:r w:rsidRPr="00D47E0A">
        <w:t>técnicas naturales, organizativas</w:t>
      </w:r>
      <w:r>
        <w:t xml:space="preserve"> de conocimiento acumul</w:t>
      </w:r>
      <w:r w:rsidR="00D47E0A">
        <w:t>ado-</w:t>
      </w:r>
      <w:r>
        <w:t xml:space="preserve"> con las que se cuente para satisfacerlas. Es un proceso inmerso en relaciones sociales, por lo que su orientación está determinada por la correlación de fuerzas ideológicas y de poder que prevalezcan, en un momento dado; es, pues, un proceso eminentemente político.</w:t>
      </w:r>
    </w:p>
    <w:p w:rsidR="000D626A" w:rsidRDefault="000D626A" w:rsidP="00D47E0A">
      <w:r>
        <w:lastRenderedPageBreak/>
        <w:t xml:space="preserve">Un investigador con pensamiento crítico es aquel </w:t>
      </w:r>
      <w:r w:rsidRPr="00D47E0A">
        <w:t>cuestionador obsesivo</w:t>
      </w:r>
      <w:r>
        <w:t xml:space="preserve"> que busca constantemente los porqués de las cosas, es decir, es el trabajador intelectual que se encuentra en una indagación permanente por la explicación consistente y congruente de los fenómenos o hechos que conforman lo que comúnmente se conoce como realidad, sea ésta social o natural. Freire (1997</w:t>
      </w:r>
      <w:r w:rsidR="00B56BA0">
        <w:t xml:space="preserve">, citado por </w:t>
      </w:r>
      <w:r w:rsidR="005A39E5">
        <w:t>Molina &amp; Romero, 2004</w:t>
      </w:r>
      <w:r>
        <w:t>) afirma: "Es propio de la conciencia crítica su integración con la realidad, mientras que lo propio en la ingenua es su superposición a la realidad" (p.1</w:t>
      </w:r>
      <w:r w:rsidR="00B56BA0">
        <w:t>57</w:t>
      </w:r>
      <w:r>
        <w:t>). De alguna manera, cuando se dice pensamiento crítico se cae en un pleonasmo, ya que la sola acción de pensar implica abstraer y problematizar la realidad, y tal abstracción lleva necesariamente implícita la acción de cuestionar.</w:t>
      </w:r>
    </w:p>
    <w:p w:rsidR="00CB62DD" w:rsidRDefault="000D626A" w:rsidP="00C36879">
      <w:r>
        <w:t xml:space="preserve">Toda investigación, asumiendo siempre una actitud crítica, inicia con una problematización de la realidad, que le permita ubicar con mucha claridad la finalidad o el propósito central de la investigación. El conocimiento no comienza con percepciones u </w:t>
      </w:r>
      <w:r w:rsidRPr="00C36879">
        <w:t xml:space="preserve">observación o con la recopilación de datos o de hechos, sino con problemas (Popper, </w:t>
      </w:r>
      <w:r w:rsidR="00C36879" w:rsidRPr="00C36879">
        <w:t>s/f</w:t>
      </w:r>
      <w:r w:rsidRPr="00C36879">
        <w:t>).</w:t>
      </w:r>
    </w:p>
    <w:p w:rsidR="000D626A" w:rsidRDefault="000D626A" w:rsidP="00C36879">
      <w:r>
        <w:t>No hay conocimiento sin problemas, pero tampoco hay ningún problema sin conocimiento. Es decir, que éste comienza con la tensión entre saber y no saber, entre conocimiento e ignorancia: ningún problema sin conocimiento, ningún problema sin ignorancia.</w:t>
      </w:r>
    </w:p>
    <w:p w:rsidR="000D626A" w:rsidRDefault="000D626A" w:rsidP="00C36879">
      <w:r>
        <w:t>Todo problema surge del descubrimiento de que algo no está en orden en nuestro presunto saber; o, lógicamente considerado, en el descubrimiento de una contradicción interna entre nuestro supuesto conocimiento y los hechos; o expresado quizá más adecuadamente, en el descubrimiento de una posible contradicción entre nuestro supuesto conocimie</w:t>
      </w:r>
      <w:r w:rsidR="00C36879">
        <w:t>nto y los supuestos hechos</w:t>
      </w:r>
      <w:r>
        <w:t xml:space="preserve">. De manera, pues, que el punto de partida es siempre </w:t>
      </w:r>
      <w:r>
        <w:lastRenderedPageBreak/>
        <w:t>el problema; y la observación únicamente se convierte en una especie de punto de partida cuando desvela un problema; o, con otras palabras, cuando nos sorprende, cuando nos muestra que hay algo en nuestro conocimiento -en nuestras expectativas, en nuestras teorías- que no está del todo en orden.</w:t>
      </w:r>
      <w:r w:rsidR="00EE554A">
        <w:t xml:space="preserve"> (Popper, s/f)</w:t>
      </w:r>
    </w:p>
    <w:p w:rsidR="000D626A" w:rsidRDefault="00EE554A" w:rsidP="000D626A">
      <w:pPr>
        <w:tabs>
          <w:tab w:val="left" w:pos="284"/>
        </w:tabs>
        <w:spacing w:after="0"/>
      </w:pPr>
      <w:r>
        <w:t>Popper</w:t>
      </w:r>
      <w:r w:rsidR="001547C4">
        <w:t xml:space="preserve"> (s/f)</w:t>
      </w:r>
      <w:r w:rsidR="00C36879">
        <w:t xml:space="preserve"> aclara:</w:t>
      </w:r>
    </w:p>
    <w:p w:rsidR="000D626A" w:rsidRPr="00C36879" w:rsidRDefault="000D626A" w:rsidP="00C36879">
      <w:pPr>
        <w:ind w:left="567" w:firstLine="0"/>
        <w:rPr>
          <w:sz w:val="22"/>
        </w:rPr>
      </w:pPr>
      <w:r w:rsidRPr="00C36879">
        <w:rPr>
          <w:sz w:val="22"/>
        </w:rPr>
        <w:t>Las observaciones sólo conducen, pues, a problemas, en la medida que contradicen algunas de nuestras expectativas conscientes o inconscientes. Y lo que en tal caso se convierte en punto de partida del trabajo científico no es tanto la observación en sí cuanto la observación en su significado peculiar, es decir, la observación generadora de problemas. Tal problematización de la realidad generalmente inicia con una inquietud informe, que conviene trabajarse hasta convertirse en un objetivo de investigación. Este primer momento corresponde contestar a las preguntas: qué, dónde, por qué y para qué investigar; es decir, debe definir claramente, entre otras cosas, cuál es el objeto de estudio y cuál es el objetivo de la indagación.</w:t>
      </w:r>
      <w:r w:rsidR="00C36879">
        <w:rPr>
          <w:sz w:val="22"/>
        </w:rPr>
        <w:t xml:space="preserve"> (p. 2).</w:t>
      </w:r>
    </w:p>
    <w:p w:rsidR="000D626A" w:rsidRDefault="000D626A" w:rsidP="00E600DC">
      <w:r>
        <w:t>Así, la inves</w:t>
      </w:r>
      <w:r w:rsidR="00E600DC">
        <w:t>tigación crítica es un eslabón –</w:t>
      </w:r>
      <w:r>
        <w:t>puente</w:t>
      </w:r>
      <w:r w:rsidR="00E600DC">
        <w:t>-</w:t>
      </w:r>
      <w:r>
        <w:t xml:space="preserve"> que permite la interacción crítica entre la teoría y la práctica dentro de todo proceso de investigación científica, que le sirve de guía general para proporcionar coherencia y efectividad desde la estructuración de sus objetivos y la secuenciación de las actividades a realizar, hasta la sistematización y comunicación de sus resultados y conclusiones, y que se manifiesta secuencialmente como operaciones del pensamiento lógico, como procedimiento y como técnicas particulares de investigación.</w:t>
      </w:r>
    </w:p>
    <w:p w:rsidR="00E600DC" w:rsidRDefault="00E600DC" w:rsidP="00E600DC"/>
    <w:p w:rsidR="00E600DC" w:rsidRDefault="00E600DC" w:rsidP="00E600DC"/>
    <w:p w:rsidR="000D626A" w:rsidRDefault="00446C50" w:rsidP="00E600DC">
      <w:proofErr w:type="spellStart"/>
      <w:r>
        <w:lastRenderedPageBreak/>
        <w:t>Morin</w:t>
      </w:r>
      <w:proofErr w:type="spellEnd"/>
      <w:r>
        <w:t xml:space="preserve">, </w:t>
      </w:r>
      <w:proofErr w:type="spellStart"/>
      <w:r>
        <w:t>Ciurana</w:t>
      </w:r>
      <w:proofErr w:type="spellEnd"/>
      <w:r>
        <w:t>&amp; Mota</w:t>
      </w:r>
      <w:r w:rsidR="00FF0352">
        <w:t xml:space="preserve"> (2002)</w:t>
      </w:r>
      <w:r w:rsidR="00E600DC">
        <w:t xml:space="preserve"> expresan: </w:t>
      </w:r>
    </w:p>
    <w:p w:rsidR="000D626A" w:rsidRPr="00E600DC" w:rsidRDefault="000D626A" w:rsidP="00E600DC">
      <w:pPr>
        <w:ind w:left="567" w:firstLine="0"/>
        <w:rPr>
          <w:sz w:val="22"/>
        </w:rPr>
      </w:pPr>
      <w:r w:rsidRPr="00E600DC">
        <w:rPr>
          <w:sz w:val="22"/>
        </w:rPr>
        <w:t>No es posible partir metódicamente hacia el conocimiento impulsados por la confianza en lo claro y distinto, sino por el contrario, aprender a caminar en la oscuridad y en la incerteza. Frente a la ilusión, legítima por cierto, de la búsqueda de un conocimiento seguro de sí, convendría educar en el temple de la crítica a esa misma seguridad. No se puede partir más que del seno de la ignorancia, la incertidumbre y la confusión. La educación puede considerar que la experiencia del siglo XX, tanto en las ciencias como en el arte, en general muestra un nuevo rostro de la incertidumbre y de la confusión.</w:t>
      </w:r>
      <w:r w:rsidR="00346C36">
        <w:rPr>
          <w:sz w:val="22"/>
        </w:rPr>
        <w:t xml:space="preserve"> (p.</w:t>
      </w:r>
      <w:r w:rsidR="00BB4149">
        <w:rPr>
          <w:sz w:val="22"/>
        </w:rPr>
        <w:t xml:space="preserve"> 43</w:t>
      </w:r>
      <w:r w:rsidR="00346C36">
        <w:rPr>
          <w:sz w:val="22"/>
        </w:rPr>
        <w:t>)</w:t>
      </w:r>
    </w:p>
    <w:p w:rsidR="000D626A" w:rsidRDefault="000D626A" w:rsidP="00346C36">
      <w:r>
        <w:t xml:space="preserve">No se trata solamente del clásico tópico de la ignorancia humana en general, sino de la ignorancia agazapada, disimulada, casi nuclear, en el corazón del conocimiento reputado como el más cierto, es decir como conocimiento científico. El pensamiento complejo pone entre paréntesis el cartesianismo y al mismo tiempo retoma y asume los logros centrales de la filosofía de la sospecha, y también asume plenamente la idea socrática de ignorancia, la duda valorativa de Montaigne y la apuesta teísta </w:t>
      </w:r>
      <w:proofErr w:type="spellStart"/>
      <w:r>
        <w:t>Pascaliana</w:t>
      </w:r>
      <w:proofErr w:type="spellEnd"/>
      <w:r>
        <w:t>.</w:t>
      </w:r>
    </w:p>
    <w:p w:rsidR="000D626A" w:rsidRDefault="000D626A" w:rsidP="00346C36">
      <w:r>
        <w:t xml:space="preserve">Investigar desde el pensamiento complejo pretende señalar la humanidad del </w:t>
      </w:r>
      <w:r w:rsidRPr="00346C36">
        <w:t xml:space="preserve">conocimiento en su radicalidad. Del conócete a ti mismo socrático se pasa al conócete a ti mismo conociendo. En ese sentido método es reaprender a aprender en un caminar sin meta definida de antemano. Reaprender a aprender con la plena conciencia de que todo conocimiento lleva en sí mismo y de forma </w:t>
      </w:r>
      <w:proofErr w:type="spellStart"/>
      <w:r w:rsidRPr="00346C36">
        <w:t>ineliminable</w:t>
      </w:r>
      <w:proofErr w:type="spellEnd"/>
      <w:r w:rsidRPr="00346C36">
        <w:t xml:space="preserve"> la marca de la incertidumbre. No se trata de un canto al todo vale, no se trata de un canto al escepticismo generalizado, se trata de una lucha contra el absolutismo y el dogmatismo disfrazados de verdadero saber. Por lo tanto ciencia con consciencia –investigar con consciencia, es el imperativo del pensamiento complejo.</w:t>
      </w:r>
    </w:p>
    <w:p w:rsidR="000D626A" w:rsidRDefault="000D626A" w:rsidP="00346C36">
      <w:r>
        <w:lastRenderedPageBreak/>
        <w:t>También es preciso tomar en cuenta que método y paradigma son inseparables. Toda actividad metódica está en función de un paradigma que dirige una praxis cognitiva. Frente a un paradigma simplificador caracterizado por aislar, desunir y yuxtaponer se propone un pensamiento complejo que religue, articule, comprenda y a su vez, desarrolle su propia autocrítica.</w:t>
      </w:r>
    </w:p>
    <w:p w:rsidR="00346C36" w:rsidRDefault="000D626A" w:rsidP="00346C36">
      <w:r>
        <w:t xml:space="preserve">Si el paradigma es quien gobierna los usos metodológicos y lógicos, es el pensamiento complejo quien debe vigilar el paradigma. El pensamiento complejo a diferencia de un pensamiento simplificador que identifica la lógica con el pensamiento, la gobierna y, así evita la fragmentación y la desarticulación de los conocimientos adquiridos. Pero el pensamiento complejo no es una nueva lógica. </w:t>
      </w:r>
    </w:p>
    <w:p w:rsidR="000D626A" w:rsidRDefault="000D626A" w:rsidP="00BB4149">
      <w:r>
        <w:t>El pensamiento complejo necesita de la lógica aristotélica pero a su vez, necesita transgredir</w:t>
      </w:r>
      <w:r w:rsidR="00346C36">
        <w:t>la -</w:t>
      </w:r>
      <w:r>
        <w:t>por eso es pensamiento</w:t>
      </w:r>
      <w:r w:rsidR="00346C36">
        <w:t>-</w:t>
      </w:r>
      <w:r>
        <w:t>. Al ser paradigmáticamente dialógico, el pensamiento complejo muestra otros modos de usar la lógica. Sin rechazar el análisis</w:t>
      </w:r>
      <w:r w:rsidR="00346C36">
        <w:t>, la disyunción o la reducción -</w:t>
      </w:r>
      <w:r>
        <w:t>cuando es necesaria</w:t>
      </w:r>
      <w:r w:rsidR="00346C36">
        <w:t>-</w:t>
      </w:r>
      <w:r>
        <w:t>, el pensamiento complejo rompe la dictadura del paradigma de simplificación. Pensar de forma com</w:t>
      </w:r>
      <w:r w:rsidR="00346C36">
        <w:t>pleja es pertinente allí donde -</w:t>
      </w:r>
      <w:r>
        <w:t>casi siempre</w:t>
      </w:r>
      <w:r w:rsidR="00346C36">
        <w:t>-</w:t>
      </w:r>
      <w:r>
        <w:t xml:space="preserve"> hay la necesidad de articular, relacionar, contextualizar. Pensar de forma compleja es pertinente allí donde hay que pensar. Donde no se puede reducir lo real ni a la lógica ni a la idea. Donde no se puede ni se debe racionalizar. Donde se busca algo más de lo sabido por anticipado. Donde se pretende no solo inteligibilidad, sino también inteligencia.</w:t>
      </w:r>
    </w:p>
    <w:p w:rsidR="00FA5FD3" w:rsidRDefault="00FA5FD3" w:rsidP="00346C36"/>
    <w:p w:rsidR="00FA5FD3" w:rsidRDefault="00FA5FD3" w:rsidP="00346C36"/>
    <w:p w:rsidR="000D626A" w:rsidRDefault="00346C36" w:rsidP="00E06AE7">
      <w:pPr>
        <w:pStyle w:val="Ttulo2"/>
      </w:pPr>
      <w:bookmarkStart w:id="36" w:name="_Toc443252679"/>
      <w:r>
        <w:lastRenderedPageBreak/>
        <w:t>3.2</w:t>
      </w:r>
      <w:r>
        <w:tab/>
      </w:r>
      <w:r w:rsidR="000D626A">
        <w:t>Metodología: enfoque cualitativo- Diseño fenomenológico</w:t>
      </w:r>
      <w:bookmarkEnd w:id="36"/>
    </w:p>
    <w:p w:rsidR="000D626A" w:rsidRDefault="000D626A" w:rsidP="00BB4149">
      <w:r>
        <w:t xml:space="preserve">Los términos cualidad y calidad, se derivan de la misma raíz latina </w:t>
      </w:r>
      <w:proofErr w:type="spellStart"/>
      <w:r>
        <w:t>qualitas</w:t>
      </w:r>
      <w:proofErr w:type="spellEnd"/>
      <w:r>
        <w:t xml:space="preserve">, es decir que están directamente relacionados; el término cualitativo proviene a su vez del latín </w:t>
      </w:r>
      <w:proofErr w:type="spellStart"/>
      <w:r>
        <w:t>qualis</w:t>
      </w:r>
      <w:proofErr w:type="spellEnd"/>
      <w:r>
        <w:t xml:space="preserve"> que significa cuál, qué. Es decir que cuando hablamos de cualidad nos preguntamos por la naturaleza o esencia de un objeto, cosa o persona.</w:t>
      </w:r>
    </w:p>
    <w:p w:rsidR="000D626A" w:rsidRDefault="000D626A" w:rsidP="00BB4149">
      <w:r>
        <w:t>En sentido filosófico, para Aristóteles la cualidad presenta dos significados: el primero la describe como la diferencia o característica que distingue a una persona, cosa u objeto de los demás; y en el segundo, hace ver que la forma condensada de la cualidad, es mucho más que la suma de sus elementos, sino que es una característica fundamental del individuo, la que hace que éste sea único y por lo tanto no se confunda con otro; es decir, que éste sea singular.</w:t>
      </w:r>
    </w:p>
    <w:p w:rsidR="000D626A" w:rsidRDefault="000D626A" w:rsidP="00BB4149">
      <w:r>
        <w:t>Con fundamento en lo anterior, la metodología cualitativa no se trata del estudio de cualidades separadas o separables; se trata del estudio de un todo integrado, sistémico que constituye una unidad de análisis y que hace que algo sea en esencia lo que es y por consiguiente sea único.</w:t>
      </w:r>
    </w:p>
    <w:p w:rsidR="000D626A" w:rsidRDefault="000D626A" w:rsidP="00BB4149">
      <w:r>
        <w:t>En síntesis, el enfoque cualitativo trata de identificar la naturaleza profunda de las realidades, su condición dinámica y la razón de su conducta y manifestaciones.</w:t>
      </w:r>
    </w:p>
    <w:p w:rsidR="000D626A" w:rsidRDefault="000D626A" w:rsidP="00BB4149">
      <w:pPr>
        <w:rPr>
          <w:color w:val="000000" w:themeColor="text1"/>
        </w:rPr>
      </w:pPr>
      <w:r>
        <w:t xml:space="preserve">Teniendo en cuenta las características de la investigación cualitativa, la presente investigación </w:t>
      </w:r>
      <w:r w:rsidRPr="00315C6A">
        <w:rPr>
          <w:color w:val="000000" w:themeColor="text1"/>
        </w:rPr>
        <w:t>se ajusta a sus postulados porque:</w:t>
      </w:r>
    </w:p>
    <w:p w:rsidR="000D626A" w:rsidRPr="00315C6A" w:rsidRDefault="000D626A" w:rsidP="00BB4149">
      <w:r w:rsidRPr="00315C6A">
        <w:lastRenderedPageBreak/>
        <w:t xml:space="preserve">Parte de la realidad de los </w:t>
      </w:r>
      <w:proofErr w:type="spellStart"/>
      <w:r w:rsidRPr="00315C6A">
        <w:t>co</w:t>
      </w:r>
      <w:proofErr w:type="spellEnd"/>
      <w:r w:rsidR="00FA5FD3">
        <w:t>-</w:t>
      </w:r>
      <w:r w:rsidRPr="00315C6A">
        <w:t xml:space="preserve">investigadores objeto de estudio, la cual se recrea e interpreta a través de las autobiografías, el </w:t>
      </w:r>
      <w:proofErr w:type="spellStart"/>
      <w:r w:rsidRPr="00315C6A">
        <w:t>genosociograma</w:t>
      </w:r>
      <w:proofErr w:type="spellEnd"/>
      <w:r w:rsidRPr="00315C6A">
        <w:t xml:space="preserve"> y el auto</w:t>
      </w:r>
      <w:r w:rsidR="00FA5FD3">
        <w:t>-</w:t>
      </w:r>
      <w:r w:rsidRPr="00315C6A">
        <w:t>testimonio pedagógico, es decir, se presentan cinco realidades subjetivas.</w:t>
      </w:r>
    </w:p>
    <w:p w:rsidR="000D626A" w:rsidRDefault="00A72D96" w:rsidP="00FA5FD3">
      <w:r w:rsidRPr="00A72D96">
        <w:t>Hernández, Fernández</w:t>
      </w:r>
      <w:r w:rsidR="002A7A5F" w:rsidRPr="00A72D96">
        <w:t>, &amp;</w:t>
      </w:r>
      <w:r w:rsidRPr="00A72D96">
        <w:t xml:space="preserve"> Baptista </w:t>
      </w:r>
      <w:r w:rsidR="000D626A" w:rsidRPr="0085651B">
        <w:t>(2010), plantea que el investigador cualitativo debe tener presente que el contexto social es “relativo” y en consecuencia, únicamente puede ser comprendido desde la realidad de los sujetos objetos de estudio.</w:t>
      </w:r>
    </w:p>
    <w:p w:rsidR="000D626A" w:rsidRPr="00315C6A" w:rsidRDefault="000D626A" w:rsidP="00A72D96">
      <w:r w:rsidRPr="00315C6A">
        <w:t xml:space="preserve">El investigador asume una posición personal manifiesta; en coherencia con este postulado, los </w:t>
      </w:r>
      <w:proofErr w:type="spellStart"/>
      <w:r w:rsidRPr="00315C6A">
        <w:t>co</w:t>
      </w:r>
      <w:proofErr w:type="spellEnd"/>
      <w:r w:rsidR="00A72D96">
        <w:t>-</w:t>
      </w:r>
      <w:r w:rsidRPr="00315C6A">
        <w:t>investigadores identifican y registran sus propios sistemas de valores y creencias, haciéndolos parte del estudio, a través de las técnicas de recolección de datos, anteriormente mencionadas.</w:t>
      </w:r>
    </w:p>
    <w:p w:rsidR="000D626A" w:rsidRDefault="000D626A" w:rsidP="00A72D96">
      <w:r w:rsidRPr="00315C6A">
        <w:t xml:space="preserve">Con respecto a la generación de teoría, ésta no se fundamenta en investigaciones </w:t>
      </w:r>
      <w:r w:rsidRPr="00A72D96">
        <w:t>previas, sino que se cimienta a partir de los datos obtenidos y analizados.</w:t>
      </w:r>
      <w:r w:rsidR="002A7A5F">
        <w:t xml:space="preserve"> </w:t>
      </w:r>
      <w:r>
        <w:t>El diseño de la investigación se ha ido transformando y construyendo a medida que la investigación ha ido avanzando.</w:t>
      </w:r>
      <w:r w:rsidR="002A7A5F">
        <w:t xml:space="preserve"> </w:t>
      </w:r>
      <w:r>
        <w:t>La naturaleza de los datos es de tipo cualitativo pues se basa fundamentalmente en narraciones.</w:t>
      </w:r>
    </w:p>
    <w:p w:rsidR="000D626A" w:rsidRDefault="000D626A" w:rsidP="00FA5FD3">
      <w:r>
        <w:t>La finalidad del análisis de datos es comprender a las personas en su respectivo contexto en que se ha desarrollado. Es decir, es comprender la manera cómo la conciencia transgeneracional de los sujetos - objetos de estudio, se expresa en su estilo pedagógico dentro de su labor educativa y formativa.</w:t>
      </w:r>
    </w:p>
    <w:p w:rsidR="000D626A" w:rsidRDefault="000D626A" w:rsidP="00FA5FD3">
      <w:r w:rsidRPr="00F8541A">
        <w:t>El Diseño Fenomenológico estudia “las experiencias individuales subjetivas de los participantes”</w:t>
      </w:r>
      <w:r w:rsidR="000F683D" w:rsidRPr="00F8541A">
        <w:t xml:space="preserve"> (</w:t>
      </w:r>
      <w:r w:rsidR="002C60DA" w:rsidRPr="00F8541A">
        <w:t>Salgado</w:t>
      </w:r>
      <w:r w:rsidR="002A7A5F" w:rsidRPr="00F8541A">
        <w:t>, 2007, p</w:t>
      </w:r>
      <w:r w:rsidR="000F683D" w:rsidRPr="00F8541A">
        <w:t xml:space="preserve">. </w:t>
      </w:r>
      <w:r w:rsidR="002C60DA" w:rsidRPr="00F8541A">
        <w:t>73</w:t>
      </w:r>
      <w:r w:rsidR="000F683D" w:rsidRPr="00F8541A">
        <w:t>)</w:t>
      </w:r>
      <w:r w:rsidRPr="00F8541A">
        <w:t xml:space="preserve">. Según </w:t>
      </w:r>
      <w:proofErr w:type="spellStart"/>
      <w:r w:rsidRPr="00F8541A">
        <w:t>Bogden</w:t>
      </w:r>
      <w:proofErr w:type="spellEnd"/>
      <w:r w:rsidRPr="00F8541A">
        <w:t xml:space="preserve"> y </w:t>
      </w:r>
      <w:proofErr w:type="spellStart"/>
      <w:r w:rsidRPr="00F8541A">
        <w:t>Biklen</w:t>
      </w:r>
      <w:proofErr w:type="spellEnd"/>
      <w:r w:rsidRPr="00F8541A">
        <w:t xml:space="preserve"> (</w:t>
      </w:r>
      <w:r w:rsidR="00F8541A" w:rsidRPr="00F8541A">
        <w:t xml:space="preserve">1982, citados por Blasco </w:t>
      </w:r>
      <w:r w:rsidR="00F8541A" w:rsidRPr="00F8541A">
        <w:lastRenderedPageBreak/>
        <w:t>&amp;Pérez, s/f</w:t>
      </w:r>
      <w:r w:rsidRPr="00F8541A">
        <w:t>), el diseño metodológico trata las percepciones de las personas y analiza el significado de un fenómeno. Al igual que los demás diseños circunscritos dentro del paradigma cualitativo, presentan características comunes; lo que lo diferencia de los demás, es que las vivencias de los participantes son el centro de información e investigación, las que generalmente son plasmadas en discursos y narraciones de los sujetos - objetos de estudio.</w:t>
      </w:r>
    </w:p>
    <w:p w:rsidR="000D626A" w:rsidRDefault="000D626A" w:rsidP="008A150E">
      <w:r>
        <w:t xml:space="preserve">Para desarrollar la presente investigación, los investigadores han contextualizado las experiencias en cuanto a temporalidad, </w:t>
      </w:r>
      <w:r w:rsidR="00F91520">
        <w:t>-tiempo en el que sucedieron-</w:t>
      </w:r>
      <w:r>
        <w:t>, espacio  físico en  qu</w:t>
      </w:r>
      <w:r w:rsidR="00F91520">
        <w:t>e se presentaron, corporalidad -</w:t>
      </w:r>
      <w:r>
        <w:t>los sujeto</w:t>
      </w:r>
      <w:r w:rsidR="00F91520">
        <w:t>s que las vivenciaron-</w:t>
      </w:r>
      <w:r>
        <w:t xml:space="preserve">y el contexto relacional </w:t>
      </w:r>
      <w:r w:rsidR="00F91520">
        <w:t>-</w:t>
      </w:r>
      <w:r>
        <w:t>los vínculos que se produjeron durante las vivencias</w:t>
      </w:r>
      <w:r w:rsidR="00F91520">
        <w:t>-</w:t>
      </w:r>
      <w:r>
        <w:t xml:space="preserve">, a través de la re-creación de las autobiografías o historias de vida, la realización del  </w:t>
      </w:r>
      <w:proofErr w:type="spellStart"/>
      <w:r>
        <w:t>genosociograma</w:t>
      </w:r>
      <w:proofErr w:type="spellEnd"/>
      <w:r>
        <w:t xml:space="preserve"> o también llamado árbol genealógico y las vivencias experimentadas en el ejercicio de la docencia, lo que permite  evidenciar el entramado social que da forma a la conciencia transgeneracional que determina una fuerte influencia heredada de nuestros ancestros en las decisiones, tal como en la elección profesional y ocupacional, donde se develan las lealtades ocultas, que para el caso de interés de la investigación se enmarcan dentro del estilo pedagógico que cada uno asume en su labor educativa, el que se manifiesta de una manera única, y hace del docente un sujeto singular y diverso.</w:t>
      </w:r>
    </w:p>
    <w:p w:rsidR="000D626A" w:rsidRDefault="000D626A" w:rsidP="00FA5FD3">
      <w:r w:rsidRPr="003A7E62">
        <w:t>La construcción investigativa se alimenta continuamente de y en la confrontación permanente de las realidades intersubjetivas que emergen a través de la interacción del investigador con los actores de los procesos y las realidades socio-culturales objeto de análisis, así como del análisis de la documentación teórica, pertinente y disponible.</w:t>
      </w:r>
    </w:p>
    <w:p w:rsidR="000D626A" w:rsidRDefault="00F91520" w:rsidP="00FA5FD3">
      <w:r>
        <w:lastRenderedPageBreak/>
        <w:t>Los datos de significado –</w:t>
      </w:r>
      <w:r w:rsidR="000D626A" w:rsidRPr="003A7E62">
        <w:t>hipótesis</w:t>
      </w:r>
      <w:r>
        <w:t>-</w:t>
      </w:r>
      <w:r w:rsidR="000D626A" w:rsidRPr="003A7E62">
        <w:t xml:space="preserve"> aportados por los autores han evolucionado en el marco de esta investigación, dentro de una dinámica heurística o generativa y no lineal verificativa, lo que significa que cada hallazgo o descubrimiento, en relación con ellas, se convierte en el punto de partida de un nuevo ciclo investigativo dentro de un mismo proceso de investigación.</w:t>
      </w:r>
    </w:p>
    <w:p w:rsidR="000D626A" w:rsidRPr="003A7E62" w:rsidRDefault="000D626A" w:rsidP="00E06AE7">
      <w:r w:rsidRPr="003A7E62">
        <w:t>Es inductiva, porque la ruta metodológica se relaciona más con el descubrimiento y el hallazgo que con la comprobación o la verificación. En lugar de iniciar con una teoría particular y luego voltear al mundo empírico para confirmar si ésta es apoyada por los hechos, los investigadores comienzan examinando el mundo social, y en este proceso se desarrolla una teoría coherente con los datos, de acuerdo con lo que observan, frecuentemente es denominada teoría fundamentada, con la cual observa qué ocurre.</w:t>
      </w:r>
    </w:p>
    <w:p w:rsidR="000D626A" w:rsidRDefault="000D626A" w:rsidP="00E06AE7">
      <w:pPr>
        <w:pStyle w:val="Ttulo2"/>
      </w:pPr>
      <w:bookmarkStart w:id="37" w:name="_Toc443252680"/>
      <w:r>
        <w:t>3.3</w:t>
      </w:r>
      <w:r w:rsidR="00E06AE7">
        <w:tab/>
      </w:r>
      <w:r>
        <w:t>Metódica: estrategias</w:t>
      </w:r>
      <w:bookmarkEnd w:id="37"/>
    </w:p>
    <w:p w:rsidR="000D626A" w:rsidRDefault="000D626A" w:rsidP="00E06AE7">
      <w:r w:rsidRPr="00320531">
        <w:t xml:space="preserve">Según ha establecido Serna (2013) en el </w:t>
      </w:r>
      <w:proofErr w:type="spellStart"/>
      <w:r w:rsidRPr="00320531">
        <w:t>Macroproyecto</w:t>
      </w:r>
      <w:proofErr w:type="spellEnd"/>
      <w:r w:rsidRPr="00320531">
        <w:t xml:space="preserve"> de Investigación, la metódica hace referencia a las </w:t>
      </w:r>
      <w:r w:rsidRPr="00320531">
        <w:rPr>
          <w:b/>
          <w:i/>
        </w:rPr>
        <w:t>estrategias</w:t>
      </w:r>
      <w:r w:rsidR="002A7A5F">
        <w:rPr>
          <w:b/>
          <w:i/>
        </w:rPr>
        <w:t xml:space="preserve"> </w:t>
      </w:r>
      <w:r w:rsidRPr="00320531">
        <w:t xml:space="preserve">que los investigadores organizan según los criterios teleológicos de ésta, es decir, que entre la tensión de los datos de significado </w:t>
      </w:r>
      <w:r w:rsidR="00C2101F" w:rsidRPr="00320531">
        <w:t>-</w:t>
      </w:r>
      <w:r w:rsidRPr="00320531">
        <w:t>postura subjetiva-h</w:t>
      </w:r>
      <w:r w:rsidR="00C2101F" w:rsidRPr="00320531">
        <w:t>ipotética de los investigadores-</w:t>
      </w:r>
      <w:r w:rsidRPr="00320531">
        <w:t>, la pregunta mediadora de indagación y, las categorías emergentes, van entretejiéndose una estrategia ordenada y sistémica que busca resolver el problema esencial de la investigación.</w:t>
      </w:r>
    </w:p>
    <w:p w:rsidR="00E06AE7" w:rsidRDefault="000D626A" w:rsidP="00E06AE7">
      <w:r>
        <w:t xml:space="preserve">Por lo tanto, y siguiendo con la lógica organizadora del </w:t>
      </w:r>
      <w:r>
        <w:rPr>
          <w:i/>
        </w:rPr>
        <w:t>método/metodología/metódica</w:t>
      </w:r>
      <w:r>
        <w:t xml:space="preserve">, la muestra, los criterios de selección de ella, las técnicas e instrumentos, son estrategias que buscan develamientos </w:t>
      </w:r>
      <w:r>
        <w:rPr>
          <w:i/>
        </w:rPr>
        <w:t>sistémicos</w:t>
      </w:r>
      <w:r>
        <w:t xml:space="preserve">, en los que las partes estén ligadas con el todo, y posibilite el surgimiento de un elemento nuevo, al cual los </w:t>
      </w:r>
      <w:r>
        <w:lastRenderedPageBreak/>
        <w:t xml:space="preserve">autores harán evidente en los hallazgos-resultados de investigación. Ésta es denominada </w:t>
      </w:r>
      <w:r>
        <w:rPr>
          <w:i/>
        </w:rPr>
        <w:t>categoría sistémica de investigación</w:t>
      </w:r>
      <w:r>
        <w:t xml:space="preserve"> (Serna, 2013). </w:t>
      </w:r>
    </w:p>
    <w:p w:rsidR="000D626A" w:rsidRDefault="000D626A" w:rsidP="00E06AE7">
      <w:r>
        <w:t xml:space="preserve">Consecuentemente y, no en vana pretensión, sino con la responsabilidad política y ética de un egresado magister, se espera que dicho hallazgo se torne </w:t>
      </w:r>
      <w:r>
        <w:rPr>
          <w:i/>
        </w:rPr>
        <w:t>recursivo</w:t>
      </w:r>
      <w:r w:rsidR="00511743">
        <w:t>, esto es, una difusión -</w:t>
      </w:r>
      <w:r>
        <w:t>como réplica</w:t>
      </w:r>
      <w:r w:rsidR="00511743">
        <w:t>-</w:t>
      </w:r>
      <w:r>
        <w:t xml:space="preserve"> en contextos similares, especialmente en aquellos de trazo educativo y diverso.</w:t>
      </w:r>
    </w:p>
    <w:p w:rsidR="000D626A" w:rsidRDefault="000D626A" w:rsidP="00E06AE7">
      <w:r>
        <w:t>No son las estrategias en su nominación lo que hace diferente a esta metódica de lo tradicional; son los puntos de intersticio metodológico, es decir, el uso lógico del método, que logrando entretejerlos permite una cosmovisión de mayor alcance.</w:t>
      </w:r>
    </w:p>
    <w:p w:rsidR="000D626A" w:rsidRPr="00AE1374" w:rsidRDefault="000D626A" w:rsidP="00E06AE7">
      <w:r w:rsidRPr="00AE1374">
        <w:rPr>
          <w:shd w:val="clear" w:color="auto" w:fill="FEFDFA"/>
        </w:rPr>
        <w:t xml:space="preserve">Siendo coherentes con la filosofía de la Maestría en Educación desde la  diversidad, la presente investigación integra dos disciplinas que tradicionalmente se ha considerado distantes por aparentemente no presentar puntos en común, como son la Medicina y la Educación; sin embargo a través de una herramienta de la Medicina como lo es  la </w:t>
      </w:r>
      <w:proofErr w:type="spellStart"/>
      <w:r w:rsidRPr="00AE1374">
        <w:rPr>
          <w:shd w:val="clear" w:color="auto" w:fill="FEFDFA"/>
        </w:rPr>
        <w:t>Psicogenealogía</w:t>
      </w:r>
      <w:proofErr w:type="spellEnd"/>
      <w:r w:rsidRPr="00AE1374">
        <w:rPr>
          <w:shd w:val="clear" w:color="auto" w:fill="FEFDFA"/>
        </w:rPr>
        <w:t xml:space="preserve"> se ha  </w:t>
      </w:r>
      <w:proofErr w:type="spellStart"/>
      <w:r w:rsidRPr="00AE1374">
        <w:rPr>
          <w:shd w:val="clear" w:color="auto" w:fill="FEFDFA"/>
        </w:rPr>
        <w:t>transversalizado</w:t>
      </w:r>
      <w:proofErr w:type="spellEnd"/>
      <w:r w:rsidRPr="00AE1374">
        <w:rPr>
          <w:shd w:val="clear" w:color="auto" w:fill="FEFDFA"/>
        </w:rPr>
        <w:t xml:space="preserve"> estas murallas epistemológicas, realizando un aporte significativo  al acto pedagógico  y en general a las comunidades educativas y de esta manera, a la construcción de ciudadanía.</w:t>
      </w:r>
    </w:p>
    <w:p w:rsidR="000D626A" w:rsidRDefault="000D626A" w:rsidP="00E06AE7">
      <w:r>
        <w:t>A lo anterior se determinan los siguientes criterios:</w:t>
      </w:r>
    </w:p>
    <w:p w:rsidR="000D626A" w:rsidRDefault="000D626A" w:rsidP="00E06AE7">
      <w:pPr>
        <w:pStyle w:val="Ttulo3"/>
      </w:pPr>
      <w:bookmarkStart w:id="38" w:name="_Toc443252681"/>
      <w:r>
        <w:t>3.3.1</w:t>
      </w:r>
      <w:r w:rsidR="00E06AE7">
        <w:tab/>
      </w:r>
      <w:r>
        <w:t xml:space="preserve">Descripción de población y muestra </w:t>
      </w:r>
      <w:r w:rsidR="00E06AE7">
        <w:t>-unidad de trabajo-</w:t>
      </w:r>
      <w:bookmarkEnd w:id="38"/>
    </w:p>
    <w:p w:rsidR="000D626A" w:rsidRDefault="000D626A" w:rsidP="00E06AE7">
      <w:r w:rsidRPr="00AE1374">
        <w:t xml:space="preserve">La muestra u objeto de estudio fueron los mismos autores de trabajo, una médica cirujana, licenciados, quienes coinciden en desempeñarse como docentes en diferentes escenarios. </w:t>
      </w:r>
    </w:p>
    <w:p w:rsidR="000D626A" w:rsidRDefault="000D626A" w:rsidP="00C857AB">
      <w:r w:rsidRPr="00C857AB">
        <w:rPr>
          <w:i/>
        </w:rPr>
        <w:lastRenderedPageBreak/>
        <w:t xml:space="preserve">Criterios de </w:t>
      </w:r>
      <w:r w:rsidR="00C2101F">
        <w:rPr>
          <w:i/>
        </w:rPr>
        <w:t>selección -</w:t>
      </w:r>
      <w:r w:rsidR="00C857AB" w:rsidRPr="00C857AB">
        <w:rPr>
          <w:i/>
        </w:rPr>
        <w:t>unidad de análisis</w:t>
      </w:r>
      <w:r w:rsidR="00C2101F">
        <w:rPr>
          <w:i/>
        </w:rPr>
        <w:t>-</w:t>
      </w:r>
      <w:r w:rsidR="00C857AB" w:rsidRPr="00C857AB">
        <w:rPr>
          <w:i/>
        </w:rPr>
        <w:t xml:space="preserve">: </w:t>
      </w:r>
      <w:r>
        <w:t>Se determina como unidad de análisis a la conciencia transgeneracional que se ve reflejada en la autobiografía, en donde los sujetos objetos de estudio otorga al trabajo investigativo su historia de vida haciendo una inclusión de precisión el estímulo particular en la incursión en la docencia.</w:t>
      </w:r>
    </w:p>
    <w:p w:rsidR="000D626A" w:rsidRDefault="000D626A" w:rsidP="00C857AB">
      <w:r>
        <w:t xml:space="preserve">El </w:t>
      </w:r>
      <w:proofErr w:type="spellStart"/>
      <w:r>
        <w:t>autotestimonio</w:t>
      </w:r>
      <w:proofErr w:type="spellEnd"/>
      <w:r>
        <w:t xml:space="preserve"> pedagógico en donde el sujeto explica qué motivaciones se han presentado durante toda su vida para ejercer la docencia de esa manera y no de otra.</w:t>
      </w:r>
    </w:p>
    <w:p w:rsidR="000D626A" w:rsidRDefault="000D626A" w:rsidP="00C857AB">
      <w:r>
        <w:t xml:space="preserve">El </w:t>
      </w:r>
      <w:proofErr w:type="spellStart"/>
      <w:r>
        <w:t>genosociograma</w:t>
      </w:r>
      <w:proofErr w:type="spellEnd"/>
      <w:r>
        <w:t xml:space="preserve"> es la unidad de análisis como herramienta diagnóstica y terapéutica, que permite al investigador en su estudio encontrar lealtades invisibles manifestadas en síndromes de aniversarios, coincidencias, repeticiones del sistema, encriptados de la organización familiar que se evidencian como síntomas de puntos terapéuticos sobre los que hay que intervenir en el sistema.</w:t>
      </w:r>
    </w:p>
    <w:p w:rsidR="000D626A" w:rsidRDefault="000D626A" w:rsidP="00C857AB">
      <w:pPr>
        <w:pStyle w:val="Ttulo3"/>
      </w:pPr>
      <w:bookmarkStart w:id="39" w:name="_Toc443252682"/>
      <w:r>
        <w:t>3.3.2</w:t>
      </w:r>
      <w:r w:rsidR="00C857AB">
        <w:tab/>
      </w:r>
      <w:r w:rsidR="008911C0">
        <w:t>Técnicas</w:t>
      </w:r>
      <w:bookmarkEnd w:id="39"/>
    </w:p>
    <w:p w:rsidR="000D626A" w:rsidRDefault="000D626A" w:rsidP="00C857AB">
      <w:r w:rsidRPr="00AE1374">
        <w:t>Las</w:t>
      </w:r>
      <w:r>
        <w:t xml:space="preserve"> Técnicas son procedimientos específicos que se emplean para recolectar información necesaria, pertinente y suficiente que facilitan al investigador establecer un juicio objetivo sobre la situación investigada.</w:t>
      </w:r>
    </w:p>
    <w:p w:rsidR="000D626A" w:rsidRDefault="000D626A" w:rsidP="00C857AB">
      <w:r>
        <w:t>La indagación pedagógica requiere de diversas técnicas e instrumentos para recoger información en el trabajo de campo, por ello en la presente investigación se emplearán las siguientes:</w:t>
      </w:r>
    </w:p>
    <w:p w:rsidR="000D626A" w:rsidRDefault="000D626A" w:rsidP="00C857AB">
      <w:proofErr w:type="spellStart"/>
      <w:r w:rsidRPr="00C857AB">
        <w:rPr>
          <w:i/>
        </w:rPr>
        <w:t>Genosociograma</w:t>
      </w:r>
      <w:proofErr w:type="spellEnd"/>
      <w:r>
        <w:t xml:space="preserve">: para </w:t>
      </w:r>
      <w:proofErr w:type="spellStart"/>
      <w:r w:rsidR="004137C8" w:rsidRPr="004137C8">
        <w:t>Schützenberger</w:t>
      </w:r>
      <w:proofErr w:type="spellEnd"/>
      <w:r w:rsidR="004137C8" w:rsidRPr="004137C8">
        <w:t xml:space="preserve"> </w:t>
      </w:r>
      <w:r>
        <w:t>(200</w:t>
      </w:r>
      <w:r w:rsidR="004137C8">
        <w:t>6</w:t>
      </w:r>
      <w:r>
        <w:t xml:space="preserve">) el </w:t>
      </w:r>
      <w:proofErr w:type="spellStart"/>
      <w:r>
        <w:t>genosociograma</w:t>
      </w:r>
      <w:proofErr w:type="spellEnd"/>
      <w:r>
        <w:t xml:space="preserve">, es una representación </w:t>
      </w:r>
      <w:proofErr w:type="spellStart"/>
      <w:r>
        <w:t>sociométrica</w:t>
      </w:r>
      <w:proofErr w:type="spellEnd"/>
      <w:r>
        <w:t xml:space="preserve"> afectiva que consiste en plasmar </w:t>
      </w:r>
      <w:r w:rsidR="002A7A5F">
        <w:t>visualmente el</w:t>
      </w:r>
      <w:r>
        <w:t xml:space="preserve"> árbol </w:t>
      </w:r>
      <w:r>
        <w:lastRenderedPageBreak/>
        <w:t>genealógico, resaltando los acontecimientos y situaciones más importantes en la historia de una familia, con el fin de que la persona comprenda mejor su vida y pueda darle sentido.</w:t>
      </w:r>
    </w:p>
    <w:p w:rsidR="000D626A" w:rsidRDefault="000D626A" w:rsidP="00C857AB">
      <w:r>
        <w:t>Se parte de la premisa que de nuestros ancestros heredamos algo más que los genes, inconscientemente se adoptan el carácter, elecciones de pareja, ocupacionales, aficiones, entre otros aspectos.</w:t>
      </w:r>
    </w:p>
    <w:p w:rsidR="000D626A" w:rsidRDefault="000D626A" w:rsidP="00C857AB">
      <w:r>
        <w:t xml:space="preserve">En términos generales, se puede definir el </w:t>
      </w:r>
      <w:proofErr w:type="spellStart"/>
      <w:r>
        <w:t>genosociograma</w:t>
      </w:r>
      <w:proofErr w:type="spellEnd"/>
      <w:r>
        <w:t xml:space="preserve"> como un documento tangible en el que se inscribe el árbol genealógico de más de cuatro generaciones con reglas cronológicas y mucha información almacenada en la memoria de la familia del sujeto de estudio, además de otro tipo de información que se puede completar mediante investigaciones con los familiares o documentación del contexto histórico, económico, social, ecológico, funcional del linaje.  Las características básicas que componen el </w:t>
      </w:r>
      <w:proofErr w:type="spellStart"/>
      <w:r>
        <w:t>genosociograma</w:t>
      </w:r>
      <w:proofErr w:type="spellEnd"/>
      <w:r>
        <w:t xml:space="preserve"> son: La ficha de identidad y la zona geográfica: Nombres, apellidos, fechas lugares y años, junto con recuerdo de acontecimientos importantes de la vida como: </w:t>
      </w:r>
    </w:p>
    <w:p w:rsidR="004370E9" w:rsidRDefault="004370E9" w:rsidP="00A8657A">
      <w:pPr>
        <w:pStyle w:val="Prrafodelista"/>
        <w:numPr>
          <w:ilvl w:val="0"/>
          <w:numId w:val="4"/>
        </w:numPr>
        <w:tabs>
          <w:tab w:val="left" w:pos="851"/>
        </w:tabs>
        <w:ind w:left="0" w:firstLine="567"/>
      </w:pPr>
      <w:r>
        <w:t>Encuentros, en los que se puede incluir las circunstancias en las que se conoce una pareja, los inicios de la relación amorosa y sus posibles problemáticas</w:t>
      </w:r>
    </w:p>
    <w:p w:rsidR="004370E9" w:rsidRDefault="004370E9" w:rsidP="00A8657A">
      <w:pPr>
        <w:pStyle w:val="Prrafodelista"/>
        <w:numPr>
          <w:ilvl w:val="0"/>
          <w:numId w:val="4"/>
        </w:numPr>
        <w:tabs>
          <w:tab w:val="left" w:pos="851"/>
        </w:tabs>
        <w:ind w:left="0" w:firstLine="567"/>
      </w:pPr>
      <w:r>
        <w:t xml:space="preserve">Respecto a las parejas sus alianzas, las parejas sucesivas y algunas anotaciones significativas sobre separaciones y divorcios </w:t>
      </w:r>
    </w:p>
    <w:p w:rsidR="000D626A" w:rsidRDefault="004370E9" w:rsidP="00A8657A">
      <w:pPr>
        <w:pStyle w:val="Prrafodelista"/>
        <w:numPr>
          <w:ilvl w:val="0"/>
          <w:numId w:val="4"/>
        </w:numPr>
        <w:tabs>
          <w:tab w:val="left" w:pos="851"/>
        </w:tabs>
        <w:ind w:left="0" w:firstLine="567"/>
      </w:pPr>
      <w:r>
        <w:t xml:space="preserve">Composición de la familia: Cuando habla sobre uno de los órdenes del amor, </w:t>
      </w:r>
      <w:r w:rsidR="00511743">
        <w:t>a</w:t>
      </w:r>
      <w:r>
        <w:t xml:space="preserve"> la familia pertenecen los hermanos, vivos y muertos, los padres y sus hermanos, también aquí los vivos y los muertos. Y pertenecen los abuelos, a veces incluso algún bisabuelo, pero </w:t>
      </w:r>
      <w:r w:rsidR="00320531">
        <w:lastRenderedPageBreak/>
        <w:t xml:space="preserve">rara vez </w:t>
      </w:r>
      <w:r>
        <w:t>y pertenecen todos aquellos que hicieron lugar para otro en el sistema, por ejemplo un marido anterior o una mujer anterior de los padres o los abuelos.</w:t>
      </w:r>
    </w:p>
    <w:p w:rsidR="000D626A" w:rsidRDefault="000D626A" w:rsidP="00511743">
      <w:r>
        <w:t xml:space="preserve">Para el caso de la presente  investigación el </w:t>
      </w:r>
      <w:proofErr w:type="spellStart"/>
      <w:r>
        <w:t>genosociograma</w:t>
      </w:r>
      <w:proofErr w:type="spellEnd"/>
      <w:r>
        <w:t xml:space="preserve"> fue realizado por la Médica </w:t>
      </w:r>
      <w:proofErr w:type="spellStart"/>
      <w:r>
        <w:t>Consteladora</w:t>
      </w:r>
      <w:proofErr w:type="spellEnd"/>
      <w:r w:rsidR="00131329">
        <w:t xml:space="preserve"> </w:t>
      </w:r>
      <w:proofErr w:type="spellStart"/>
      <w:r>
        <w:t>coinvestigadora</w:t>
      </w:r>
      <w:proofErr w:type="spellEnd"/>
      <w:r>
        <w:t xml:space="preserve">, a cada uno de los </w:t>
      </w:r>
      <w:proofErr w:type="spellStart"/>
      <w:r>
        <w:t>coinvestigadores</w:t>
      </w:r>
      <w:proofErr w:type="spellEnd"/>
      <w:r>
        <w:t xml:space="preserve"> y hacia sí misma, estableciendo datos importantes en la reconstrucción de la historia familiar tales como:  los hechos marcados por una carga afectiva y emocional, develando los agujeros negros u olvidos, estableciendo así los vínculos entre las repeticiones de eventos que  llevan a establecer las lealtades ocultas, como las coincidencias en  fechas de nacimiento, muertes, accidentes, aniversarios,  elección profesional, entre otras.</w:t>
      </w:r>
    </w:p>
    <w:p w:rsidR="000D626A" w:rsidRDefault="000D626A" w:rsidP="00511743">
      <w:r w:rsidRPr="00511743">
        <w:rPr>
          <w:i/>
        </w:rPr>
        <w:t>Auto-eco-biografía</w:t>
      </w:r>
      <w:r>
        <w:t xml:space="preserve">. </w:t>
      </w:r>
      <w:r w:rsidR="00131329">
        <w:t>La</w:t>
      </w:r>
      <w:r>
        <w:t xml:space="preserve"> historia de vida, es una técnica que consiste en reconstruir las experiencias de vida, comportamientos y actitudes de una persona a lo largo del tiempo ya sea </w:t>
      </w:r>
      <w:r w:rsidR="00C83CD6">
        <w:t>de una etapa o de toda su vida (</w:t>
      </w:r>
      <w:proofErr w:type="spellStart"/>
      <w:r w:rsidR="00C83CD6">
        <w:t>Chárriez</w:t>
      </w:r>
      <w:proofErr w:type="spellEnd"/>
      <w:r w:rsidR="00C83CD6">
        <w:t>, 2012)</w:t>
      </w:r>
    </w:p>
    <w:p w:rsidR="000D626A" w:rsidRDefault="000D626A" w:rsidP="00134DB3">
      <w:r>
        <w:t>Para la realización de la historia de vida el investigador debe obtener de forma exhaustiva datos profundos, relevantes sobre la vida de los sujetos - objeto de estudio, donde se observa cómo ven las personas los sucesos de sus vidas y a sí mismos, a través de una reflexión retrospectiva.</w:t>
      </w:r>
    </w:p>
    <w:p w:rsidR="000D626A" w:rsidRDefault="000D626A" w:rsidP="00134DB3">
      <w:r>
        <w:t>Un aspecto importante al realizar una biografía consiste en superar lo anecdótico (</w:t>
      </w:r>
      <w:r w:rsidR="008911C0">
        <w:t>Hernández</w:t>
      </w:r>
      <w:r>
        <w:t xml:space="preserve">, </w:t>
      </w:r>
      <w:r w:rsidR="00760B4A">
        <w:t xml:space="preserve">et al., </w:t>
      </w:r>
      <w:r>
        <w:t>2010), es decir, ir más allá de una simple narración de hechos y adentrarse al entramado de los sucesos; puesto que los comportamientos no se suceden aisladamente sino que están en conexión unos con otros; es ir hilando los eventos que dieron origen o paso a nuevas situaciones y cómo éstas se relacionan con nuevas experiencias.</w:t>
      </w:r>
    </w:p>
    <w:p w:rsidR="000D626A" w:rsidRDefault="000D626A" w:rsidP="008911C0">
      <w:r>
        <w:lastRenderedPageBreak/>
        <w:t xml:space="preserve">Para desarrollar ésta técnica las personas objeto de estudio, recrean sus vivencias personales, ampliando los aspectos relevantes destacados en el </w:t>
      </w:r>
      <w:proofErr w:type="spellStart"/>
      <w:r>
        <w:t>genosociograma</w:t>
      </w:r>
      <w:proofErr w:type="spellEnd"/>
      <w:r>
        <w:t xml:space="preserve"> entretejiendo sus raíces con las de sus ancestros, estableciendo puntos en común; develando así las lealtades ocultas establecidas a nivel inconsciente.</w:t>
      </w:r>
    </w:p>
    <w:p w:rsidR="000D626A" w:rsidRDefault="000D626A" w:rsidP="008911C0">
      <w:r w:rsidRPr="008911C0">
        <w:rPr>
          <w:i/>
        </w:rPr>
        <w:t>Testimonio pedagógico:</w:t>
      </w:r>
      <w:r>
        <w:t xml:space="preserve"> consiste en la narración descriptiva del proceso de elección de la docencia como profesión dentro del proyecto de vida personal, los antecedentes y motivaciones que contribuyeron para la toma de ésta decisión y a través de un ejercicio introspectivo, entre otros aspectos,  se analiza el desempeño del docente en su labor profesional ante sus estudiantes, su estilo de abordaje de las temáticas, su relación con los alumnos y demás integrantes de la comunidad educativa, su concepción sobre ellos y sus métodos de evaluación.</w:t>
      </w:r>
    </w:p>
    <w:p w:rsidR="000D626A" w:rsidRDefault="008911C0" w:rsidP="00A8657A">
      <w:pPr>
        <w:pStyle w:val="Ttulo3"/>
        <w:numPr>
          <w:ilvl w:val="2"/>
          <w:numId w:val="5"/>
        </w:numPr>
      </w:pPr>
      <w:bookmarkStart w:id="40" w:name="_Toc443252683"/>
      <w:r>
        <w:t>Instrumentos</w:t>
      </w:r>
      <w:bookmarkEnd w:id="40"/>
    </w:p>
    <w:p w:rsidR="000D626A" w:rsidRDefault="00912CD1" w:rsidP="00912CD1">
      <w:r>
        <w:t>Para el presente estudio se utilizara: cartas-solicitudes de permisos a institución, diario de campo, cámara fotográfica, grabadora y e</w:t>
      </w:r>
      <w:r w:rsidR="000D626A">
        <w:t>quipos de cómputo para la transcripción, codificación y categorización de la información</w:t>
      </w:r>
    </w:p>
    <w:p w:rsidR="000D626A" w:rsidRDefault="008911C0" w:rsidP="008911C0">
      <w:pPr>
        <w:pStyle w:val="Ttulo2"/>
      </w:pPr>
      <w:bookmarkStart w:id="41" w:name="_Toc443252684"/>
      <w:r>
        <w:t>3.4</w:t>
      </w:r>
      <w:r>
        <w:tab/>
      </w:r>
      <w:r w:rsidR="000D626A">
        <w:t xml:space="preserve"> Categorías de Investigación</w:t>
      </w:r>
      <w:bookmarkEnd w:id="41"/>
    </w:p>
    <w:p w:rsidR="000D626A" w:rsidRDefault="000D626A" w:rsidP="00912CD1">
      <w:r>
        <w:t>Tomando como relevante que la investigación será el medio que posibilite a los sujetos analizar la realidad, concientizarse acerca de su situación e incorporar dinamismo a la evolución de los valores y de la sociedad. Desde esta perspectiva, “la tarea de la investigación es sacar a la luz los supuestos y premisas implícitos de la vida social sujetos a transformación, así como las proposiciones que no varían</w:t>
      </w:r>
      <w:r w:rsidR="00995CCB">
        <w:t>” (</w:t>
      </w:r>
      <w:proofErr w:type="spellStart"/>
      <w:r>
        <w:t>Popkewitz</w:t>
      </w:r>
      <w:proofErr w:type="spellEnd"/>
      <w:r w:rsidR="00995CCB">
        <w:t>, 1988</w:t>
      </w:r>
      <w:r>
        <w:t xml:space="preserve">, </w:t>
      </w:r>
      <w:r w:rsidR="00705785">
        <w:t xml:space="preserve">citado por </w:t>
      </w:r>
      <w:r w:rsidR="00705785">
        <w:lastRenderedPageBreak/>
        <w:t>Maduro y Rodríguez, 2008</w:t>
      </w:r>
      <w:r w:rsidR="00995CCB">
        <w:t>, p</w:t>
      </w:r>
      <w:r>
        <w:t>.</w:t>
      </w:r>
      <w:r w:rsidR="00705785">
        <w:t xml:space="preserve"> 5</w:t>
      </w:r>
      <w:r w:rsidR="00373807">
        <w:t xml:space="preserve">). </w:t>
      </w:r>
      <w:r>
        <w:t xml:space="preserve">Para el desarrollo del presente proyecto, fue necesario proponer categorías de investigación acordes a los horizontes del mismo, además que se conviertan en los cimientos del enfoque cualitativo y permitan hacer interpretación </w:t>
      </w:r>
      <w:r w:rsidR="00373807">
        <w:t>continúa</w:t>
      </w:r>
      <w:r>
        <w:t xml:space="preserve"> de los sujetos de estudio frente a su contexto, o su realidad inmediata, de este modo se </w:t>
      </w:r>
      <w:r w:rsidR="00373807">
        <w:t>señala</w:t>
      </w:r>
      <w:r>
        <w:t xml:space="preserve"> a continuación:</w:t>
      </w:r>
    </w:p>
    <w:p w:rsidR="000D626A" w:rsidRDefault="00E46E22" w:rsidP="00E46E22">
      <w:pPr>
        <w:pStyle w:val="Ttulo3"/>
      </w:pPr>
      <w:bookmarkStart w:id="42" w:name="_Toc443252685"/>
      <w:r>
        <w:t>3.4.1</w:t>
      </w:r>
      <w:r>
        <w:tab/>
        <w:t>Pedagogía sistémica</w:t>
      </w:r>
      <w:bookmarkEnd w:id="42"/>
    </w:p>
    <w:p w:rsidR="00B66517" w:rsidRDefault="000D626A" w:rsidP="00E46E22">
      <w:r>
        <w:t xml:space="preserve">Surge de la investigación realizada por </w:t>
      </w:r>
      <w:r w:rsidR="00131329">
        <w:t>Olvera (</w:t>
      </w:r>
      <w:r w:rsidR="00B66517">
        <w:t>2004</w:t>
      </w:r>
      <w:r w:rsidR="00CA3F85">
        <w:t>, citado por Pastor, 2008</w:t>
      </w:r>
      <w:r w:rsidR="00B66517">
        <w:t>)</w:t>
      </w:r>
      <w:r>
        <w:t xml:space="preserve">, quien después de conocer los postulados de </w:t>
      </w:r>
      <w:proofErr w:type="spellStart"/>
      <w:r>
        <w:t>Bert</w:t>
      </w:r>
      <w:proofErr w:type="spellEnd"/>
      <w:r w:rsidR="00131329">
        <w:t xml:space="preserve"> </w:t>
      </w:r>
      <w:proofErr w:type="spellStart"/>
      <w:r>
        <w:t>Hellinger</w:t>
      </w:r>
      <w:proofErr w:type="spellEnd"/>
      <w:r>
        <w:t>, implementó un nuevo concepto, en donde asumía este término como</w:t>
      </w:r>
      <w:r w:rsidR="00B66517">
        <w:t>:</w:t>
      </w:r>
    </w:p>
    <w:p w:rsidR="000D626A" w:rsidRPr="00CA3F85" w:rsidRDefault="00B66517" w:rsidP="00CA3F85">
      <w:pPr>
        <w:ind w:left="567" w:firstLine="0"/>
        <w:rPr>
          <w:sz w:val="22"/>
        </w:rPr>
      </w:pPr>
      <w:r w:rsidRPr="00CA3F85">
        <w:rPr>
          <w:sz w:val="22"/>
        </w:rPr>
        <w:t>L</w:t>
      </w:r>
      <w:r w:rsidR="000D626A" w:rsidRPr="00CA3F85">
        <w:rPr>
          <w:sz w:val="22"/>
        </w:rPr>
        <w:t>a interrelación del proceso de trabajo personal de los maestros, el trabajo con los alumnos y la contextualización dentro de los órdenes del amor de ciertos contenidos curriculares a nivel educativo, junto con la necesaria inclusión de los padres de alumnos dentro del proceso de enseñanza-aprendizaje</w:t>
      </w:r>
      <w:r w:rsidRPr="00CA3F85">
        <w:rPr>
          <w:sz w:val="22"/>
        </w:rPr>
        <w:t>.</w:t>
      </w:r>
      <w:r w:rsidR="000D626A" w:rsidRPr="00CA3F85">
        <w:rPr>
          <w:sz w:val="22"/>
        </w:rPr>
        <w:t xml:space="preserve"> (</w:t>
      </w:r>
      <w:r w:rsidRPr="00CA3F85">
        <w:rPr>
          <w:sz w:val="22"/>
        </w:rPr>
        <w:t xml:space="preserve">p. </w:t>
      </w:r>
      <w:r w:rsidR="00CA3F85" w:rsidRPr="00CA3F85">
        <w:rPr>
          <w:sz w:val="22"/>
        </w:rPr>
        <w:t>1</w:t>
      </w:r>
      <w:r w:rsidR="000D626A" w:rsidRPr="00CA3F85">
        <w:rPr>
          <w:sz w:val="22"/>
        </w:rPr>
        <w:t>).</w:t>
      </w:r>
    </w:p>
    <w:p w:rsidR="000D626A" w:rsidRDefault="000D626A" w:rsidP="00CA3F85">
      <w:r>
        <w:t xml:space="preserve">Desde este punto de vista, la pedagogía sistémica, representa en la educación la variedad de conocimientos del contexto, que emergen de la relación objeto-sujeto y viceversa, pero se simbolizan con el transcurrir del tiempo en la formación de los individuos que conforman una sociedad. </w:t>
      </w:r>
    </w:p>
    <w:p w:rsidR="000D626A" w:rsidRDefault="000D626A" w:rsidP="00CA3F85">
      <w:r>
        <w:t xml:space="preserve">Ahora bien, es importante reconocer que la pedagogía sistémica es un sistema histórico, pero a su vez transformador, que continuamente se nutre de diferentes áreas del conocimiento y en esta medida entreteje relaciones entre sí, partiendo de ello su unión a la medicina, es significativa para la educación, puesto que ayudará a entender más fácilmente </w:t>
      </w:r>
      <w:r>
        <w:lastRenderedPageBreak/>
        <w:t>el comportamiento del docente, lo cual representará un cambio de estilo pedagógico en el momento de enseñar.</w:t>
      </w:r>
    </w:p>
    <w:p w:rsidR="000D626A" w:rsidRDefault="00CA3F85" w:rsidP="00CA3F85">
      <w:pPr>
        <w:pStyle w:val="Ttulo3"/>
      </w:pPr>
      <w:bookmarkStart w:id="43" w:name="_Toc443252686"/>
      <w:r>
        <w:t>3.4.2</w:t>
      </w:r>
      <w:r>
        <w:tab/>
      </w:r>
      <w:proofErr w:type="spellStart"/>
      <w:r w:rsidR="000D626A">
        <w:t>Psicogenealogía</w:t>
      </w:r>
      <w:bookmarkEnd w:id="43"/>
      <w:proofErr w:type="spellEnd"/>
    </w:p>
    <w:p w:rsidR="000D626A" w:rsidRDefault="000D626A" w:rsidP="00CA3F85">
      <w:r>
        <w:t xml:space="preserve">La </w:t>
      </w:r>
      <w:proofErr w:type="spellStart"/>
      <w:r>
        <w:t>Psicogenealogía</w:t>
      </w:r>
      <w:proofErr w:type="spellEnd"/>
      <w:r>
        <w:t xml:space="preserve"> es una herramienta novedosa difunda al mundo por la doctora </w:t>
      </w:r>
      <w:proofErr w:type="spellStart"/>
      <w:r>
        <w:t>Anne</w:t>
      </w:r>
      <w:proofErr w:type="spellEnd"/>
      <w:r w:rsidR="00995CCB">
        <w:t xml:space="preserve"> </w:t>
      </w:r>
      <w:proofErr w:type="spellStart"/>
      <w:r>
        <w:t>Ancelin</w:t>
      </w:r>
      <w:proofErr w:type="spellEnd"/>
      <w:r>
        <w:t xml:space="preserve"> </w:t>
      </w:r>
      <w:proofErr w:type="spellStart"/>
      <w:r>
        <w:t>Schützenberger</w:t>
      </w:r>
      <w:proofErr w:type="spellEnd"/>
      <w:r>
        <w:t xml:space="preserve"> se ha convertido en una herramienta importante para analizar sucesos relevantes dentro de una familia, permitiendo reparar eventos que enlutan las relaciones interpersonales en la misma o su inconsciente, de este modo  favorece la comunicación y convivencia en la célula de la sociedad.</w:t>
      </w:r>
    </w:p>
    <w:p w:rsidR="000D626A" w:rsidRPr="00993D62" w:rsidRDefault="000D626A" w:rsidP="00993D62">
      <w:pPr>
        <w:ind w:left="567" w:firstLine="0"/>
        <w:rPr>
          <w:sz w:val="22"/>
        </w:rPr>
      </w:pPr>
      <w:r w:rsidRPr="00993D62">
        <w:rPr>
          <w:sz w:val="22"/>
        </w:rPr>
        <w:t xml:space="preserve">Somos finalmente, en cierto modo, </w:t>
      </w:r>
      <w:r w:rsidRPr="00993D62">
        <w:rPr>
          <w:i/>
          <w:sz w:val="22"/>
        </w:rPr>
        <w:t>menos libres de lo que pensamos</w:t>
      </w:r>
      <w:r w:rsidRPr="00993D62">
        <w:rPr>
          <w:sz w:val="22"/>
        </w:rPr>
        <w:t xml:space="preserve">. Sin embargo, podemos </w:t>
      </w:r>
      <w:r w:rsidRPr="00993D62">
        <w:rPr>
          <w:i/>
          <w:sz w:val="22"/>
        </w:rPr>
        <w:t xml:space="preserve">reconquistar nuestra libertad </w:t>
      </w:r>
      <w:r w:rsidRPr="00993D62">
        <w:rPr>
          <w:sz w:val="22"/>
        </w:rPr>
        <w:t xml:space="preserve">y salir de la repetición, </w:t>
      </w:r>
      <w:r w:rsidRPr="00993D62">
        <w:rPr>
          <w:i/>
          <w:sz w:val="22"/>
        </w:rPr>
        <w:t xml:space="preserve">entendiendo </w:t>
      </w:r>
      <w:r w:rsidRPr="00993D62">
        <w:rPr>
          <w:sz w:val="22"/>
        </w:rPr>
        <w:t xml:space="preserve">lo que sucede, captando estos hilos en su </w:t>
      </w:r>
      <w:r w:rsidRPr="00993D62">
        <w:rPr>
          <w:i/>
          <w:sz w:val="22"/>
        </w:rPr>
        <w:t xml:space="preserve">contexto </w:t>
      </w:r>
      <w:r w:rsidRPr="00993D62">
        <w:rPr>
          <w:sz w:val="22"/>
        </w:rPr>
        <w:t>y en su complejidad. Así, por fin, podemos vivir “nuestra” vida, y no la de nuestros padres o abuelos, o la de un hermano fallecido, por ejemplo, y qu</w:t>
      </w:r>
      <w:r w:rsidR="00993D62" w:rsidRPr="00993D62">
        <w:rPr>
          <w:sz w:val="22"/>
        </w:rPr>
        <w:t>e “sustituimos” a sabiendas (</w:t>
      </w:r>
      <w:proofErr w:type="spellStart"/>
      <w:r w:rsidR="001718E3">
        <w:rPr>
          <w:sz w:val="22"/>
        </w:rPr>
        <w:t>Schützenberger</w:t>
      </w:r>
      <w:proofErr w:type="spellEnd"/>
      <w:r w:rsidR="001718E3">
        <w:rPr>
          <w:sz w:val="22"/>
        </w:rPr>
        <w:t>, 2006, p.6</w:t>
      </w:r>
      <w:r w:rsidR="00993D62" w:rsidRPr="00993D62">
        <w:rPr>
          <w:sz w:val="22"/>
        </w:rPr>
        <w:t>).</w:t>
      </w:r>
    </w:p>
    <w:p w:rsidR="000D626A" w:rsidRDefault="000D626A" w:rsidP="001718E3">
      <w:r>
        <w:t xml:space="preserve">Es así que es importante reconocer a la </w:t>
      </w:r>
      <w:proofErr w:type="spellStart"/>
      <w:r>
        <w:t>Psicogenealogía</w:t>
      </w:r>
      <w:proofErr w:type="spellEnd"/>
      <w:r>
        <w:t xml:space="preserve"> como un aspecto relevante para la investigación, puesto que para aceptar al docente y su estilo de enseñanza, es necesario ir al pasado del mismo, para poder apreciar aspectos significativos en su juventud, adolescencia o infancia  o quizá retroceder a generaciones anteriores, en donde sucesos valiosos en sus ancestros dejaron huellas invisibles, pero de alguna u otra manera son reveladas desde diferentes posturas y en cierto momento de sus vidas.</w:t>
      </w:r>
    </w:p>
    <w:p w:rsidR="000D626A" w:rsidRDefault="000D626A" w:rsidP="001718E3">
      <w:r>
        <w:t xml:space="preserve">En este orden de ideas, el contexto también se convierte en uno de los puntos claves de formación y culturización del docente, simbolizándose en sus posturas ideológicas, en su </w:t>
      </w:r>
      <w:r>
        <w:lastRenderedPageBreak/>
        <w:t>manera de ser o de actuar, lo cual implica una configuración en su unidad, de acuerdo a las experiencias vividas, y manifestadas de forma consciente e inconsciente.</w:t>
      </w:r>
    </w:p>
    <w:p w:rsidR="000D626A" w:rsidRDefault="000D626A" w:rsidP="001718E3">
      <w:r>
        <w:rPr>
          <w:highlight w:val="white"/>
        </w:rPr>
        <w:t xml:space="preserve">Ahora bien, la </w:t>
      </w:r>
      <w:proofErr w:type="spellStart"/>
      <w:r>
        <w:rPr>
          <w:highlight w:val="white"/>
        </w:rPr>
        <w:t>Psicogenealogía</w:t>
      </w:r>
      <w:proofErr w:type="spellEnd"/>
      <w:r>
        <w:rPr>
          <w:highlight w:val="white"/>
        </w:rPr>
        <w:t xml:space="preserve"> está directamente relacionada con los problemas encadenados al espacio que ocupa cada individuo en la genealogía familiar, los cuales han sido marcados con acontecimientos vividos en las generaciones pasadas y se representan de forma inconsciente en las descendencias, en este sentido se podría decir que si uno de los miembros de la familia tuvo un inconveniente, el resto de los integrantes deberán también asumir las secuelas.</w:t>
      </w:r>
    </w:p>
    <w:p w:rsidR="000D626A" w:rsidRDefault="000D626A" w:rsidP="001718E3">
      <w:proofErr w:type="spellStart"/>
      <w:r>
        <w:t>Schützenberger</w:t>
      </w:r>
      <w:proofErr w:type="spellEnd"/>
      <w:r>
        <w:t xml:space="preserve">, psicóloga y psicoterapeuta fue quien impulsó la </w:t>
      </w:r>
      <w:proofErr w:type="spellStart"/>
      <w:r>
        <w:t>psicogenealogía</w:t>
      </w:r>
      <w:proofErr w:type="spellEnd"/>
      <w:r>
        <w:t xml:space="preserve"> en los años 80 en Francia, quien mediante terapias de esta índole, ayudó a pacientes de enfermedades terminales a aumentar las ganas de existir y por ende incrementar los años de vida. De esta manera desarrolló el </w:t>
      </w:r>
      <w:proofErr w:type="spellStart"/>
      <w:r>
        <w:t>genosociograma</w:t>
      </w:r>
      <w:proofErr w:type="spellEnd"/>
      <w:r>
        <w:t xml:space="preserve">, un árbol genealógico en donde se evidencia no sólo la biografía del paciente, sino también su historia familiar. </w:t>
      </w:r>
    </w:p>
    <w:p w:rsidR="000D626A" w:rsidRDefault="000D626A" w:rsidP="001718E3">
      <w:r>
        <w:rPr>
          <w:highlight w:val="white"/>
        </w:rPr>
        <w:t xml:space="preserve">De este modo, el instrumento esencial de la </w:t>
      </w:r>
      <w:proofErr w:type="spellStart"/>
      <w:r>
        <w:rPr>
          <w:highlight w:val="white"/>
        </w:rPr>
        <w:t>Psicogenealogía</w:t>
      </w:r>
      <w:proofErr w:type="spellEnd"/>
      <w:r>
        <w:rPr>
          <w:highlight w:val="white"/>
        </w:rPr>
        <w:t xml:space="preserve"> es el </w:t>
      </w:r>
      <w:proofErr w:type="spellStart"/>
      <w:r>
        <w:rPr>
          <w:highlight w:val="white"/>
        </w:rPr>
        <w:t>genosociograma</w:t>
      </w:r>
      <w:proofErr w:type="spellEnd"/>
      <w:r>
        <w:rPr>
          <w:highlight w:val="white"/>
        </w:rPr>
        <w:t>, en donde se puede apreciar lealtades invisibles e inconscientes y aunque sea difícil de dimensionar, se representan en la descendencia, deseándolo o no, como eventos alegres, tristes, dolorosos, entre otros.</w:t>
      </w:r>
    </w:p>
    <w:p w:rsidR="001718E3" w:rsidRDefault="000D626A" w:rsidP="001718E3">
      <w:r>
        <w:t xml:space="preserve">En concordancia con lo anterior, es importante conocer el concepto de estilos pedagógicos, puesto que el estilo de enseñanza es particular a cada docente y se relaciona con uno o varios modelos pedagógicos a partir de cuatro elementos fundamentales: los contenidos que se enseñan, las formas particulares de enseñarlos, la interacción con los estudiantes y los propósitos de su evaluación. </w:t>
      </w:r>
    </w:p>
    <w:p w:rsidR="000D626A" w:rsidRDefault="000D626A" w:rsidP="00966DE5">
      <w:r>
        <w:lastRenderedPageBreak/>
        <w:t xml:space="preserve">Por extensión, y siguiendo la teoría de </w:t>
      </w:r>
      <w:proofErr w:type="spellStart"/>
      <w:r>
        <w:t>Wölfflin</w:t>
      </w:r>
      <w:proofErr w:type="spellEnd"/>
      <w:r>
        <w:t xml:space="preserve"> (1961</w:t>
      </w:r>
      <w:r w:rsidR="001718E3">
        <w:t xml:space="preserve">, citado por </w:t>
      </w:r>
      <w:proofErr w:type="spellStart"/>
      <w:r w:rsidR="001718E3">
        <w:t>Gómez</w:t>
      </w:r>
      <w:r w:rsidR="007871C0">
        <w:t>&amp;Polaní</w:t>
      </w:r>
      <w:r w:rsidR="001718E3">
        <w:t>a</w:t>
      </w:r>
      <w:proofErr w:type="spellEnd"/>
      <w:r w:rsidR="001718E3">
        <w:t>, 2008</w:t>
      </w:r>
      <w:r>
        <w:t xml:space="preserve">), un estilo también es el conjunto de rasgos comunes a un conjunto de docentes, las orientaciones y actitudes que describen sus preferencias cuando interactúan con el medio.  </w:t>
      </w:r>
    </w:p>
    <w:p w:rsidR="000D626A" w:rsidRDefault="00966DE5" w:rsidP="00966DE5">
      <w:pPr>
        <w:pStyle w:val="Ttulo2"/>
      </w:pPr>
      <w:bookmarkStart w:id="44" w:name="_Toc443252687"/>
      <w:r>
        <w:t>3.5</w:t>
      </w:r>
      <w:r>
        <w:tab/>
      </w:r>
      <w:r w:rsidR="000D626A">
        <w:t>Categorías emergentes de investigación</w:t>
      </w:r>
      <w:bookmarkEnd w:id="44"/>
    </w:p>
    <w:p w:rsidR="000D626A" w:rsidRDefault="000D626A" w:rsidP="00966DE5">
      <w:r>
        <w:t xml:space="preserve">Durante el proceso de indagación, se observaron hechos relevantes que marcaron el rumbo del presente proyecto, en este sentido se convirtieron en preguntas </w:t>
      </w:r>
      <w:proofErr w:type="spellStart"/>
      <w:r>
        <w:t>problematizadoras</w:t>
      </w:r>
      <w:proofErr w:type="spellEnd"/>
      <w:r>
        <w:t>, por ello es importante señalar la más significativa ¿De qué manera se puede relacionar la medicina con la educación?</w:t>
      </w:r>
    </w:p>
    <w:p w:rsidR="000D626A" w:rsidRDefault="000D626A" w:rsidP="00966DE5">
      <w:r>
        <w:t xml:space="preserve">Es así, cómo se inició un debate en el grupo de investigación, para establecer de dónde proviene el estilo pedagógico de cada docente, por ello se hizo un acercamiento a la </w:t>
      </w:r>
      <w:proofErr w:type="spellStart"/>
      <w:r>
        <w:t>Psicogenealogía</w:t>
      </w:r>
      <w:proofErr w:type="spellEnd"/>
      <w:r>
        <w:t>, puesto que gracias a los estudios de una de las investigadoras en este tema y sus conocimientos, se planteó la hipótesis de que el estilo pedagógico depende de la historia transgeneracional del docente, es decir de todos los eventos sucedidos a sí mismo o quizá en generaciones pasadas a sus antecesores.</w:t>
      </w:r>
    </w:p>
    <w:p w:rsidR="000D626A" w:rsidRDefault="000D626A" w:rsidP="002601E9">
      <w:r>
        <w:t xml:space="preserve">De este modo, al establecer una conexión entre estas áreas tan diferentes, pero a la vez significativamente útiles para la educación, surge la idea de proponer una postura pedagógica, la cual se origina de la combinación de estilos pedagógicos, es decir no se identifica con uno solo, sino por el contrario recoge lo más significativo de cada uno y se apropia del mismo, además de recurrir a lealtades invisibles o eventos pasados que a su vez generaron etapas circunstanciales  y son fundamentales para determinar aquella condición.  </w:t>
      </w:r>
    </w:p>
    <w:p w:rsidR="000D626A" w:rsidRDefault="000D626A" w:rsidP="002601E9">
      <w:r>
        <w:lastRenderedPageBreak/>
        <w:t xml:space="preserve">Por otra lado, la realización del presente proyecto consolida el desarrollo de una política pública, favoreciendo la interdisciplinariedad entre la medicina y la educación, además de generar expectativas frente a la adecuada utilización de los talleres de salud ocupacional  por parte de las entidades prestadoras de salud y el gremio docente; de esta manera acudiendo a la </w:t>
      </w:r>
      <w:proofErr w:type="spellStart"/>
      <w:r>
        <w:t>Psicogenealogía</w:t>
      </w:r>
      <w:proofErr w:type="spellEnd"/>
      <w:r>
        <w:t xml:space="preserve"> se podría examinar el comportamiento de los docentes y mejorar la comunicación y , para que contemple la posibilidad de implementar dentro de los programas de pregrado, la asignatura de conciencia transgeneracional, puesto que sería de gran ayuda para favorecer el comportamiento del docente dentro y fuera del aula de clases, en este sentido fortalecer el proceso de enseñanza-aprendizaje y por ende la relación estudiante-docente. </w:t>
      </w:r>
    </w:p>
    <w:p w:rsidR="000D626A" w:rsidRDefault="000D626A" w:rsidP="005D09CC">
      <w:r>
        <w:t xml:space="preserve">Para concluir, la investigación es de tal magnitud que busca tener continuidad, por ello propende por desarrollar talleres, seminarios, diplomados, y en una instancia superior crear una Maestría en Posturas Sistémicas </w:t>
      </w:r>
      <w:proofErr w:type="spellStart"/>
      <w:r>
        <w:t>Transgeneracionales</w:t>
      </w:r>
      <w:proofErr w:type="spellEnd"/>
      <w:r>
        <w:t xml:space="preserve"> en la Educación, con la cual se concatenan herramientas precisas para la generación de conocimientos en conciencia transgeneracional.</w:t>
      </w:r>
    </w:p>
    <w:p w:rsidR="000D626A" w:rsidRDefault="000D626A" w:rsidP="002601E9">
      <w:pPr>
        <w:pStyle w:val="Ttulo2"/>
      </w:pPr>
      <w:bookmarkStart w:id="45" w:name="_Toc443252688"/>
      <w:r>
        <w:t>3.6</w:t>
      </w:r>
      <w:r w:rsidR="002601E9">
        <w:tab/>
      </w:r>
      <w:r>
        <w:t>Herramienta de análisis: hermenéutica analógica</w:t>
      </w:r>
      <w:bookmarkEnd w:id="45"/>
    </w:p>
    <w:p w:rsidR="000D626A" w:rsidRDefault="000D626A" w:rsidP="002601E9">
      <w:r>
        <w:t xml:space="preserve">Pensadores como </w:t>
      </w:r>
      <w:proofErr w:type="spellStart"/>
      <w:r>
        <w:t>Gadamer</w:t>
      </w:r>
      <w:proofErr w:type="spellEnd"/>
      <w:r>
        <w:t xml:space="preserve"> inauguraron una noción de interpretación y comprensión a partir de la hermenéutica más allá del método, y la convirtieron en apertura del ser humano en el mundo. Por eso la comprensión del mundo se podría decir que está dependiente a lo hermenéutico. Las teorías son esencialmente hermenéuticas.</w:t>
      </w:r>
    </w:p>
    <w:p w:rsidR="000D626A" w:rsidRDefault="000D626A" w:rsidP="002601E9">
      <w:r>
        <w:t xml:space="preserve">¿Cómo entiende, entonces, la hermenéutica, los distintos discursos sobre algo? Como conversación. En hermenéutica la verdad acontece en la conversación, y la conversación se </w:t>
      </w:r>
      <w:r>
        <w:lastRenderedPageBreak/>
        <w:t xml:space="preserve">hace siempre desde una tradición. </w:t>
      </w:r>
      <w:r w:rsidR="00D85C38">
        <w:t>“</w:t>
      </w:r>
      <w:r>
        <w:t xml:space="preserve">La </w:t>
      </w:r>
      <w:r w:rsidR="00D85C38">
        <w:t xml:space="preserve">tradición es a su vez histórico </w:t>
      </w:r>
      <w:r>
        <w:t xml:space="preserve">desde este punto de vista, el conocimiento sobre algo está determinado por la tradición, por el lenguaje y por el </w:t>
      </w:r>
      <w:r w:rsidRPr="00F60D38">
        <w:t>conjunto cultural en el que emerge</w:t>
      </w:r>
      <w:r w:rsidR="00D85C38" w:rsidRPr="00F60D38">
        <w:t>”</w:t>
      </w:r>
      <w:r w:rsidRPr="00F60D38">
        <w:t xml:space="preserve"> (Herrera, 2013, p.34-35)</w:t>
      </w:r>
      <w:r w:rsidR="00D85C38" w:rsidRPr="00F60D38">
        <w:t>.</w:t>
      </w:r>
    </w:p>
    <w:p w:rsidR="000D626A" w:rsidRDefault="000D626A" w:rsidP="006A2211">
      <w:proofErr w:type="spellStart"/>
      <w:r>
        <w:t>Bernstein</w:t>
      </w:r>
      <w:proofErr w:type="spellEnd"/>
      <w:r>
        <w:t xml:space="preserve"> (como se citó en Herrera, 2013) afirma que las ciencias naturales, al igual que las ciencias sociales, configuran sus datos a la luz de las interpretaciones que hacen; las teorías son el modo en que la naturaleza es</w:t>
      </w:r>
      <w:r w:rsidR="006A2211">
        <w:t xml:space="preserve"> vista y no un reflejo de ella -</w:t>
      </w:r>
      <w:r>
        <w:t>tal</w:t>
      </w:r>
      <w:r w:rsidR="006A2211">
        <w:t xml:space="preserve"> como pasa con la teoría social-</w:t>
      </w:r>
      <w:r>
        <w:t>; el lenguaje de las ciencias naturales es irreductiblemente metafórico e inexacto, incluso más que el de las ciencias sociales.</w:t>
      </w:r>
    </w:p>
    <w:p w:rsidR="000D626A" w:rsidRDefault="000D626A" w:rsidP="006A2211">
      <w:r>
        <w:t xml:space="preserve">Dando cuenta de esto, los autores han recurrido a la hermenéutica analógica de </w:t>
      </w:r>
      <w:proofErr w:type="spellStart"/>
      <w:r>
        <w:t>Beuchot</w:t>
      </w:r>
      <w:proofErr w:type="spellEnd"/>
      <w:r>
        <w:t xml:space="preserve"> (2010), y en palabras propias del autor:</w:t>
      </w:r>
    </w:p>
    <w:p w:rsidR="000D626A" w:rsidRPr="006A2211" w:rsidRDefault="000D626A" w:rsidP="006A2211">
      <w:pPr>
        <w:ind w:left="567" w:firstLine="0"/>
        <w:rPr>
          <w:sz w:val="22"/>
        </w:rPr>
      </w:pPr>
      <w:r w:rsidRPr="006A2211">
        <w:rPr>
          <w:sz w:val="22"/>
        </w:rPr>
        <w:t>La hermenéutica analógica se propone como una hermenéutica que trata de superar la distinción entre las hermenéuticas unívocas y las hermenéuticas equívocas, evitando las posturas extremas propias de la identidad y de la diferencia, aunque enfatizando en la diferencia mediante la semejanza; contempla, sin exclusión, los distintos modos de la analogía; amplía el espectro de posibles interpretaciones pero sin que éstas vayan hacia el infinito (</w:t>
      </w:r>
      <w:r w:rsidRPr="006A2211">
        <w:rPr>
          <w:i/>
          <w:sz w:val="22"/>
        </w:rPr>
        <w:t>ad infinitum</w:t>
      </w:r>
      <w:r w:rsidRPr="006A2211">
        <w:rPr>
          <w:sz w:val="22"/>
        </w:rPr>
        <w:t xml:space="preserve">); oscila, en forma gradiente y </w:t>
      </w:r>
      <w:proofErr w:type="spellStart"/>
      <w:r w:rsidRPr="006A2211">
        <w:rPr>
          <w:sz w:val="22"/>
        </w:rPr>
        <w:t>progrediente</w:t>
      </w:r>
      <w:proofErr w:type="spellEnd"/>
      <w:r w:rsidRPr="006A2211">
        <w:rPr>
          <w:sz w:val="22"/>
        </w:rPr>
        <w:t xml:space="preserve">, entre la interpretación metonímica y la metafórica; posibilita la captación o aprehensión del sentido, sin renunciar a la referencia; coadyuva a la realización de una interpretación sintagmática y paradigmática; se asienta en la distinción pero está abierta al diálogo, con lo cual equilibra de manera proporcionada lo </w:t>
      </w:r>
      <w:proofErr w:type="spellStart"/>
      <w:r w:rsidRPr="006A2211">
        <w:rPr>
          <w:sz w:val="22"/>
        </w:rPr>
        <w:t>monológico</w:t>
      </w:r>
      <w:proofErr w:type="spellEnd"/>
      <w:r w:rsidRPr="006A2211">
        <w:rPr>
          <w:sz w:val="22"/>
        </w:rPr>
        <w:t xml:space="preserve"> con lo dialógico; permite, finalmente, la superación de las dicotomías existentes entre descripción y valoración y entre el mostrar y el decir, según la distinción </w:t>
      </w:r>
      <w:r w:rsidR="000F635C">
        <w:rPr>
          <w:sz w:val="22"/>
        </w:rPr>
        <w:t>realizada por Wittgenstein. (p. 31</w:t>
      </w:r>
      <w:r w:rsidRPr="006A2211">
        <w:rPr>
          <w:sz w:val="22"/>
        </w:rPr>
        <w:t>)</w:t>
      </w:r>
    </w:p>
    <w:p w:rsidR="000D626A" w:rsidRDefault="000D626A" w:rsidP="006A2211">
      <w:r>
        <w:lastRenderedPageBreak/>
        <w:t>Una de las funciones más importantes de la hermenéutica analógica es la interpretación correcta del símbolo: “ayuda, mediante un libre juego de objetividad y subjetividad, a superar las interpretaciones propias de las hermenéuticas unívocas y de las hermenéuticas equívocas y a poner límites al relativismo” (</w:t>
      </w:r>
      <w:proofErr w:type="spellStart"/>
      <w:r>
        <w:t>Beuchot</w:t>
      </w:r>
      <w:proofErr w:type="spellEnd"/>
      <w:r>
        <w:t>, 2010, p.</w:t>
      </w:r>
      <w:r w:rsidR="000F635C">
        <w:t xml:space="preserve"> 3</w:t>
      </w:r>
      <w:r>
        <w:t>7).</w:t>
      </w:r>
    </w:p>
    <w:p w:rsidR="000D626A" w:rsidRDefault="000D626A" w:rsidP="006A2211">
      <w:r>
        <w:t>Para comprender textos hay que saberlos interpretar, para interpretar hay que colocar en contexto, y luego como resultado, el texto se dirigirá a un lector. La lógica de organización de esta investigación enuncia un método que dentro de ese proceso de intercambio sujeto-objeto-sujeto, permite la producción de satisfactores, el de su distribución entre los miembros de la sociedad y el de su consumo final. De ahí la relación entre la hermenéutica analógica y la metodología utilizada especialmente en el uso de imbricaciones dadas entre la muestra seleccionada y la relación simbiótica del problema/datos de significado/pregunta/horizontes.</w:t>
      </w:r>
    </w:p>
    <w:p w:rsidR="000D626A" w:rsidRDefault="000D626A" w:rsidP="003964E3">
      <w:r>
        <w:t xml:space="preserve">Una evidencia de la anterior correspondencia simbiótica se puede observar en la descripción teórica de esta investigación y lo que va configurándose como apuesta de los autores magister. Hermenéutica como conversación, como libertad de expresión, como acontecimiento desde la tradición histórica. En suma, este trenzado va más allá de los fundamentos bibliográficos de otros autores invitados ha permitido que los investigadores encuentren a través de la pedagogía sistémica de Angélica Olvera, tomando todos los postulados de </w:t>
      </w:r>
      <w:proofErr w:type="spellStart"/>
      <w:r>
        <w:t>Bert</w:t>
      </w:r>
      <w:proofErr w:type="spellEnd"/>
      <w:r w:rsidR="00131329">
        <w:t xml:space="preserve"> </w:t>
      </w:r>
      <w:proofErr w:type="spellStart"/>
      <w:r>
        <w:t>Hellinger</w:t>
      </w:r>
      <w:proofErr w:type="spellEnd"/>
      <w:r>
        <w:t xml:space="preserve"> y su </w:t>
      </w:r>
      <w:proofErr w:type="spellStart"/>
      <w:r>
        <w:t>Hellinger</w:t>
      </w:r>
      <w:proofErr w:type="spellEnd"/>
      <w:r w:rsidR="00131329">
        <w:t xml:space="preserve"> </w:t>
      </w:r>
      <w:proofErr w:type="spellStart"/>
      <w:r>
        <w:t>Sciencia</w:t>
      </w:r>
      <w:proofErr w:type="spellEnd"/>
      <w:r>
        <w:t xml:space="preserve">, propone una postura novedosa el objeto de estudio a la familia de los estudiantes con su escuela considerando los órdenes planteados por </w:t>
      </w:r>
      <w:proofErr w:type="spellStart"/>
      <w:r>
        <w:t>Hellinger</w:t>
      </w:r>
      <w:proofErr w:type="spellEnd"/>
      <w:r>
        <w:t xml:space="preserve">, considerando las interacciones sistémicas de las mismas. La propuesta que surge de esta investigación es considerar las interrelaciones sistémicas que puedan existir entre el maestro y sus alumnos con una mirada muy fuerte de la </w:t>
      </w:r>
      <w:proofErr w:type="spellStart"/>
      <w:r>
        <w:lastRenderedPageBreak/>
        <w:t>psicogenealogía</w:t>
      </w:r>
      <w:proofErr w:type="spellEnd"/>
      <w:r>
        <w:t xml:space="preserve">. En tanto que cuando el maestro se ubica al frente de su educandos no lo hace libre de sus ataduras inconscientes que le llevaran a adoptar una postura pedagógica única siendo leal a sus ancestros, a lo que los investigadores proponen llamarle </w:t>
      </w:r>
      <w:r w:rsidR="006A2211" w:rsidRPr="00265EB7">
        <w:rPr>
          <w:i/>
        </w:rPr>
        <w:t>postura sistémica transgeneracional del maestro</w:t>
      </w:r>
      <w:r>
        <w:t xml:space="preserve">, la que se podría intervenir con el fin de que el trabajo del maestro sea más armónico y </w:t>
      </w:r>
      <w:r w:rsidRPr="003964E3">
        <w:t>logre a través de su labor un bienestar físico mental, emocional, social, ecológico y espiritual, siendo en este punto donde esta investigación propende por el anclaje de dos disciplinas la educación y la medicina.</w:t>
      </w:r>
    </w:p>
    <w:p w:rsidR="005C5240" w:rsidRDefault="005C5240" w:rsidP="003964E3">
      <w:pPr>
        <w:pStyle w:val="Ttulo2"/>
      </w:pPr>
      <w:bookmarkStart w:id="46" w:name="_Toc443252689"/>
      <w:r>
        <w:t>3.7. Análisis e interpretación de resultados</w:t>
      </w:r>
      <w:bookmarkEnd w:id="46"/>
    </w:p>
    <w:p w:rsidR="005C5240" w:rsidRDefault="005C5240" w:rsidP="003964E3">
      <w:r>
        <w:t xml:space="preserve">La hermenéutica analógica es fecunda para resolver ciertos problemas contemporáneos de la diversidad, y en especial, el de la </w:t>
      </w:r>
      <w:r w:rsidRPr="00EF2FE8">
        <w:t>educación:</w:t>
      </w:r>
    </w:p>
    <w:p w:rsidR="00577111" w:rsidRDefault="0014691F" w:rsidP="003964E3">
      <w:pPr>
        <w:rPr>
          <w:rFonts w:eastAsia="Times New Roman" w:cs="Times New Roman"/>
          <w:szCs w:val="24"/>
        </w:rPr>
      </w:pPr>
      <w:proofErr w:type="spellStart"/>
      <w:r>
        <w:rPr>
          <w:rFonts w:eastAsia="Times New Roman" w:cs="Times New Roman"/>
          <w:szCs w:val="24"/>
        </w:rPr>
        <w:t>Beuchot</w:t>
      </w:r>
      <w:proofErr w:type="spellEnd"/>
      <w:r>
        <w:rPr>
          <w:rFonts w:eastAsia="Times New Roman" w:cs="Times New Roman"/>
          <w:szCs w:val="24"/>
        </w:rPr>
        <w:t xml:space="preserve">, (2010) </w:t>
      </w:r>
      <w:r w:rsidR="005C5240">
        <w:rPr>
          <w:rFonts w:eastAsia="Times New Roman" w:cs="Times New Roman"/>
          <w:szCs w:val="24"/>
        </w:rPr>
        <w:t>En un ámbito multicultural</w:t>
      </w:r>
      <w:r w:rsidR="00577111">
        <w:rPr>
          <w:rFonts w:eastAsia="Times New Roman" w:cs="Times New Roman"/>
          <w:szCs w:val="24"/>
        </w:rPr>
        <w:t>:</w:t>
      </w:r>
    </w:p>
    <w:p w:rsidR="005C5240" w:rsidRPr="00577111" w:rsidRDefault="00577111" w:rsidP="00577111">
      <w:pPr>
        <w:ind w:left="567" w:firstLine="0"/>
        <w:rPr>
          <w:rFonts w:eastAsia="Times New Roman" w:cs="Times New Roman"/>
          <w:sz w:val="22"/>
          <w:szCs w:val="24"/>
        </w:rPr>
      </w:pPr>
      <w:r w:rsidRPr="00577111">
        <w:rPr>
          <w:rFonts w:eastAsia="Times New Roman" w:cs="Times New Roman"/>
          <w:sz w:val="22"/>
          <w:szCs w:val="24"/>
        </w:rPr>
        <w:t>U</w:t>
      </w:r>
      <w:r w:rsidR="005C5240" w:rsidRPr="00577111">
        <w:rPr>
          <w:rFonts w:eastAsia="Times New Roman" w:cs="Times New Roman"/>
          <w:sz w:val="22"/>
          <w:szCs w:val="24"/>
        </w:rPr>
        <w:t xml:space="preserve">na formación intercultural que impida que la cultura más fuerte devore a la más débil, y que lleve a un aprovechamiento de lo que cada cultura tenga de bueno y una evasión de lo que pueda tener de nocivo. Esto llevará a un aprendizaje crítico, según el cual se pueda criticar lo que de negativo tenga la otra cultura e incorporar lo que ofrezca de positivo; claro está, con cierta coherencia que haga que no se rompa del todo la tradición cultural, sino </w:t>
      </w:r>
      <w:r w:rsidR="0014691F" w:rsidRPr="00577111">
        <w:rPr>
          <w:rFonts w:eastAsia="Times New Roman" w:cs="Times New Roman"/>
          <w:sz w:val="22"/>
          <w:szCs w:val="24"/>
        </w:rPr>
        <w:t>que se enriquezca y se promueva</w:t>
      </w:r>
      <w:r>
        <w:rPr>
          <w:rFonts w:eastAsia="Times New Roman" w:cs="Times New Roman"/>
          <w:sz w:val="22"/>
          <w:szCs w:val="24"/>
        </w:rPr>
        <w:t>.</w:t>
      </w:r>
      <w:r w:rsidR="005C5240" w:rsidRPr="00577111">
        <w:rPr>
          <w:rFonts w:eastAsia="Times New Roman" w:cs="Times New Roman"/>
          <w:sz w:val="22"/>
          <w:szCs w:val="24"/>
        </w:rPr>
        <w:t xml:space="preserve"> </w:t>
      </w:r>
      <w:r>
        <w:rPr>
          <w:rFonts w:eastAsia="Times New Roman" w:cs="Times New Roman"/>
          <w:sz w:val="22"/>
          <w:szCs w:val="24"/>
        </w:rPr>
        <w:t>(p</w:t>
      </w:r>
      <w:r w:rsidR="00D0768B" w:rsidRPr="00577111">
        <w:rPr>
          <w:rFonts w:eastAsia="Times New Roman" w:cs="Times New Roman"/>
          <w:sz w:val="22"/>
          <w:szCs w:val="24"/>
        </w:rPr>
        <w:t>.21</w:t>
      </w:r>
      <w:r w:rsidR="005C5240" w:rsidRPr="00577111">
        <w:rPr>
          <w:rFonts w:eastAsia="Times New Roman" w:cs="Times New Roman"/>
          <w:sz w:val="22"/>
          <w:szCs w:val="24"/>
        </w:rPr>
        <w:t>)</w:t>
      </w:r>
    </w:p>
    <w:p w:rsidR="00577111" w:rsidRDefault="005C5240" w:rsidP="003964E3">
      <w:pPr>
        <w:rPr>
          <w:rFonts w:eastAsia="Times New Roman" w:cs="Times New Roman"/>
          <w:szCs w:val="24"/>
        </w:rPr>
      </w:pPr>
      <w:r>
        <w:rPr>
          <w:rFonts w:eastAsia="Times New Roman" w:cs="Times New Roman"/>
          <w:szCs w:val="24"/>
        </w:rPr>
        <w:t>Para este análisis, los investigadores han tejido un entramado relacional entre las categorías de investigación, las cuales devienen de los datos de significado, el problema y la pregunta; con las categorías emergentes de investigación, aquellas que brotan estratégicamente gracias a la metódica utilizada</w:t>
      </w:r>
      <w:r w:rsidR="00577111">
        <w:rPr>
          <w:rFonts w:eastAsia="Times New Roman" w:cs="Times New Roman"/>
          <w:szCs w:val="24"/>
        </w:rPr>
        <w:t xml:space="preserve"> (Serna, 2013)</w:t>
      </w:r>
      <w:r>
        <w:rPr>
          <w:rFonts w:eastAsia="Times New Roman" w:cs="Times New Roman"/>
          <w:szCs w:val="24"/>
        </w:rPr>
        <w:t xml:space="preserve">. En suma, el lugar de llegada es la obtención del anhelado </w:t>
      </w:r>
      <w:r>
        <w:rPr>
          <w:rFonts w:eastAsia="Times New Roman" w:cs="Times New Roman"/>
          <w:i/>
          <w:szCs w:val="24"/>
        </w:rPr>
        <w:t>eureka</w:t>
      </w:r>
      <w:r>
        <w:rPr>
          <w:rFonts w:eastAsia="Times New Roman" w:cs="Times New Roman"/>
          <w:szCs w:val="24"/>
        </w:rPr>
        <w:t xml:space="preserve">, llamado aquí </w:t>
      </w:r>
      <w:r>
        <w:rPr>
          <w:rFonts w:eastAsia="Times New Roman" w:cs="Times New Roman"/>
          <w:i/>
          <w:szCs w:val="24"/>
        </w:rPr>
        <w:t>categoría sistémica de investigación</w:t>
      </w:r>
      <w:r>
        <w:rPr>
          <w:rFonts w:eastAsia="Times New Roman" w:cs="Times New Roman"/>
          <w:szCs w:val="24"/>
        </w:rPr>
        <w:t>.</w:t>
      </w:r>
      <w:r w:rsidR="00577111">
        <w:rPr>
          <w:rFonts w:eastAsia="Times New Roman" w:cs="Times New Roman"/>
          <w:szCs w:val="24"/>
        </w:rPr>
        <w:t xml:space="preserve"> </w:t>
      </w:r>
    </w:p>
    <w:p w:rsidR="00577111" w:rsidRDefault="00577111" w:rsidP="00B42A5E">
      <w:pPr>
        <w:pStyle w:val="Ttulo4"/>
        <w:rPr>
          <w:rFonts w:eastAsia="Times New Roman"/>
        </w:rPr>
      </w:pPr>
      <w:bookmarkStart w:id="47" w:name="_Toc437607903"/>
      <w:r>
        <w:rPr>
          <w:rFonts w:eastAsia="Times New Roman"/>
        </w:rPr>
        <w:lastRenderedPageBreak/>
        <w:t>Tabla 1.</w:t>
      </w:r>
      <w:bookmarkEnd w:id="47"/>
    </w:p>
    <w:p w:rsidR="005C5240" w:rsidRPr="00B42A5E" w:rsidRDefault="005C5240" w:rsidP="00B42A5E">
      <w:pPr>
        <w:pStyle w:val="Ttulo4"/>
        <w:rPr>
          <w:i/>
        </w:rPr>
      </w:pPr>
      <w:bookmarkStart w:id="48" w:name="_Toc437607904"/>
      <w:r w:rsidRPr="00B42A5E">
        <w:rPr>
          <w:rFonts w:eastAsia="Times New Roman"/>
          <w:i/>
        </w:rPr>
        <w:t xml:space="preserve">Matriz </w:t>
      </w:r>
      <w:r w:rsidR="00577111" w:rsidRPr="00B42A5E">
        <w:rPr>
          <w:rFonts w:eastAsia="Times New Roman"/>
          <w:i/>
        </w:rPr>
        <w:t>de</w:t>
      </w:r>
      <w:r w:rsidRPr="00B42A5E">
        <w:rPr>
          <w:rFonts w:eastAsia="Times New Roman"/>
          <w:i/>
        </w:rPr>
        <w:t xml:space="preserve"> hallazgos</w:t>
      </w:r>
      <w:bookmarkEnd w:id="48"/>
      <w:r w:rsidRPr="00B42A5E">
        <w:rPr>
          <w:rFonts w:eastAsia="Times New Roman"/>
          <w:i/>
        </w:rPr>
        <w:t xml:space="preserve"> </w:t>
      </w:r>
    </w:p>
    <w:tbl>
      <w:tblPr>
        <w:tblStyle w:val="Tablaconcuadrcula"/>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789"/>
        <w:gridCol w:w="1627"/>
        <w:gridCol w:w="2213"/>
        <w:gridCol w:w="2268"/>
      </w:tblGrid>
      <w:tr w:rsidR="00B42A5E" w:rsidTr="00A97EBD">
        <w:trPr>
          <w:jc w:val="center"/>
        </w:trPr>
        <w:tc>
          <w:tcPr>
            <w:tcW w:w="2789" w:type="dxa"/>
            <w:shd w:val="clear" w:color="auto" w:fill="D9D9D9" w:themeFill="background1" w:themeFillShade="D9"/>
            <w:vAlign w:val="center"/>
          </w:tcPr>
          <w:p w:rsidR="00B42A5E" w:rsidRDefault="00B42A5E" w:rsidP="00A75A05">
            <w:pPr>
              <w:spacing w:after="0"/>
              <w:ind w:right="99" w:firstLine="0"/>
            </w:pPr>
            <w:r w:rsidRPr="003E7BE7">
              <w:rPr>
                <w:rFonts w:eastAsia="Times New Roman" w:cs="Times New Roman"/>
                <w:b/>
                <w:sz w:val="20"/>
                <w:szCs w:val="20"/>
              </w:rPr>
              <w:t>Categorías de Investigación</w:t>
            </w:r>
          </w:p>
        </w:tc>
        <w:tc>
          <w:tcPr>
            <w:tcW w:w="1627" w:type="dxa"/>
            <w:shd w:val="clear" w:color="auto" w:fill="D9D9D9" w:themeFill="background1" w:themeFillShade="D9"/>
            <w:vAlign w:val="center"/>
          </w:tcPr>
          <w:p w:rsidR="00B42A5E" w:rsidRDefault="00B42A5E" w:rsidP="00A97EBD">
            <w:pPr>
              <w:spacing w:after="0"/>
              <w:ind w:firstLine="0"/>
            </w:pPr>
            <w:r w:rsidRPr="003E7BE7">
              <w:rPr>
                <w:rFonts w:eastAsia="Times New Roman" w:cs="Times New Roman"/>
                <w:b/>
                <w:sz w:val="20"/>
                <w:szCs w:val="20"/>
              </w:rPr>
              <w:t>Categorías Emergentes de Investigación</w:t>
            </w:r>
          </w:p>
        </w:tc>
        <w:tc>
          <w:tcPr>
            <w:tcW w:w="2213" w:type="dxa"/>
            <w:shd w:val="clear" w:color="auto" w:fill="D9D9D9" w:themeFill="background1" w:themeFillShade="D9"/>
            <w:vAlign w:val="center"/>
          </w:tcPr>
          <w:p w:rsidR="00B42A5E" w:rsidRPr="00B42A5E" w:rsidRDefault="00B42A5E" w:rsidP="00A97EBD">
            <w:pPr>
              <w:spacing w:after="0"/>
              <w:ind w:left="113" w:right="113" w:firstLine="0"/>
              <w:jc w:val="center"/>
              <w:rPr>
                <w:sz w:val="20"/>
                <w:szCs w:val="20"/>
              </w:rPr>
            </w:pPr>
            <w:r w:rsidRPr="003E7BE7">
              <w:rPr>
                <w:rFonts w:eastAsia="Times New Roman" w:cs="Times New Roman"/>
                <w:b/>
                <w:sz w:val="20"/>
                <w:szCs w:val="20"/>
              </w:rPr>
              <w:t>Categoría Sistémica de Investigación</w:t>
            </w:r>
          </w:p>
        </w:tc>
        <w:tc>
          <w:tcPr>
            <w:tcW w:w="2268" w:type="dxa"/>
            <w:shd w:val="clear" w:color="auto" w:fill="D9D9D9" w:themeFill="background1" w:themeFillShade="D9"/>
            <w:vAlign w:val="center"/>
          </w:tcPr>
          <w:p w:rsidR="00B42A5E" w:rsidRPr="00B42A5E" w:rsidRDefault="00B42A5E" w:rsidP="00A97EBD">
            <w:pPr>
              <w:spacing w:after="0"/>
              <w:ind w:right="113" w:firstLine="0"/>
              <w:rPr>
                <w:sz w:val="20"/>
                <w:szCs w:val="20"/>
              </w:rPr>
            </w:pPr>
            <w:r w:rsidRPr="003E7BE7">
              <w:rPr>
                <w:rFonts w:eastAsia="Times New Roman" w:cs="Times New Roman"/>
                <w:b/>
                <w:sz w:val="20"/>
                <w:szCs w:val="20"/>
              </w:rPr>
              <w:t>Crear una política pública</w:t>
            </w:r>
          </w:p>
        </w:tc>
      </w:tr>
      <w:tr w:rsidR="00B42A5E" w:rsidTr="00A97EBD">
        <w:trPr>
          <w:jc w:val="center"/>
        </w:trPr>
        <w:tc>
          <w:tcPr>
            <w:tcW w:w="2789" w:type="dxa"/>
            <w:vAlign w:val="center"/>
          </w:tcPr>
          <w:p w:rsidR="00B42A5E" w:rsidRPr="003E7BE7" w:rsidRDefault="00B42A5E" w:rsidP="00A75A05">
            <w:pPr>
              <w:spacing w:after="0"/>
              <w:ind w:right="99" w:firstLine="0"/>
              <w:jc w:val="both"/>
              <w:rPr>
                <w:sz w:val="20"/>
                <w:szCs w:val="20"/>
              </w:rPr>
            </w:pPr>
            <w:r w:rsidRPr="003E7BE7">
              <w:rPr>
                <w:rFonts w:eastAsia="Times New Roman" w:cs="Times New Roman"/>
                <w:i/>
                <w:sz w:val="20"/>
                <w:szCs w:val="20"/>
              </w:rPr>
              <w:t>Estilos pedagógicos:</w:t>
            </w:r>
            <w:r w:rsidRPr="003E7BE7">
              <w:rPr>
                <w:rFonts w:eastAsia="Times New Roman" w:cs="Times New Roman"/>
                <w:sz w:val="20"/>
                <w:szCs w:val="20"/>
              </w:rPr>
              <w:t xml:space="preserve"> son comportamientos pedagógicos repetidos o preferidos por el docente que lo caracteriza en su forma de enseñanza</w:t>
            </w:r>
          </w:p>
          <w:p w:rsidR="00B42A5E" w:rsidRPr="003E7BE7" w:rsidRDefault="00B42A5E" w:rsidP="00A75A05">
            <w:pPr>
              <w:spacing w:after="0"/>
              <w:ind w:right="99" w:firstLine="0"/>
              <w:jc w:val="both"/>
              <w:rPr>
                <w:sz w:val="20"/>
                <w:szCs w:val="20"/>
              </w:rPr>
            </w:pPr>
            <w:r w:rsidRPr="003E7BE7">
              <w:rPr>
                <w:rFonts w:eastAsia="Times New Roman" w:cs="Times New Roman"/>
                <w:sz w:val="20"/>
                <w:szCs w:val="20"/>
              </w:rPr>
              <w:t>-</w:t>
            </w:r>
            <w:proofErr w:type="spellStart"/>
            <w:r w:rsidRPr="003E7BE7">
              <w:rPr>
                <w:rFonts w:eastAsia="Times New Roman" w:cs="Times New Roman"/>
                <w:sz w:val="20"/>
                <w:szCs w:val="20"/>
              </w:rPr>
              <w:t>Psicogenealogía</w:t>
            </w:r>
            <w:proofErr w:type="spellEnd"/>
            <w:r w:rsidRPr="003E7BE7">
              <w:rPr>
                <w:rFonts w:eastAsia="Times New Roman" w:cs="Times New Roman"/>
                <w:sz w:val="20"/>
                <w:szCs w:val="20"/>
              </w:rPr>
              <w:t>.</w:t>
            </w:r>
          </w:p>
          <w:p w:rsidR="00B42A5E" w:rsidRDefault="00B42A5E" w:rsidP="00A75A05">
            <w:pPr>
              <w:spacing w:after="0"/>
              <w:ind w:right="99" w:firstLine="0"/>
            </w:pPr>
            <w:r w:rsidRPr="003E7BE7">
              <w:rPr>
                <w:rFonts w:eastAsia="Times New Roman" w:cs="Times New Roman"/>
                <w:sz w:val="20"/>
                <w:szCs w:val="20"/>
              </w:rPr>
              <w:t>Conciencia transgeneracional:</w:t>
            </w:r>
            <w:r w:rsidR="00A97EBD">
              <w:rPr>
                <w:rFonts w:eastAsia="Times New Roman" w:cs="Times New Roman"/>
                <w:sz w:val="20"/>
                <w:szCs w:val="20"/>
              </w:rPr>
              <w:t xml:space="preserve"> </w:t>
            </w:r>
            <w:r w:rsidRPr="003E7BE7">
              <w:rPr>
                <w:rFonts w:eastAsia="Times New Roman" w:cs="Times New Roman"/>
                <w:sz w:val="20"/>
                <w:szCs w:val="20"/>
              </w:rPr>
              <w:t xml:space="preserve">Es un sentido interno que ayuda a percibir al individuo como debe comportarse para poder formar parte de </w:t>
            </w:r>
            <w:proofErr w:type="spellStart"/>
            <w:r w:rsidRPr="003E7BE7">
              <w:rPr>
                <w:rFonts w:eastAsia="Times New Roman" w:cs="Times New Roman"/>
                <w:sz w:val="20"/>
                <w:szCs w:val="20"/>
              </w:rPr>
              <w:t>el</w:t>
            </w:r>
            <w:proofErr w:type="spellEnd"/>
            <w:r w:rsidRPr="003E7BE7">
              <w:rPr>
                <w:rFonts w:eastAsia="Times New Roman" w:cs="Times New Roman"/>
                <w:sz w:val="20"/>
                <w:szCs w:val="20"/>
              </w:rPr>
              <w:t xml:space="preserve"> y ser aceptado por todos sus integrantes.  </w:t>
            </w:r>
          </w:p>
        </w:tc>
        <w:tc>
          <w:tcPr>
            <w:tcW w:w="1627" w:type="dxa"/>
            <w:vAlign w:val="center"/>
          </w:tcPr>
          <w:p w:rsidR="00B42A5E" w:rsidRDefault="00B42A5E" w:rsidP="00A97EBD">
            <w:pPr>
              <w:spacing w:after="0"/>
              <w:ind w:firstLine="0"/>
            </w:pPr>
            <w:r w:rsidRPr="003E7BE7">
              <w:rPr>
                <w:rFonts w:eastAsia="Times New Roman" w:cs="Times New Roman"/>
                <w:sz w:val="20"/>
                <w:szCs w:val="20"/>
              </w:rPr>
              <w:t>- Estilo pedagógico, depende de la conciencia transgeneracional del docente</w:t>
            </w:r>
          </w:p>
        </w:tc>
        <w:tc>
          <w:tcPr>
            <w:tcW w:w="2213" w:type="dxa"/>
            <w:vAlign w:val="center"/>
          </w:tcPr>
          <w:p w:rsidR="00B42A5E" w:rsidRDefault="00B42A5E" w:rsidP="00A97EBD">
            <w:pPr>
              <w:spacing w:after="0"/>
              <w:ind w:firstLine="0"/>
            </w:pPr>
            <w:r w:rsidRPr="003E7BE7">
              <w:rPr>
                <w:rFonts w:eastAsia="Times New Roman" w:cs="Times New Roman"/>
                <w:sz w:val="20"/>
                <w:szCs w:val="20"/>
              </w:rPr>
              <w:t>Cada docente asume una Postura pedagógica  única, coherente  con sus lealtades invisibles, llamada: POSTURA SISTÉMICA TRANSGENERACIONAL DEL MAESTRO,</w:t>
            </w:r>
          </w:p>
        </w:tc>
        <w:tc>
          <w:tcPr>
            <w:tcW w:w="2268" w:type="dxa"/>
            <w:vAlign w:val="center"/>
          </w:tcPr>
          <w:p w:rsidR="00B42A5E" w:rsidRPr="003E7BE7" w:rsidRDefault="00B42A5E" w:rsidP="00A97EBD">
            <w:pPr>
              <w:spacing w:after="0"/>
              <w:ind w:right="113" w:firstLine="0"/>
              <w:rPr>
                <w:sz w:val="20"/>
                <w:szCs w:val="20"/>
              </w:rPr>
            </w:pPr>
            <w:r w:rsidRPr="003E7BE7">
              <w:rPr>
                <w:rFonts w:eastAsia="Times New Roman" w:cs="Times New Roman"/>
                <w:sz w:val="20"/>
                <w:szCs w:val="20"/>
              </w:rPr>
              <w:t xml:space="preserve">Que </w:t>
            </w:r>
            <w:proofErr w:type="spellStart"/>
            <w:r w:rsidRPr="003E7BE7">
              <w:rPr>
                <w:rFonts w:eastAsia="Times New Roman" w:cs="Times New Roman"/>
                <w:sz w:val="20"/>
                <w:szCs w:val="20"/>
              </w:rPr>
              <w:t>normatice</w:t>
            </w:r>
            <w:proofErr w:type="spellEnd"/>
            <w:r w:rsidRPr="003E7BE7">
              <w:rPr>
                <w:rFonts w:eastAsia="Times New Roman" w:cs="Times New Roman"/>
                <w:sz w:val="20"/>
                <w:szCs w:val="20"/>
              </w:rPr>
              <w:t xml:space="preserve"> y apoye al docente en la consecución de una Postura coherente y Sana.</w:t>
            </w:r>
          </w:p>
          <w:p w:rsidR="00B42A5E" w:rsidRDefault="00B42A5E" w:rsidP="00A97EBD">
            <w:pPr>
              <w:spacing w:after="0"/>
              <w:ind w:firstLine="0"/>
            </w:pPr>
            <w:r w:rsidRPr="003E7BE7">
              <w:rPr>
                <w:rFonts w:eastAsia="Times New Roman" w:cs="Times New Roman"/>
                <w:sz w:val="20"/>
                <w:szCs w:val="20"/>
              </w:rPr>
              <w:t>LOGRA UNA CONFLUENCIA ENTRE LA EDUCACIÓN Y LA MEDICINA, a través de un programa de intervención</w:t>
            </w:r>
          </w:p>
        </w:tc>
      </w:tr>
    </w:tbl>
    <w:p w:rsidR="005C5240" w:rsidRDefault="005C5240" w:rsidP="00B42A5E"/>
    <w:p w:rsidR="005C5240" w:rsidRDefault="00A75A05" w:rsidP="00DD001F">
      <w:pPr>
        <w:pStyle w:val="Ttulo1"/>
      </w:pPr>
      <w:bookmarkStart w:id="49" w:name="_Toc443252690"/>
      <w:r>
        <w:t>4.</w:t>
      </w:r>
      <w:r>
        <w:tab/>
        <w:t>Análisis e Interpretación de los Instrumentos de Investigación</w:t>
      </w:r>
      <w:bookmarkEnd w:id="49"/>
    </w:p>
    <w:p w:rsidR="005C5240" w:rsidRDefault="00A75A05" w:rsidP="00A75A05">
      <w:pPr>
        <w:pStyle w:val="Ttulo2"/>
      </w:pPr>
      <w:bookmarkStart w:id="50" w:name="_Toc443252691"/>
      <w:r>
        <w:t>4.1</w:t>
      </w:r>
      <w:r>
        <w:tab/>
        <w:t>Instrumento de análisis: autobiografía</w:t>
      </w:r>
      <w:bookmarkEnd w:id="50"/>
    </w:p>
    <w:p w:rsidR="005C5240" w:rsidRDefault="005C5240" w:rsidP="00A75A05">
      <w:r>
        <w:t xml:space="preserve">La autobiografía como instrumento de investigación fue </w:t>
      </w:r>
      <w:r w:rsidR="00A75A05">
        <w:t>significativa</w:t>
      </w:r>
      <w:r>
        <w:t xml:space="preserve"> para la elaboración del proyecto, porque permitió conocer más a fondo la vida de cada investigador, debido a la narración de hechos </w:t>
      </w:r>
      <w:r w:rsidRPr="00EF2FE8">
        <w:t>importantes</w:t>
      </w:r>
      <w:r>
        <w:t xml:space="preserve"> y relevantes de los mismos. “La palabra autobiografía proviene del griego α</w:t>
      </w:r>
      <w:proofErr w:type="spellStart"/>
      <w:r>
        <w:t>υτός</w:t>
      </w:r>
      <w:proofErr w:type="spellEnd"/>
      <w:r>
        <w:t xml:space="preserve"> autos = «propio», β</w:t>
      </w:r>
      <w:proofErr w:type="spellStart"/>
      <w:r>
        <w:t>ίος</w:t>
      </w:r>
      <w:proofErr w:type="spellEnd"/>
      <w:r>
        <w:t xml:space="preserve"> </w:t>
      </w:r>
      <w:proofErr w:type="spellStart"/>
      <w:r>
        <w:t>bios</w:t>
      </w:r>
      <w:proofErr w:type="spellEnd"/>
      <w:r>
        <w:t xml:space="preserve">= «vida» y </w:t>
      </w:r>
      <w:proofErr w:type="spellStart"/>
      <w:r>
        <w:lastRenderedPageBreak/>
        <w:t>γράφειν</w:t>
      </w:r>
      <w:proofErr w:type="spellEnd"/>
      <w:r>
        <w:t xml:space="preserve"> grafos= «escritura», lo que significa la narración de una vida o la historia hecha por la propia persona sobre ella misma, mostrando su nacimiento, orígenes, acontecimientos significativos, experiencias personales destacables, logros y fracasos</w:t>
      </w:r>
      <w:proofErr w:type="gramStart"/>
      <w:r>
        <w:t>”[</w:t>
      </w:r>
      <w:proofErr w:type="gramEnd"/>
      <w:r>
        <w:t>1].</w:t>
      </w:r>
    </w:p>
    <w:p w:rsidR="005C5240" w:rsidRDefault="005C5240" w:rsidP="00987ADB">
      <w:r>
        <w:t>En este sentido, la autobiografía es un instrumento útil, debido a que da a conocer de manera detallada cada etapa del desarrollo de un individuo, por ello es indispensable su aplicación para verificar momentos relevantes en el análisis de los investigados.</w:t>
      </w:r>
    </w:p>
    <w:p w:rsidR="005C5240" w:rsidRDefault="005C5240" w:rsidP="00987ADB">
      <w:r>
        <w:rPr>
          <w:rFonts w:cs="Times New Roman"/>
        </w:rPr>
        <w:t xml:space="preserve">Ahora bien, a lo largo del avance del proyecto se encontraron detalles que pueden revelar lealtades invisibles, a su vez se identificaron situaciones destacadas que dejaron huellas en los corazones de los personajes que relataron su autobiografía y hoy en día son la razón de ser de sus estilos pedagógicos, además de su actuar con sus parientes, amigos y comunidad.  </w:t>
      </w:r>
    </w:p>
    <w:p w:rsidR="005C5240" w:rsidRDefault="005C5240" w:rsidP="00987ADB">
      <w:r>
        <w:rPr>
          <w:rFonts w:cs="Times New Roman"/>
        </w:rPr>
        <w:t xml:space="preserve">De este modo Carlos Andrés, desde corta infancia se ha visto inmerso en un mundo de responsabilidad consanguínea, por ello expresa “tanto a mi madre como a mi padre, su lugar en las respectivas </w:t>
      </w:r>
      <w:r w:rsidRPr="00EF2FE8">
        <w:rPr>
          <w:rFonts w:cs="Times New Roman"/>
        </w:rPr>
        <w:t>familias</w:t>
      </w:r>
      <w:r>
        <w:rPr>
          <w:rFonts w:cs="Times New Roman"/>
        </w:rPr>
        <w:t xml:space="preserve"> les generó cierta responsabilidad con sus madres y hermanos.  Se preocuparon en momentos cruciales por tratar de mantener la unidad fraternal”[2]; razón por la cual, él trato de ser siempre el moderador de sus padres en momentos críticos, como por ejemplo de discusiones debido al alcohol, mostrándose como una persona tranquila y quien pudo colaborar con la solución del conflicto.</w:t>
      </w:r>
    </w:p>
    <w:p w:rsidR="005C5240" w:rsidRDefault="005C5240" w:rsidP="00987ADB">
      <w:r>
        <w:rPr>
          <w:rFonts w:cs="Times New Roman"/>
        </w:rPr>
        <w:t xml:space="preserve">A partir de ese instante, se puede deducir el alcance de esos episodios, hasta el punto de convertirse en psicólogo, quizás por el hecho de ser regulador, o también por la influencia que tuvo su madre, quien a pesar de tener menos autoridad que el padre, supo identificar los aspectos claves de su hijo, y sugerirle una decisión que marcó toda su vida, la </w:t>
      </w:r>
      <w:r>
        <w:rPr>
          <w:rFonts w:cs="Times New Roman"/>
        </w:rPr>
        <w:lastRenderedPageBreak/>
        <w:t>elección de su profesión; hecho revelador para generar trabajo comunitario, considerarse un líder y además favorecer otra de sus pasiones, la política.</w:t>
      </w:r>
    </w:p>
    <w:p w:rsidR="005C5240" w:rsidRDefault="005C5240" w:rsidP="00987ADB">
      <w:r>
        <w:rPr>
          <w:rFonts w:cs="Times New Roman"/>
        </w:rPr>
        <w:t>De acuerdo a lo anterior, es importante también reconocer la labor de un maestro en el colegio de Carlos, escribiendo “lo más significativo para mí en lo académico fue la participación desde grado octavo en la feria de la ciencia, gracias a mi profesor Byron Erazo (Q.E.P.D), quien nos preparó y llevó a exposiciones fuera del colegio”[3], el docente en ese momento ayudó a su estudiante a superar la timidez y le permitió dar a conocer a la comunidad una faceta poco explorada, además de colaborar en el proceso de proyectar a un educando por el camino del saber, crecer, entender y socializar.</w:t>
      </w:r>
    </w:p>
    <w:p w:rsidR="005C5240" w:rsidRDefault="005C5240" w:rsidP="00987ADB">
      <w:r>
        <w:rPr>
          <w:rFonts w:cs="Times New Roman"/>
        </w:rPr>
        <w:t>Continuando con la exploración de las autobiografías, la doctora Clemencia por su parte expone, “mi historia de vida ha sido permeada constantemente por la importancia de la educación como una posibilidad de las mujeres de volverse independientes y terminar con el sometimiento de los hombres</w:t>
      </w:r>
      <w:proofErr w:type="gramStart"/>
      <w:r>
        <w:rPr>
          <w:rFonts w:cs="Times New Roman"/>
        </w:rPr>
        <w:t>”[</w:t>
      </w:r>
      <w:proofErr w:type="gramEnd"/>
      <w:r>
        <w:rPr>
          <w:rFonts w:cs="Times New Roman"/>
        </w:rPr>
        <w:t>4], todo ello debido a la sumisión vivida por su madre en la crianza de un hogar, en donde su abuelo no le permitió desarrollarse satisfactoriamente, por su ideología machista.</w:t>
      </w:r>
    </w:p>
    <w:p w:rsidR="005C5240" w:rsidRDefault="005C5240" w:rsidP="00987ADB">
      <w:r>
        <w:rPr>
          <w:rFonts w:cs="Times New Roman"/>
        </w:rPr>
        <w:t>Aquí conviene detenerse un momento a reflexionar, cómo la perspectiva de una niña puede alcanzar a dimensionar las actitudes de prepotencia que existieron en algún momento en su familia, y decidir repudiar estos hechos a través de la cualificación académica de la mujer, con lo cual disminuirá la dominación de la cual fue víctima su madre. De esta manera la relación entre Clemencia y su madre, aunque inició con tropiezos, se fortalece al decidir ser lo que su madre no pudo ser.</w:t>
      </w:r>
    </w:p>
    <w:p w:rsidR="005C5240" w:rsidRDefault="005C5240" w:rsidP="00987ADB">
      <w:r>
        <w:rPr>
          <w:rFonts w:cs="Times New Roman"/>
        </w:rPr>
        <w:lastRenderedPageBreak/>
        <w:t>Sin embargo, cabe resaltar que por encima del deseo de ser médica, Clemencia no estaba satisfecha completamente, solamente hasta la frase en la cual contempla: “empiezo a trabajar como docente, donde realmente hago lo que me gusta, pues estudió mucho, me pagan por estudiar y luego enseñó lo que he aprendido, obviamente todo aplicado a la medicina”[5]. En este sentido se puede apreciar que la lealtad por complacer a su madre, se convirtió en un conflicto, pues a pesar de sentirse realizada no era feliz, sólo cuando se encontró inmersa en el universo de la docencia, resignificó su horizonte, complaciendo a su madre, superándose continuamente a través del estudio y desempeñando una labor conjunta entre la medicina y la educación.</w:t>
      </w:r>
    </w:p>
    <w:p w:rsidR="005C5240" w:rsidRDefault="005C5240" w:rsidP="00987ADB">
      <w:r>
        <w:rPr>
          <w:rFonts w:cs="Times New Roman"/>
        </w:rPr>
        <w:t xml:space="preserve">De igual modo, al hacer lectura de la siguiente autobiografía, se encontró esta frase importante “en mi familia las cosas marchaban muy bien, pues siendo el estudio mi principal responsabilidad, la estaba cumpliendo satisfactoriamente, lo que llenaba de orgullo a mis padres, en especial a mi papá quien siempre me inculcó el amor por el estudio y el desarrollo de habilidades sociales” [6]. Sin duda alguna la influencia de los padres es transcendental en la vida de todo hijo, ellos los moldean a su imagen y semejanza, en este caso de acuerdo a María Teresa, a pesar de tener buenas </w:t>
      </w:r>
      <w:r w:rsidRPr="00EF2FE8">
        <w:rPr>
          <w:rFonts w:cs="Times New Roman"/>
        </w:rPr>
        <w:t>relaciones</w:t>
      </w:r>
      <w:r>
        <w:rPr>
          <w:rFonts w:cs="Times New Roman"/>
        </w:rPr>
        <w:t xml:space="preserve"> con su madre y padre, tiene más afinidad por el segundo, quien la condujo por el camino de la responsabilidad, pero también la sedujo por el arte.</w:t>
      </w:r>
    </w:p>
    <w:p w:rsidR="005C5240" w:rsidRDefault="005C5240" w:rsidP="00987ADB">
      <w:r>
        <w:rPr>
          <w:rFonts w:cs="Times New Roman"/>
        </w:rPr>
        <w:t xml:space="preserve">Dentro de este contexto machista, haciendo referencia al Departamento de Nariño, es significativo tener una imagen positiva de un padre, el cual </w:t>
      </w:r>
      <w:proofErr w:type="spellStart"/>
      <w:r>
        <w:rPr>
          <w:rFonts w:cs="Times New Roman"/>
        </w:rPr>
        <w:t>enruta</w:t>
      </w:r>
      <w:proofErr w:type="spellEnd"/>
      <w:r>
        <w:rPr>
          <w:rFonts w:cs="Times New Roman"/>
        </w:rPr>
        <w:t xml:space="preserve"> a su hija a ser una persona de bien, y lo hace a través del ejemplo, puesto  que también es bien sabido la autoridad mostrada por padres cabeza de hogar, pero evidenciado por medio de la fuerza física o verbal, ahora bien María Teresa tenía una lealtad tan cercana a su padre, hasta el </w:t>
      </w:r>
      <w:r>
        <w:rPr>
          <w:rFonts w:cs="Times New Roman"/>
        </w:rPr>
        <w:lastRenderedPageBreak/>
        <w:t>punto de tener un vínculo amoroso similar al idilio sentimental de sus progenitores, pero que terminó al determinar no repetir la historia de los mismos.</w:t>
      </w:r>
    </w:p>
    <w:p w:rsidR="005C5240" w:rsidRDefault="005C5240" w:rsidP="00987ADB">
      <w:r>
        <w:rPr>
          <w:rFonts w:cs="Times New Roman"/>
        </w:rPr>
        <w:t>Habría que decir también, que las determinaciones tomadas en un momento pueden cambiar temporal o radicalmente el destino elegido, pues a pesar de María Teresa haberse inclinado por la psicología, explica “el desarrollo de esta práctica logró afianzar mi afinidad con el sector pedagógic</w:t>
      </w:r>
      <w:r w:rsidRPr="00EF2FE8">
        <w:rPr>
          <w:rFonts w:cs="Times New Roman"/>
        </w:rPr>
        <w:t>o,</w:t>
      </w:r>
      <w:r>
        <w:rPr>
          <w:rFonts w:cs="Times New Roman"/>
        </w:rPr>
        <w:t xml:space="preserve"> y a través de ella pude aportar en la </w:t>
      </w:r>
      <w:proofErr w:type="spellStart"/>
      <w:r>
        <w:rPr>
          <w:rFonts w:cs="Times New Roman"/>
        </w:rPr>
        <w:t>resignificación</w:t>
      </w:r>
      <w:proofErr w:type="spellEnd"/>
      <w:r>
        <w:rPr>
          <w:rFonts w:cs="Times New Roman"/>
        </w:rPr>
        <w:t xml:space="preserve"> del rol del docente, estableciendo espacios de reflexión sobre el ideal de estudiante que según el PEI se deseaba formar y sobre el perfil de estudiantes que estaban egresando de la Institución </w:t>
      </w:r>
      <w:r w:rsidRPr="00EF2FE8">
        <w:rPr>
          <w:rFonts w:cs="Times New Roman"/>
        </w:rPr>
        <w:t>Educativa</w:t>
      </w:r>
      <w:r>
        <w:rPr>
          <w:rFonts w:cs="Times New Roman"/>
        </w:rPr>
        <w:t xml:space="preserve">”[7].   </w:t>
      </w:r>
    </w:p>
    <w:p w:rsidR="005C5240" w:rsidRDefault="005C5240" w:rsidP="00987ADB">
      <w:r>
        <w:rPr>
          <w:rFonts w:cs="Times New Roman"/>
        </w:rPr>
        <w:t xml:space="preserve">Entonces resulta que, la formación, en el caso de María Teresa es el eslabón que </w:t>
      </w:r>
      <w:r w:rsidRPr="00EF2FE8">
        <w:rPr>
          <w:rFonts w:cs="Times New Roman"/>
        </w:rPr>
        <w:t>contribuyó</w:t>
      </w:r>
      <w:r>
        <w:rPr>
          <w:rFonts w:cs="Times New Roman"/>
        </w:rPr>
        <w:t xml:space="preserve"> al desarrollo integral, no sólo de sí misma, sino también de la comunidad con quien ella tenía nexos. De igual modo, en el transcurso de estos años le ha permitido desenvolverse de mejor manera en su rol como docente y coordinadora, el haber obtenido su título como psicóloga, puesto que se le facilita conocer mejor a sus estudiantes y ayudarles en su formación como personas de bien hacia y para su comunidad.</w:t>
      </w:r>
    </w:p>
    <w:p w:rsidR="005C5240" w:rsidRDefault="005C5240" w:rsidP="00987ADB">
      <w:r>
        <w:rPr>
          <w:rFonts w:cs="Times New Roman"/>
        </w:rPr>
        <w:t>Siguiendo el recorrido de las autobiografías nos encontramos con la de Olga Lucía, quien afirma “En niña permanecía con mi mamá, porque ella es ama de casa, nunca tuve una buena comunicación con mi padre, quizá porque era un esposo maltratador, dominante; aislado de sus hijos, por lo tanto no tenía una buena imagen de él. Hoy en día sé que mi padre quizá actuaba de esa manera porque no tenía una buena interacción con su madre” [8].</w:t>
      </w:r>
    </w:p>
    <w:p w:rsidR="005C5240" w:rsidRDefault="005C5240" w:rsidP="00987ADB">
      <w:pPr>
        <w:rPr>
          <w:rFonts w:cs="Times New Roman"/>
        </w:rPr>
      </w:pPr>
    </w:p>
    <w:p w:rsidR="005C5240" w:rsidRDefault="005C5240" w:rsidP="00987ADB">
      <w:r>
        <w:rPr>
          <w:rFonts w:cs="Times New Roman"/>
        </w:rPr>
        <w:lastRenderedPageBreak/>
        <w:t>Olga Lucía tiene una influencia maternal, porque su unión se cimentó más con mamá que con el padre, su debilidad es demostrar autoridad puesto que las bases de normas, reglas, son brindadas por el lazo con el padre, reciprocidad que no fue correspondida.</w:t>
      </w:r>
    </w:p>
    <w:p w:rsidR="005C5240" w:rsidRDefault="005C5240" w:rsidP="00987ADB">
      <w:r>
        <w:rPr>
          <w:rFonts w:cs="Times New Roman"/>
        </w:rPr>
        <w:t>“En niña me gustaba leer, me encantaba jugar con las muñecas a ser docente, jugaba sola, porque mis hermanos ya eran mayores.”[9] Olga Lucía desde niña soñaba con ser docente, quizá tomando el ejemplo de su hermana, por ser la persona que más influía sobre ella, este fue un hecho relevante que permitió que ella escogiera la docencia como profesión, además lo acontecido en su educación secundaria, cuando expresa “me encantaba cuando alguno de mis docentes me decían que yo iba a ser docente por la manera en que realizaba las socializaciones de los diferentes trabajos”.[10]Sus docentes miraban sus cualidades, tal vez brindándole el impulso necesario para que ella acogiera su profesión con cariño y respeto.</w:t>
      </w:r>
    </w:p>
    <w:p w:rsidR="005C5240" w:rsidRDefault="005C5240" w:rsidP="00987ADB">
      <w:r>
        <w:rPr>
          <w:rFonts w:cs="Times New Roman"/>
        </w:rPr>
        <w:t>Se debe resaltar el campo escogido por Olga Lucía fue las Ciencias Naturales, por las cuales se sentía apasionada y no las Matemáticas, área en la que obtuvo mayores logros.</w:t>
      </w:r>
    </w:p>
    <w:p w:rsidR="005C5240" w:rsidRDefault="005C5240" w:rsidP="00987ADB">
      <w:r>
        <w:rPr>
          <w:rFonts w:cs="Times New Roman"/>
        </w:rPr>
        <w:t xml:space="preserve">El suceso de haber tenido un mejor enlace maternal, le lleva a Olga Lucía a tener una buena conexión con sus estudiantes, pero las dificultades en la interrelación con su padre le ocasionan inconvenientes en el manejo de autoridad específicamente en su profesión. </w:t>
      </w:r>
    </w:p>
    <w:p w:rsidR="005C5240" w:rsidRDefault="005C5240" w:rsidP="00987ADB">
      <w:r>
        <w:rPr>
          <w:rFonts w:cs="Times New Roman"/>
        </w:rPr>
        <w:t xml:space="preserve">En este orden de ideas, las autobiografías han ido manifestado hasta el momento, hechos representativos en el andamiaje de los investigadores, por ejemplo </w:t>
      </w:r>
      <w:proofErr w:type="spellStart"/>
      <w:r>
        <w:rPr>
          <w:rFonts w:cs="Times New Roman"/>
        </w:rPr>
        <w:t>Suleny</w:t>
      </w:r>
      <w:proofErr w:type="spellEnd"/>
      <w:r>
        <w:rPr>
          <w:rFonts w:cs="Times New Roman"/>
        </w:rPr>
        <w:t xml:space="preserve"> expresa:</w:t>
      </w:r>
    </w:p>
    <w:p w:rsidR="005C5240" w:rsidRDefault="005C5240" w:rsidP="00987ADB">
      <w:r>
        <w:t xml:space="preserve">Porque la profesora era diferente, motivo mi trabajo, y desde este momento empecé a ocupar el primer puesto en mi salón, hasta me gane la matrícula de honor… desde corta </w:t>
      </w:r>
      <w:r>
        <w:lastRenderedPageBreak/>
        <w:t xml:space="preserve">edad me gustaban mucho las danzas y la poesía, por tal razón participaba en casi todos los programas, con bailes o declamación; pero todo no podía ser felicidad, me enfermaba constantemente, pues sufría de las amígdalas, y recuerdo a mi madre lidiando sola con mi enfermedad, pues mi papá decía “eso no es nada” y era muy grosero, llegaba borracho constantemente y peleaba con mi mamá[11].  </w:t>
      </w:r>
    </w:p>
    <w:p w:rsidR="005C5240" w:rsidRDefault="005C5240" w:rsidP="00987ADB">
      <w:r>
        <w:t xml:space="preserve">Como se mencionó anteriormente, el Departamento de Nariño está catalogado como un territorio machista, en donde predomina la autoridad masculina, y también tocó a esta familia, por ello la cercanía de </w:t>
      </w:r>
      <w:proofErr w:type="spellStart"/>
      <w:r>
        <w:t>Suleny</w:t>
      </w:r>
      <w:proofErr w:type="spellEnd"/>
      <w:r>
        <w:t xml:space="preserve"> con su madre, estuvo marcada desde su infancia, al tener un padre ausente desde corta edad, pero también lo que la hizo formarse como una mujer luchadora y valiente como su madre.</w:t>
      </w:r>
    </w:p>
    <w:p w:rsidR="005C5240" w:rsidRDefault="005C5240" w:rsidP="00987ADB">
      <w:r>
        <w:t>Por otra parte, se puede observar en la narración la influencia positiva de una docente en la escuela, puesto que consiguió que una niña irresponsable en un grado, se convierta en una estudiante estudiosa, y hasta tenga el mérito de obtener una matrícula de honor, todo ello a través de una excelente motivación docente-estudiante y quizá buscando en su interior hechos significativos que favorezcan el proceso de enseñanza-aprendizaje.</w:t>
      </w:r>
    </w:p>
    <w:p w:rsidR="005C5240" w:rsidRDefault="005C5240" w:rsidP="009C6453">
      <w:r>
        <w:t xml:space="preserve">No cabe duda, que son innumerables las capacidades del ser humano, como lo son también los talentos, por ello </w:t>
      </w:r>
      <w:proofErr w:type="spellStart"/>
      <w:r>
        <w:t>Suleny</w:t>
      </w:r>
      <w:proofErr w:type="spellEnd"/>
      <w:r>
        <w:t xml:space="preserve"> comenta lo siguiente: “Culmine mis estudios universitarios, obteniendo la beca de ocho semestres, y trabajando durante casi toda mi carrera en jardines infantiles, academias e instituciones educativas de la ciudad y del departamento en lo que le ha dado significado a mi vida siempre, la danza</w:t>
      </w:r>
      <w:proofErr w:type="gramStart"/>
      <w:r>
        <w:t>”[</w:t>
      </w:r>
      <w:proofErr w:type="gramEnd"/>
      <w:r>
        <w:t xml:space="preserve">12]. Cada quien tiene un toque personal y único para manifestarse en el universo, y ella lo ha hecho a través de su cuerpo, dándole valor al mismo, pues se ha convertido en su sustento y ha sido por </w:t>
      </w:r>
      <w:r>
        <w:lastRenderedPageBreak/>
        <w:t>medio de él, que ha obtenido reconocimiento. Aunque al parecer, fue difícil renunciar a los sueños de la madre o ser desleal a sus convicciones, al encontrarse en desacuerdo en terminar una carrera que llenaba las expectativas de la madre, más no las de la hija, por encima de las críticas de familiares y amigos decidió encontrar sus sueños, a la vez que llenar de perspectivas su vida, hacia un futuro incierto, pero lleno de alegrías y triunfos, por el solo hecho de haber elegido con el alma.</w:t>
      </w:r>
    </w:p>
    <w:p w:rsidR="005C5240" w:rsidRDefault="005C5240" w:rsidP="009C6453">
      <w:r>
        <w:t>Naturalmente que la autobiografía, se convirtió en una manifestación personal de experiencias, donde se mencionó diferentes dimensiones de la vida del investigador, además narradas por él mismo, pero también se pudo identificar alteraciones o dificultades dentro de la misma, procurando encontrar estrategias que permitan cambiarlas.</w:t>
      </w:r>
    </w:p>
    <w:p w:rsidR="005C5240" w:rsidRDefault="005C5240" w:rsidP="009C6453">
      <w:r>
        <w:t xml:space="preserve">Por consiguiente, es preciso señalar una frase célebre </w:t>
      </w:r>
      <w:r w:rsidR="00995CCB">
        <w:t xml:space="preserve">de </w:t>
      </w:r>
      <w:proofErr w:type="spellStart"/>
      <w:r w:rsidR="00995CCB">
        <w:t>Schutzenberger</w:t>
      </w:r>
      <w:proofErr w:type="spellEnd"/>
      <w:r w:rsidR="00BC48ED">
        <w:t xml:space="preserve"> (2006)</w:t>
      </w:r>
      <w:r>
        <w:t xml:space="preserve"> “nosotros somos nada más el resultado de las experiencias de nuestros antepasados y todos sus pendientes” [13]. Se trata desde luego de un punto de vista lógico en todas las autobiografías, puesto que cada uno de los investigados tomó como referencia a sus padres o abuelos, para asumir una postura frente a la vida, escogiendo generalmente una figura de los dos (madre o padre) y tratando de desenvolverse frente a la misma, igual o mejor de su ejemplo inmediato.</w:t>
      </w:r>
    </w:p>
    <w:p w:rsidR="005C5240" w:rsidRDefault="005C5240" w:rsidP="009C6453">
      <w:r>
        <w:t>Puede afirmarse entonces, que la autobiografía sirvió como elemento de análisis, desde una perspectiva personal y colaboró con el autodescubrimiento de capacidades, habilidades y sentimientos, los cuales determinan el carácter y la formación de la personalidad, de acuerdo a la influencia de factores externos, tales como, familia, amigos, o la comunidad en general.</w:t>
      </w:r>
    </w:p>
    <w:p w:rsidR="005C5240" w:rsidRDefault="005C5240" w:rsidP="009C6453">
      <w:r>
        <w:lastRenderedPageBreak/>
        <w:t>[1] La autobiografía. Carmen Maganto Mateo. (</w:t>
      </w:r>
      <w:proofErr w:type="spellStart"/>
      <w:r>
        <w:t>Kohan</w:t>
      </w:r>
      <w:proofErr w:type="spellEnd"/>
      <w:r>
        <w:t>, 2002)</w:t>
      </w:r>
    </w:p>
    <w:p w:rsidR="005C5240" w:rsidRDefault="005C5240" w:rsidP="009C6453">
      <w:r>
        <w:t>[2] Autobiografía Carlos</w:t>
      </w:r>
    </w:p>
    <w:p w:rsidR="005C5240" w:rsidRDefault="005C5240" w:rsidP="009C6453">
      <w:r>
        <w:t>[3] Autobiografía Carlos</w:t>
      </w:r>
    </w:p>
    <w:p w:rsidR="005C5240" w:rsidRDefault="005C5240" w:rsidP="009C6453">
      <w:r>
        <w:t>[4] Autobiografía Clemencia</w:t>
      </w:r>
    </w:p>
    <w:p w:rsidR="005C5240" w:rsidRDefault="005C5240" w:rsidP="009C6453">
      <w:r>
        <w:t>[5] Autobiografía Clemencia</w:t>
      </w:r>
    </w:p>
    <w:p w:rsidR="005C5240" w:rsidRDefault="005C5240" w:rsidP="009C6453">
      <w:r>
        <w:t>[6] Autobiografía María Teresa</w:t>
      </w:r>
    </w:p>
    <w:p w:rsidR="005C5240" w:rsidRDefault="005C5240" w:rsidP="009C6453">
      <w:r>
        <w:t>[7] Autobiografía María Teresa</w:t>
      </w:r>
    </w:p>
    <w:p w:rsidR="005C5240" w:rsidRDefault="005C5240" w:rsidP="009C6453">
      <w:r>
        <w:t>[8] Autobiografía Olga Lucía</w:t>
      </w:r>
    </w:p>
    <w:p w:rsidR="005C5240" w:rsidRDefault="005C5240" w:rsidP="009C6453">
      <w:r>
        <w:t>[9] Autobiografía de Olga Lucía</w:t>
      </w:r>
    </w:p>
    <w:p w:rsidR="005C5240" w:rsidRDefault="005C5240" w:rsidP="009C6453">
      <w:r>
        <w:t>[10] Autobiografía de Olga Lucía</w:t>
      </w:r>
    </w:p>
    <w:p w:rsidR="005C5240" w:rsidRDefault="005C5240" w:rsidP="009C6453">
      <w:r>
        <w:t xml:space="preserve">[11] Autobiografía </w:t>
      </w:r>
      <w:proofErr w:type="spellStart"/>
      <w:r>
        <w:t>Suleny</w:t>
      </w:r>
      <w:proofErr w:type="spellEnd"/>
    </w:p>
    <w:p w:rsidR="005C5240" w:rsidRDefault="005C5240" w:rsidP="009C6453">
      <w:r>
        <w:t xml:space="preserve">[12] Autobiografía </w:t>
      </w:r>
      <w:proofErr w:type="spellStart"/>
      <w:r>
        <w:t>Suleny</w:t>
      </w:r>
      <w:proofErr w:type="spellEnd"/>
    </w:p>
    <w:p w:rsidR="005C5240" w:rsidRDefault="005C5240" w:rsidP="009C6453">
      <w:r>
        <w:t xml:space="preserve">[13] </w:t>
      </w:r>
      <w:proofErr w:type="spellStart"/>
      <w:r>
        <w:t>Anne</w:t>
      </w:r>
      <w:proofErr w:type="spellEnd"/>
      <w:r>
        <w:t xml:space="preserve"> A. </w:t>
      </w:r>
      <w:proofErr w:type="spellStart"/>
      <w:r>
        <w:t>Schutzenberger</w:t>
      </w:r>
      <w:proofErr w:type="spellEnd"/>
    </w:p>
    <w:p w:rsidR="005C5240" w:rsidRDefault="005C5240" w:rsidP="005C5240">
      <w:pPr>
        <w:spacing w:after="0" w:line="360" w:lineRule="auto"/>
      </w:pPr>
    </w:p>
    <w:p w:rsidR="005C5240" w:rsidRDefault="009C6453" w:rsidP="009C6453">
      <w:pPr>
        <w:pStyle w:val="Ttulo2"/>
      </w:pPr>
      <w:bookmarkStart w:id="51" w:name="_Toc443252692"/>
      <w:r>
        <w:t>4.2</w:t>
      </w:r>
      <w:r>
        <w:tab/>
      </w:r>
      <w:proofErr w:type="spellStart"/>
      <w:r>
        <w:t>Genosociograma</w:t>
      </w:r>
      <w:bookmarkEnd w:id="51"/>
      <w:proofErr w:type="spellEnd"/>
    </w:p>
    <w:p w:rsidR="005C5240" w:rsidRDefault="005C5240" w:rsidP="009C6453">
      <w:r>
        <w:t xml:space="preserve">Para el desarrollo de la investigación, es relevante ir más allá del sentir propio de cada sujeto de estudio, en donde se plasma la </w:t>
      </w:r>
      <w:r w:rsidRPr="00EF2FE8">
        <w:t>historia del alma familiar</w:t>
      </w:r>
      <w:r>
        <w:t xml:space="preserve"> a través de un árbol </w:t>
      </w:r>
      <w:r>
        <w:lastRenderedPageBreak/>
        <w:t xml:space="preserve">genealógico comentado (Castillo, </w:t>
      </w:r>
      <w:r w:rsidR="00E152D3">
        <w:t>2013</w:t>
      </w:r>
      <w:r>
        <w:t>) en donde se inscriben además aspectos clínicos, afectivos, emocionales, económicos y sociales.</w:t>
      </w:r>
    </w:p>
    <w:p w:rsidR="005C5240" w:rsidRDefault="005C5240" w:rsidP="009C6453">
      <w:r>
        <w:t xml:space="preserve">En este orden de ideas, los investigadores tomaron sus propios </w:t>
      </w:r>
      <w:proofErr w:type="spellStart"/>
      <w:r>
        <w:t>genosociogramas</w:t>
      </w:r>
      <w:proofErr w:type="spellEnd"/>
      <w:r>
        <w:t xml:space="preserve"> para que desde una mirada clínica se encuentren hallazgos tales como lealtades invisibles, síndromes de aniversario, mandatos de la conciencia generacional, repeticiones de memorias, culpabilidades del sobreviviente, agresividad pasiva, contabilidad de deudas y méritos de la contabilidad parental esbozados por </w:t>
      </w:r>
      <w:proofErr w:type="spellStart"/>
      <w:r w:rsidR="000F5985">
        <w:t>Schutzenberger</w:t>
      </w:r>
      <w:proofErr w:type="spellEnd"/>
      <w:r w:rsidR="000F5985">
        <w:t xml:space="preserve"> (2006)</w:t>
      </w:r>
    </w:p>
    <w:p w:rsidR="005C5240" w:rsidRDefault="004A4383" w:rsidP="009C6453">
      <w:pPr>
        <w:pStyle w:val="Ttulo3"/>
      </w:pPr>
      <w:bookmarkStart w:id="52" w:name="_Toc443252693"/>
      <w:r>
        <w:t>4.2.1</w:t>
      </w:r>
      <w:r>
        <w:tab/>
      </w:r>
      <w:r w:rsidR="009C6453">
        <w:t>Carlos Andrés</w:t>
      </w:r>
      <w:bookmarkEnd w:id="52"/>
      <w:r w:rsidR="009C6453">
        <w:t xml:space="preserve"> </w:t>
      </w:r>
    </w:p>
    <w:p w:rsidR="005C5240" w:rsidRDefault="005C5240" w:rsidP="009C6453">
      <w:r>
        <w:t xml:space="preserve">Los investigadores encontraron en el </w:t>
      </w:r>
      <w:proofErr w:type="spellStart"/>
      <w:r>
        <w:t>genosociograma</w:t>
      </w:r>
      <w:proofErr w:type="spellEnd"/>
      <w:r>
        <w:t xml:space="preserve"> de Carlos Andrés los siguientes hallazgos que marcan de manera importante lo que para él ha sido significativo en su historia personal y que incidirá en su trabajo como docente:</w:t>
      </w:r>
    </w:p>
    <w:p w:rsidR="005C5240" w:rsidRDefault="005C5240" w:rsidP="009C6453">
      <w:r>
        <w:t xml:space="preserve">Es hijo de Luis Gerardo que cuando nació Carlos tenía 34 años de edad, ocupación celador y auxiliar de mantenimiento en la universidad de Nariño,”, fue abandonado por su padre cuando era niño, solamente estudió algunos años de secundaria, es </w:t>
      </w:r>
      <w:proofErr w:type="spellStart"/>
      <w:r>
        <w:t>celotípico</w:t>
      </w:r>
      <w:proofErr w:type="spellEnd"/>
      <w:r>
        <w:t xml:space="preserve">, maltratador, “fue alcohólico cuando estaba joven”. Era también el segundo hijo de los hermanos </w:t>
      </w:r>
      <w:proofErr w:type="spellStart"/>
      <w:r>
        <w:t>Ruales</w:t>
      </w:r>
      <w:proofErr w:type="spellEnd"/>
      <w:r>
        <w:t>. Situación que Carlos enfatiza en su autobiografía diciendo “el orden nos ha marcado”. Su padre admiraba a las personas que trabajan en la Universidad, “quería que sus hijos estudiemos una carrera universitaria” Además le parecía que el ideal de belleza era las personas de piel clara, cabello claro y ojos claros. Carlos Andrés tiene buena relación con su padre.</w:t>
      </w:r>
    </w:p>
    <w:p w:rsidR="005C5240" w:rsidRDefault="00995CCB" w:rsidP="009C6453">
      <w:r>
        <w:lastRenderedPageBreak/>
        <w:t xml:space="preserve">Su madre </w:t>
      </w:r>
      <w:proofErr w:type="spellStart"/>
      <w:r>
        <w:t>Il</w:t>
      </w:r>
      <w:r w:rsidR="005C5240">
        <w:t>da</w:t>
      </w:r>
      <w:proofErr w:type="spellEnd"/>
      <w:r w:rsidR="005C5240">
        <w:t xml:space="preserve"> Isabel cuando nació Carlos, tenía 24 años, ama de casa muy sencilla, muy paciente, sin estudios pero moralmente muy bien formada fue “quien me guio e hizo posible mi formación como el ser humano íntegro que soy en la actualidad”.  Ella perdió a su padre, según lo recuerdo cuando yo tenía aproximadamente 5 años, lo cual sucedió de una manera trágica y fue muy duro para mí ver su reacción al saber la noticia. “Mi madre es la tercera de varios hermanos, sin embargo el mayor se fue a vivir  a Cali y rara vez se sabía de él y sus parientes, por lo que mi madre quedo como si fuera la segunda y al final, mi tío de Cali murió en un accidente eléctrico, cuando yo tenía unos 8 años y definitivamente mi madre quedó ocupando el segundo lugar en la línea </w:t>
      </w:r>
      <w:r w:rsidR="005C5240" w:rsidRPr="00EF2FE8">
        <w:t>familiar</w:t>
      </w:r>
      <w:r w:rsidR="005C5240">
        <w:t>” Carlos además dice de su madre  que “Tiene  dificultad para expresar sus sentimientos lo que la muestra fría”; Carlos expresa que “se guardó la rabia de los maltratos”. Tiene muy buena relación con Carlos.</w:t>
      </w:r>
    </w:p>
    <w:p w:rsidR="005C5240" w:rsidRDefault="005C5240" w:rsidP="009C6453">
      <w:r>
        <w:t>Carlos respecto a sus padres se siente marcado por sus padres enfatiza que “el orden nos ha marcado” lo que hace que sea igual con ellos y ellos también lo sientan así tanto que es el conciliador de los conflictos entre ellos</w:t>
      </w:r>
    </w:p>
    <w:p w:rsidR="005C5240" w:rsidRDefault="005C5240" w:rsidP="009C6453">
      <w:r>
        <w:t>Es el segundo hijo de seis hermanos, pero el primer hombre situación que pesaba mucho en la parentela machista. Recibió el nombre de un presidente de Venezuela admirado por su padre Carlos Andrés, por admiración Carlos Andrés Pérez,</w:t>
      </w:r>
    </w:p>
    <w:p w:rsidR="005C5240" w:rsidRDefault="005C5240" w:rsidP="009C6453">
      <w:r>
        <w:t xml:space="preserve">Su hermana mayor es abogada tiene 39 años, un año mayor que Carlos y el la describe como introvertida, emprendedora y malgeniada. La hermana que le sigue a él es Rosita una niña que nace y muere pequeña, Carlos tiene conciencia de que la conoció, murió de insuficiencia respiratoria, otra hermana más que también es docente y dos </w:t>
      </w:r>
      <w:r>
        <w:lastRenderedPageBreak/>
        <w:t>hermanos que siguen uno de ellos es vigilante como su padre y su hermano menor que estudia ingeniería de sistemas y es con quien Carlos mejor se lleva.</w:t>
      </w:r>
    </w:p>
    <w:p w:rsidR="005C5240" w:rsidRDefault="005C5240" w:rsidP="009C6453">
      <w:r>
        <w:t xml:space="preserve">En la descripción que hace en su </w:t>
      </w:r>
      <w:proofErr w:type="spellStart"/>
      <w:r>
        <w:t>genosociograma</w:t>
      </w:r>
      <w:proofErr w:type="spellEnd"/>
      <w:r>
        <w:t xml:space="preserve"> dice que es reservado, reflexivo, más parecido a su padre que a su madre. Tiene como su madre una rabia guardada, como ella es frio y paciente. Carlos es psicólogo y docente; probablemente buscando ser leal con su padre al escoger la profesión de docente que era los profesionales que su padre veía en la Universidad donde trabajaba y psicólogo buscando entender los conflictos de sus padres a quien tuvo que conciliar, su madre le dijo “esa puede ser tu carrera porque nos has ayudado mucho a tu papá y a mí”.</w:t>
      </w:r>
    </w:p>
    <w:p w:rsidR="005C5240" w:rsidRDefault="005C5240" w:rsidP="009C6453">
      <w:r>
        <w:t xml:space="preserve">En resonancia con lo anterior los investigadores encuentran aquí, como lo menciona </w:t>
      </w:r>
      <w:proofErr w:type="spellStart"/>
      <w:r>
        <w:t>Hellinger</w:t>
      </w:r>
      <w:proofErr w:type="spellEnd"/>
      <w:r>
        <w:t xml:space="preserve"> (2001,</w:t>
      </w:r>
      <w:r w:rsidR="00B55C61">
        <w:t xml:space="preserve"> </w:t>
      </w:r>
      <w:r w:rsidR="009C6453">
        <w:t>citado en</w:t>
      </w:r>
      <w:r w:rsidR="00B55C61">
        <w:t xml:space="preserve"> </w:t>
      </w:r>
      <w:proofErr w:type="spellStart"/>
      <w:r w:rsidR="00B55C61">
        <w:t>Bal-craquin</w:t>
      </w:r>
      <w:proofErr w:type="spellEnd"/>
      <w:r w:rsidR="00B55C61">
        <w:t>, 2009</w:t>
      </w:r>
      <w:r>
        <w:t xml:space="preserve">) una alteración del orden familiar en la jerarquía, pues él se está ubicando en el lugar conciliador de sus padres y pareja de su madre, situación que lo convierte en hijo cercano a la madre casi como su pareja, desplazando a su papá. Se convierte en hijo en la esfera de mama. Situación que en adelante le puede causar dificultad para separarse de ella y construir pareja. Carlos </w:t>
      </w:r>
      <w:r w:rsidRPr="00EF2FE8">
        <w:t>para relacionarse</w:t>
      </w:r>
      <w:r>
        <w:t xml:space="preserve"> tiene en su adolescencia dificultad para interactuar con las niñas, además tenía inseguridad por su apariencia física, pues su padre según lo refiere prefería de las personas de tez blanca y cabello claros. Se casó con Bertha Janeth (enfermera) con quien tuvo muchos aplazamientos de su matrimonio, hasta que termina casándose en el 2011. Es una persona muy afectuosa físicamente es de piel clara, ojos claros, el ideal belleza de su padre, a diferencia de lo que le había rechazado en su adolescencia cuando se sentía incómodo con su color de piel.  </w:t>
      </w:r>
    </w:p>
    <w:p w:rsidR="005C5240" w:rsidRDefault="005C5240" w:rsidP="009C6453">
      <w:r>
        <w:lastRenderedPageBreak/>
        <w:t xml:space="preserve">En lealtad nuevamente con su padre que le da a su hijo el nombre de un presidente de Venezuela, Carlos dice al final de la realización de su </w:t>
      </w:r>
      <w:proofErr w:type="spellStart"/>
      <w:r>
        <w:t>genosociograma</w:t>
      </w:r>
      <w:proofErr w:type="spellEnd"/>
      <w:r>
        <w:t xml:space="preserve"> dice: “ando en busca de mi camino hacia la autorrealización. La labor docente siento que es una estación que me ha ayudado mucho pero que en realidad debo superar para seguir hacia mi propio estadio en la vida, mi vida política”</w:t>
      </w:r>
    </w:p>
    <w:p w:rsidR="005C5240" w:rsidRDefault="004A4383" w:rsidP="009C6453">
      <w:pPr>
        <w:pStyle w:val="Ttulo3"/>
      </w:pPr>
      <w:bookmarkStart w:id="53" w:name="_Toc443252694"/>
      <w:r>
        <w:t>4.2.2</w:t>
      </w:r>
      <w:r>
        <w:tab/>
      </w:r>
      <w:r w:rsidR="005C5240">
        <w:t>María Teresa</w:t>
      </w:r>
      <w:bookmarkEnd w:id="53"/>
    </w:p>
    <w:p w:rsidR="005C5240" w:rsidRDefault="005C5240" w:rsidP="009C6453">
      <w:r>
        <w:t xml:space="preserve">Los investigadores encontraron en el </w:t>
      </w:r>
      <w:proofErr w:type="spellStart"/>
      <w:r>
        <w:t>genosociograma</w:t>
      </w:r>
      <w:proofErr w:type="spellEnd"/>
      <w:r>
        <w:t xml:space="preserve"> de María Teresa los siguientes hallazgos que han marcado en su vida que igualmente pueden coincidir con lo que ella refiere en su autobiografía por lo que en algunos apartes se podrá tomar de la misma.</w:t>
      </w:r>
    </w:p>
    <w:p w:rsidR="005C5240" w:rsidRDefault="005C5240" w:rsidP="009C6453">
      <w:r>
        <w:t>Es hija de Ulpiano Gonzalo quien tenía 53 años cuando nació María Teresa, era un hombre estricto y dominante, fue  muy buen estudiante y muy inteligente  quería ser médico, quería cuando nació ella que “Sea hombre pues la casa se estaba llenando de mujeres”, pero aun así en la vida tuvo una excelente unión con ella.</w:t>
      </w:r>
    </w:p>
    <w:p w:rsidR="005C5240" w:rsidRDefault="005C5240" w:rsidP="009C6453">
      <w:r>
        <w:t>Su madre Luz Angélica tenía 39 años cuando nació María, ama de casa, calmada y sumisa, le gustaba ser profesora pero se casó y ya no trabajó. Tiene buena comunicación con ella pero no mejor que la que tuvo con su papá.</w:t>
      </w:r>
    </w:p>
    <w:p w:rsidR="005C5240" w:rsidRDefault="005C5240" w:rsidP="009C6453">
      <w:r>
        <w:t xml:space="preserve">Entre sus dos padres siempre hubo muy buena </w:t>
      </w:r>
      <w:r w:rsidRPr="00EF2FE8">
        <w:t>relación</w:t>
      </w:r>
      <w:r>
        <w:t xml:space="preserve">. Tiene cinco hermanos vivos, la primera es hija únicamente de su padre, previo a su matrimonio con la madre, ella es modista, no estudio. Luego el primer embarazo de su madre dos gemelos que murieron a los pocos minutos de nacer, luego un hermano José que es Zootecnista es de carácter fuerte y trabajador. Le sigue su hermana Luz Alba, en la autobiografía ella le llama Carolina es </w:t>
      </w:r>
      <w:r>
        <w:lastRenderedPageBreak/>
        <w:t xml:space="preserve">enfermera de quien dice que es trabajadora y emprendedora pero que es voluble en sus decisiones. La siguiente hermana es Angélica es economista, dice “es demasiado buena hermana, vive para los demás, ocupada de sus hermanos, sacrificada”, es con quien mejor vínculo tiene. Le sigue María Teresa y su hermano menor es Mario, abogado, es el segundo hombre, no menciona más en la realización del </w:t>
      </w:r>
      <w:proofErr w:type="spellStart"/>
      <w:r>
        <w:t>genosociograma</w:t>
      </w:r>
      <w:proofErr w:type="spellEnd"/>
      <w:r>
        <w:t xml:space="preserve"> y en la autobiografía ni siquiera lo menciona, pero se encuentra una sincronía (síndrome de aniversario como lo </w:t>
      </w:r>
      <w:r w:rsidR="00B7245D">
        <w:t>menciona (</w:t>
      </w:r>
      <w:proofErr w:type="spellStart"/>
      <w:r w:rsidR="00B7245D">
        <w:t>Schutzenberger</w:t>
      </w:r>
      <w:proofErr w:type="spellEnd"/>
      <w:r w:rsidR="00B7245D">
        <w:t>, 2006</w:t>
      </w:r>
      <w:r>
        <w:t>) en la fecha de cumpleaños de él que es un día antes de la muerte de su padre.</w:t>
      </w:r>
    </w:p>
    <w:p w:rsidR="005C5240" w:rsidRDefault="005C5240" w:rsidP="009C6453">
      <w:r>
        <w:t xml:space="preserve">María Teresa expresa que es psicóloga, docente, trabajadora le hubiera gustado ser médica en lealtad con su padre que siempre quiso ser médico, pero no existía esta carrera en Pasto,  dice en su autobiografía: “en mi familia las cosas marchaban muy bien, pues siendo el estudio mi principal responsabilidad, la estaba cumpliendo satisfactoriamente, lo que llenaba de orgullo a mis padres, en especial a mi papá quien siempre me inculcó el amor por el estudio y el desarrollo de habilidades sociales, fui moldeada por las actitudes de mi padre, desarrollando  un </w:t>
      </w:r>
      <w:r w:rsidRPr="00EF2FE8">
        <w:t>proceso</w:t>
      </w:r>
      <w:r>
        <w:t xml:space="preserve"> de identificación con El” este mecanismo de seguir con tanta fuerza a su padre en el estudio, la declamación y dramatización alegraba mucho a su madre.</w:t>
      </w:r>
    </w:p>
    <w:p w:rsidR="005C5240" w:rsidRDefault="005C5240" w:rsidP="009C6453">
      <w:r>
        <w:t>De sus abuelos solamente enfatiza en las dos abuelas que son mujeres muy fuertes y trabajadoras. Su abuela materna es Teresa (de quien lleva su nombre) es una mujer emprendedora y Carmela es una mujer “que deja huella”</w:t>
      </w:r>
    </w:p>
    <w:p w:rsidR="005C5240" w:rsidRDefault="005C5240" w:rsidP="009C6453">
      <w:r>
        <w:t xml:space="preserve">“A la edad de 21 años establezco una </w:t>
      </w:r>
      <w:r w:rsidRPr="00EF2FE8">
        <w:t>relación</w:t>
      </w:r>
      <w:r>
        <w:t xml:space="preserve"> de noviazgo con una persona diez años mayor” siendo leal con su madre y su padre tiene una unión similar a la de sus padres, </w:t>
      </w:r>
      <w:r>
        <w:lastRenderedPageBreak/>
        <w:t>luego se aleja de él pensando en que no quiere repetir la misma historia de sus padres por la sumisión de su madre. Igualmente busca con esta p</w:t>
      </w:r>
      <w:r w:rsidR="00125926">
        <w:t xml:space="preserve">areja a su padre </w:t>
      </w:r>
      <w:proofErr w:type="spellStart"/>
      <w:r w:rsidR="00B7245D">
        <w:t>Hellinger</w:t>
      </w:r>
      <w:proofErr w:type="spellEnd"/>
      <w:r w:rsidR="00131329">
        <w:t xml:space="preserve"> (2002</w:t>
      </w:r>
      <w:r w:rsidR="00125926">
        <w:t>, citado</w:t>
      </w:r>
      <w:r w:rsidR="00B7245D">
        <w:t xml:space="preserve"> en </w:t>
      </w:r>
      <w:proofErr w:type="spellStart"/>
      <w:r w:rsidR="00B7245D">
        <w:t>Bal</w:t>
      </w:r>
      <w:r w:rsidR="00125926">
        <w:t>-Craquin</w:t>
      </w:r>
      <w:proofErr w:type="spellEnd"/>
      <w:r>
        <w:t>) Y luego tiene un vínculo con Carlos con quien se casa y tiene una hija, Lina Sofía, de 2 años de edad. Con Carlos se separa por dificultades en su comunicación.</w:t>
      </w:r>
    </w:p>
    <w:p w:rsidR="005C5240" w:rsidRDefault="005C5240" w:rsidP="009C6453">
      <w:r>
        <w:t xml:space="preserve">Al analizar el </w:t>
      </w:r>
      <w:proofErr w:type="spellStart"/>
      <w:r>
        <w:t>genosociograma</w:t>
      </w:r>
      <w:proofErr w:type="spellEnd"/>
      <w:r>
        <w:t xml:space="preserve"> de María Teresa se encuentra una lealtad muy fuerte con su padre, él a pesar de querer un hijo hombre porque se llena de mujeres la casa, imprime en ella lo que él quería para él, incluso él da el nombre de su madre, a pesar de que es una hija no deseada por el sexo, la convierte en su hija predilecta en quien imprime todas cualidades y deseos. Según </w:t>
      </w:r>
      <w:proofErr w:type="spellStart"/>
      <w:r>
        <w:t>Hellinger</w:t>
      </w:r>
      <w:proofErr w:type="spellEnd"/>
      <w:r>
        <w:t xml:space="preserve"> (2002</w:t>
      </w:r>
      <w:r w:rsidR="00125926">
        <w:t xml:space="preserve">, citado en </w:t>
      </w:r>
      <w:proofErr w:type="spellStart"/>
      <w:r w:rsidR="00125926">
        <w:t>Bal-craquin</w:t>
      </w:r>
      <w:proofErr w:type="spellEnd"/>
      <w:r w:rsidR="00125926">
        <w:t>, 2009</w:t>
      </w:r>
      <w:r>
        <w:t xml:space="preserve">) la madre lo conecta con la vida, ella tiene </w:t>
      </w:r>
      <w:proofErr w:type="spellStart"/>
      <w:r>
        <w:t>introyectada</w:t>
      </w:r>
      <w:proofErr w:type="spellEnd"/>
      <w:r>
        <w:t xml:space="preserve"> la vida, y el padre le </w:t>
      </w:r>
      <w:r w:rsidR="00131329">
        <w:t>interioriza</w:t>
      </w:r>
      <w:r>
        <w:t xml:space="preserve"> las normas y el reconocimiento social, aquí se evidencia que ha tomado y asentido a sus padres en totalidad y mayormente con su padre.</w:t>
      </w:r>
    </w:p>
    <w:p w:rsidR="005C5240" w:rsidRDefault="005C5240" w:rsidP="009C6453">
      <w:r>
        <w:t xml:space="preserve">Es evidente que se encuentra una manera que se da un lugar preponderante a las mujeres, empezando por las abuelas que están caracterizadas bien a diferencia de los hombres, los hombres en este </w:t>
      </w:r>
      <w:r w:rsidRPr="00EF2FE8">
        <w:t>sistema</w:t>
      </w:r>
      <w:r>
        <w:t xml:space="preserve"> tienen poco posicionamiento, tan fuerte que de su hermano no habla en la </w:t>
      </w:r>
      <w:proofErr w:type="spellStart"/>
      <w:r>
        <w:t>autoecobiografía</w:t>
      </w:r>
      <w:proofErr w:type="spellEnd"/>
      <w:r>
        <w:t xml:space="preserve"> y los datos que proporciona son mínimos, así se ve la ausencia del padre su hija Lina María.</w:t>
      </w:r>
    </w:p>
    <w:p w:rsidR="005C5240" w:rsidRDefault="004A4383" w:rsidP="009C6453">
      <w:pPr>
        <w:pStyle w:val="Ttulo3"/>
      </w:pPr>
      <w:bookmarkStart w:id="54" w:name="_Toc443252695"/>
      <w:r>
        <w:t>4.2.3</w:t>
      </w:r>
      <w:r>
        <w:tab/>
      </w:r>
      <w:proofErr w:type="spellStart"/>
      <w:r w:rsidR="005C5240">
        <w:t>Suleny</w:t>
      </w:r>
      <w:bookmarkEnd w:id="54"/>
      <w:proofErr w:type="spellEnd"/>
    </w:p>
    <w:p w:rsidR="005C5240" w:rsidRDefault="005C5240" w:rsidP="009C6453">
      <w:r>
        <w:t xml:space="preserve">Los investigadores encontraron en el </w:t>
      </w:r>
      <w:proofErr w:type="spellStart"/>
      <w:r>
        <w:t>genosociograma</w:t>
      </w:r>
      <w:proofErr w:type="spellEnd"/>
      <w:r>
        <w:t xml:space="preserve"> de </w:t>
      </w:r>
      <w:proofErr w:type="spellStart"/>
      <w:r>
        <w:t>Suleny</w:t>
      </w:r>
      <w:proofErr w:type="spellEnd"/>
      <w:r>
        <w:t xml:space="preserve"> los siguientes hallazgos que han marcado en su vida que igualmente pueden coincidir con lo que ella refiere en su autobiografía por lo que en algunos apartes se podrá tomar de la misma.</w:t>
      </w:r>
    </w:p>
    <w:p w:rsidR="005C5240" w:rsidRDefault="005C5240" w:rsidP="009C6453">
      <w:r>
        <w:lastRenderedPageBreak/>
        <w:t xml:space="preserve">Es hija de Luis Arturo quien tenía 29 años cuando ella nació, es conductor, comerciante y artesano del “Carnaval de Blancos y negros de Pasto”. Ella lo describe diciendo que “es alcohólico, orgulloso y caprichoso, no tiene una buena comunicación con él. Y su madre es Martha Cecilia tenía 33 cuando </w:t>
      </w:r>
      <w:proofErr w:type="spellStart"/>
      <w:r>
        <w:t>Suleny</w:t>
      </w:r>
      <w:proofErr w:type="spellEnd"/>
      <w:r>
        <w:t xml:space="preserve"> nació, es enfermera, muy trabajadora es la que mantiene la casa, no lleva el apellido de su padre porque nació de una </w:t>
      </w:r>
      <w:r w:rsidRPr="00EF2FE8">
        <w:t>relación</w:t>
      </w:r>
      <w:r>
        <w:t xml:space="preserve"> extramatrimonial, no fue reconocida por su abuelo. </w:t>
      </w:r>
      <w:proofErr w:type="spellStart"/>
      <w:r>
        <w:t>Suleny</w:t>
      </w:r>
      <w:proofErr w:type="spellEnd"/>
      <w:r>
        <w:t xml:space="preserve"> se lleva muy bien con su madre, dice que tiene que defender a su mama de su padre.  La unión de los padres es conflictiva pero siguen viviendo juntos, tienen dos hijas de las que </w:t>
      </w:r>
      <w:proofErr w:type="spellStart"/>
      <w:r>
        <w:t>Suleny</w:t>
      </w:r>
      <w:proofErr w:type="spellEnd"/>
      <w:r>
        <w:t xml:space="preserve"> es la mayor.</w:t>
      </w:r>
    </w:p>
    <w:p w:rsidR="005C5240" w:rsidRDefault="005C5240" w:rsidP="009C6453">
      <w:proofErr w:type="spellStart"/>
      <w:r>
        <w:t>Suleny</w:t>
      </w:r>
      <w:proofErr w:type="spellEnd"/>
      <w:r>
        <w:t xml:space="preserve"> tiene 31 años es docente licenciada en educación física, aunque quería ser médica, probablemente en </w:t>
      </w:r>
      <w:r w:rsidRPr="00EF2FE8">
        <w:t>lealtad</w:t>
      </w:r>
      <w:r>
        <w:t xml:space="preserve"> con su madre que es enfermera. Dice que “soy la rebelde de la casa, a mí me toca decir lo que mi mama no dice”. Además enfatiza sus afirmaciones diciendo “yo soy el hombre de la casa”, incluso le dice a sus alumnos: “madre no hay sino una, papa cualquiera” e igualmente confirma su adhesión con la víctima de su madre y desvalorizando la figura paterna diciendo “no me hacen falta los hombres, me dicen que soy cruel</w:t>
      </w:r>
      <w:r w:rsidR="00131329">
        <w:t>” y</w:t>
      </w:r>
      <w:r>
        <w:t xml:space="preserve"> con su actitud se convierte en victimaria del victimario de su mamá, o sea su padre. Es una evidente presencia de una alteración del orden del amor de precedencia que plantea </w:t>
      </w:r>
      <w:proofErr w:type="spellStart"/>
      <w:r>
        <w:t>Bert</w:t>
      </w:r>
      <w:proofErr w:type="spellEnd"/>
      <w:r>
        <w:t xml:space="preserve"> </w:t>
      </w:r>
      <w:proofErr w:type="spellStart"/>
      <w:r>
        <w:t>Hellinger</w:t>
      </w:r>
      <w:proofErr w:type="spellEnd"/>
      <w:r>
        <w:t xml:space="preserve"> (2001) ella ocupa el lugar de mama, al defenderla a papa además de ocupar también el lugar de papa; desconociendo su lugar y altera completamente la jerarquía.</w:t>
      </w:r>
    </w:p>
    <w:p w:rsidR="005C5240" w:rsidRDefault="005C5240" w:rsidP="009C6453">
      <w:r>
        <w:t xml:space="preserve">Su hermana menor se llama </w:t>
      </w:r>
      <w:proofErr w:type="spellStart"/>
      <w:r>
        <w:t>Leidy</w:t>
      </w:r>
      <w:proofErr w:type="spellEnd"/>
      <w:r>
        <w:t xml:space="preserve"> </w:t>
      </w:r>
      <w:proofErr w:type="spellStart"/>
      <w:r>
        <w:t>Nataly</w:t>
      </w:r>
      <w:proofErr w:type="spellEnd"/>
      <w:r>
        <w:t xml:space="preserve">, nombre escogido en parte por su hermana mayor pues a la edad de cinco años ya daba órdenes en su casa. </w:t>
      </w:r>
      <w:proofErr w:type="spellStart"/>
      <w:r>
        <w:t>Leidy</w:t>
      </w:r>
      <w:proofErr w:type="spellEnd"/>
      <w:r>
        <w:t xml:space="preserve"> es abogada, estudio esto para darle gusto a su padre que anhelaba tener un hijo abogado, pero a ella no le gustaba y no ejerce su carrera, ahora trabaja en el negocio de su padre.</w:t>
      </w:r>
    </w:p>
    <w:p w:rsidR="005C5240" w:rsidRDefault="005C5240" w:rsidP="009C6453">
      <w:r>
        <w:lastRenderedPageBreak/>
        <w:t xml:space="preserve">El padre de </w:t>
      </w:r>
      <w:proofErr w:type="spellStart"/>
      <w:r>
        <w:t>Suleny</w:t>
      </w:r>
      <w:proofErr w:type="spellEnd"/>
      <w:r>
        <w:t xml:space="preserve"> lleva el apellido de su madre, porque no le gustaba el apellido del padre, también su abuelo es como su padre “machista y alcohólico”.</w:t>
      </w:r>
    </w:p>
    <w:p w:rsidR="005C5240" w:rsidRDefault="005C5240" w:rsidP="009C6453">
      <w:r>
        <w:t xml:space="preserve">Se encuentra una evidente tendencia de la familia a desvalorizar a los hombres, no darles su lugar porque son alcohólicos, así se ve en la fidelidad de su padre con su abuelo cuando también es alcohólico en una tendencia a darle lugar a su padre diciendo a su madre “lo hago por el” </w:t>
      </w:r>
      <w:proofErr w:type="spellStart"/>
      <w:r>
        <w:t>Hellinger</w:t>
      </w:r>
      <w:proofErr w:type="spellEnd"/>
      <w:r>
        <w:t xml:space="preserve">, </w:t>
      </w:r>
      <w:r w:rsidR="00E90681">
        <w:t>(</w:t>
      </w:r>
      <w:r>
        <w:t>2001</w:t>
      </w:r>
      <w:r w:rsidR="00E90681">
        <w:t xml:space="preserve">, citado en </w:t>
      </w:r>
      <w:proofErr w:type="spellStart"/>
      <w:r w:rsidR="00E90681">
        <w:t>Bal-craquin</w:t>
      </w:r>
      <w:proofErr w:type="spellEnd"/>
      <w:r w:rsidR="00E90681">
        <w:t>, 2009</w:t>
      </w:r>
      <w:r>
        <w:t>)</w:t>
      </w:r>
    </w:p>
    <w:p w:rsidR="005C5240" w:rsidRDefault="005C5240" w:rsidP="009C6453">
      <w:r>
        <w:t xml:space="preserve">El nombre es </w:t>
      </w:r>
      <w:proofErr w:type="spellStart"/>
      <w:r>
        <w:t>Suleny</w:t>
      </w:r>
      <w:proofErr w:type="spellEnd"/>
      <w:r>
        <w:t xml:space="preserve"> María se lo dio su mamá, pues le dio el segundo nombre de sus dos abuelas, María. </w:t>
      </w:r>
      <w:proofErr w:type="spellStart"/>
      <w:r>
        <w:t>Suleny</w:t>
      </w:r>
      <w:proofErr w:type="spellEnd"/>
      <w:r>
        <w:t xml:space="preserve"> y su familia también alteran la pertenencia al no dar lugar, a sus hermanas de padre Claudia y Johana.</w:t>
      </w:r>
    </w:p>
    <w:p w:rsidR="005C5240" w:rsidRDefault="005C5240" w:rsidP="009C6453">
      <w:r>
        <w:t xml:space="preserve">Es después de revisar el </w:t>
      </w:r>
      <w:proofErr w:type="spellStart"/>
      <w:r>
        <w:t>genosociograma</w:t>
      </w:r>
      <w:proofErr w:type="spellEnd"/>
      <w:r>
        <w:t xml:space="preserve"> su carácter autoritario y de liderazgo que evidencia en su vida y su trabajo, así como su incansable labor por la identidad regional ante las dificultades de identidad que tiene su padre al eliminarle el apellido verdadero.</w:t>
      </w:r>
    </w:p>
    <w:p w:rsidR="005C5240" w:rsidRDefault="005C5240" w:rsidP="009C6453">
      <w:r>
        <w:t xml:space="preserve">Respecto al nombre, comenta en su autobiografía: “buscaban un nombre diferente para mí, y lo encontraron, a mi mamá se le ocurrió que su hija debía llamarse SULENY MARÍA, haciendo referencia a mis dos abuelas con el segundo nombre “ por esos días ocurrió un gran acontecimiento, pues el 18 de julio del año en curso la cosmonauta, aviadora e ingeniera espacial rusa Svetlana </w:t>
      </w:r>
      <w:proofErr w:type="spellStart"/>
      <w:r>
        <w:t>Yev</w:t>
      </w:r>
      <w:proofErr w:type="spellEnd"/>
      <w:r>
        <w:t xml:space="preserve"> </w:t>
      </w:r>
      <w:proofErr w:type="spellStart"/>
      <w:r>
        <w:t>Savitskaya</w:t>
      </w:r>
      <w:proofErr w:type="spellEnd"/>
      <w:r>
        <w:t xml:space="preserve"> es la primera mujer que pasea por el espacio, también es la primera en realizar dos vuelos espaciales” por lo que su madre le imprime el sello de que va a ser una mujer muy fuerte y llamada para cosas grandes.</w:t>
      </w:r>
    </w:p>
    <w:p w:rsidR="00B34912" w:rsidRDefault="00B34912" w:rsidP="009C6453"/>
    <w:p w:rsidR="00B34912" w:rsidRDefault="00B34912" w:rsidP="009C6453"/>
    <w:p w:rsidR="005C5240" w:rsidRDefault="004A4383" w:rsidP="00B34912">
      <w:pPr>
        <w:pStyle w:val="Ttulo3"/>
      </w:pPr>
      <w:bookmarkStart w:id="55" w:name="_Toc443252696"/>
      <w:r>
        <w:lastRenderedPageBreak/>
        <w:t>4.2.4</w:t>
      </w:r>
      <w:r>
        <w:tab/>
      </w:r>
      <w:r w:rsidR="005C5240">
        <w:t>Clemencia</w:t>
      </w:r>
      <w:bookmarkEnd w:id="55"/>
    </w:p>
    <w:p w:rsidR="005C5240" w:rsidRDefault="005C5240" w:rsidP="00B34912">
      <w:r>
        <w:t xml:space="preserve">Los investigadores encontraron en el </w:t>
      </w:r>
      <w:proofErr w:type="spellStart"/>
      <w:r>
        <w:t>genosociograma</w:t>
      </w:r>
      <w:proofErr w:type="spellEnd"/>
      <w:r>
        <w:t xml:space="preserve"> de Clemencia los siguientes hallazgos que han marcado en su vida que igualmente pueden coincidir con lo que ella refiere en su autobiografía por lo que en algunos apartes se podrá tomar de la misma.</w:t>
      </w:r>
    </w:p>
    <w:p w:rsidR="005C5240" w:rsidRDefault="005C5240" w:rsidP="00B34912">
      <w:r>
        <w:t xml:space="preserve">Es hija de Pedro Ernesto, quien tenía 35 años cuando nació, es Ganadero y agricultor aunque antes de casarse era carpintero, es un hombre muy alegre y simpático, pero infiel con su madre lo que les causó muchos problemas con su madre, producto de una educación muy machista en la que se le enseña que la mujer debe facilitarle todo para su beneficio. Actualmente sufre de </w:t>
      </w:r>
      <w:proofErr w:type="spellStart"/>
      <w:r>
        <w:t>Alzhaimer</w:t>
      </w:r>
      <w:proofErr w:type="spellEnd"/>
      <w:r>
        <w:t xml:space="preserve"> y está muy limitado, vive con su madre. Clemencia siempre tuvo muy buena relación con él aunque sus hermanos y su madre no, ella le decía “te pareces en todo”, mis otros hijo si son Herrera”, de forma muy despectiva.</w:t>
      </w:r>
    </w:p>
    <w:p w:rsidR="005C5240" w:rsidRDefault="005C5240" w:rsidP="00B34912">
      <w:r>
        <w:t xml:space="preserve">Su madre se llama también Clemencia, ella tenía 37 años cuando nació, es ama de casa, pero también siempre fue la administradora de los negocios </w:t>
      </w:r>
      <w:proofErr w:type="spellStart"/>
      <w:r>
        <w:t>agroganaderos</w:t>
      </w:r>
      <w:proofErr w:type="spellEnd"/>
      <w:r>
        <w:t xml:space="preserve"> que constituyeron es esta unión. Es una mujer autosuficiente por su historia, hija de madre soltera que es arrebatada de su madre a los 9 años por considerar que es muy pobre y que no podrá crecer con todas las comodidades. La madre crece en un medio hostil y con mucho resentimiento en la que se hace evidente que “los hombres son malos”, situación que siempre lo promulgará durante toda su vida, siendo esta una premisa para que todos los hombres del sistema familiar actúen así.</w:t>
      </w:r>
    </w:p>
    <w:p w:rsidR="005C5240" w:rsidRDefault="005C5240" w:rsidP="00B34912">
      <w:r>
        <w:t>La pareja tuvo siete hijos, incluido los que están muertos, puesto que solamente viven tres.</w:t>
      </w:r>
    </w:p>
    <w:p w:rsidR="00B34912" w:rsidRDefault="005C5240" w:rsidP="00B34912">
      <w:r>
        <w:lastRenderedPageBreak/>
        <w:t xml:space="preserve">La mayor es Nelly, es docente, aunque siempre quiso estudiar derecho, en lealtad de su padre que añoraba tener un hijo abogado, finalmente no pudo hacerlo porque ella es normalista y tampoco se le permitió decidir sobre el lugar donde lo hacía pues a pesar de que ella quería estudiar matemáticas en la Universidad de Nariño, sus padres prefirieron que entrara en la Universidad Mariana porque “era de monjitas” y una carrera diferente. La hermana que le sigue es María Helena que nace a los cinco años de primer embarazo, muere de 8 meses con una infección respiratoria. Al año siguiente tiene otro embarazo que termina en aborto, y seguidos otros dos abortos más. Y al año siguiente su madre queda nuevamente embarazada, una gestación muy cuidada y deseada pues, “ya era hora que naciera un hombrecito” pero terminó naciendo una niña, situación que molesta a los dos padres por las expectativa que tienen, su padre le asientan el nombre de su madre, situación que tampoco agradó a su madre ella dijo: “la castigaron con ese nombre”, el parto fue muy complicado casi mueren las dos. </w:t>
      </w:r>
    </w:p>
    <w:p w:rsidR="005C5240" w:rsidRDefault="005C5240" w:rsidP="00B34912">
      <w:r>
        <w:t xml:space="preserve">Clemencia estudia medicina cumpliendo con una lealtad con su madre, y además se casa con un abogado cumpliendo con el deseo de su padre de tener un hijo abogado. Es una mujer depresiva desde pequeña, pero muy estudiosa pues siempre pretendiendo ganarse el amor de sus padres con su comportamiento, pero con una mirada persistente en los excluidos de la </w:t>
      </w:r>
      <w:r w:rsidRPr="00EF2FE8">
        <w:t>familia</w:t>
      </w:r>
      <w:r>
        <w:t>, por lo que decide trabajar con los marginados y los que sufren. Tiene buena relación con su padre.</w:t>
      </w:r>
    </w:p>
    <w:p w:rsidR="005C5240" w:rsidRDefault="005C5240" w:rsidP="00B34912">
      <w:r>
        <w:t xml:space="preserve">Y tiene un hermano menor que nació de siete meses, con embarazo muy delicado, fue durante muchos años el hijo preferido de su madre, quien se “dedica de cuerpo y alma” y por su puesto desplaza completamente a su hermana mayor, causando una sensación de exclusión y pérdida de su madre aún mayor. Su hermano ahora tiene dificultades con toda </w:t>
      </w:r>
      <w:r>
        <w:lastRenderedPageBreak/>
        <w:t xml:space="preserve">la </w:t>
      </w:r>
      <w:r w:rsidRPr="00EF2FE8">
        <w:t>familia</w:t>
      </w:r>
      <w:r>
        <w:t xml:space="preserve"> debido a abuso de confianza cuando vende una finca heredada por su madre sin permiso de sus parientes, por lo que pierde toda comunicación con ellos.</w:t>
      </w:r>
    </w:p>
    <w:p w:rsidR="005C5240" w:rsidRDefault="005C5240" w:rsidP="00B34912">
      <w:r>
        <w:t>La relación entre los padres no fue muy buena porque la madre fue la que trabajo para hacer una fortuna y su padre gasto en dinero en sus múltiples parejas extramatrimoniales.</w:t>
      </w:r>
    </w:p>
    <w:p w:rsidR="005C5240" w:rsidRDefault="005C5240" w:rsidP="00B34912">
      <w:r>
        <w:t>Clemencia estudia medicina en lealtad con su madre que siempre soñó con un médico en los descendientes, a pesar de que siempre ha disfrutado su carrera, pero nunca disfruto de la especialización de gerencia en salud, pues es una actitud que rechaza por siempre vio a su madre ocupada en este tipo de actividades “gerencia su propia empresa”, en cambio dice que ha sido seducida por la educación, profesión que ve en su hermana mayor que es docente.</w:t>
      </w:r>
    </w:p>
    <w:p w:rsidR="005C5240" w:rsidRDefault="005C5240" w:rsidP="00B34912">
      <w:r>
        <w:t xml:space="preserve">Teniendo en cuanta a los órdenes del amor que plantea </w:t>
      </w:r>
      <w:proofErr w:type="spellStart"/>
      <w:r>
        <w:t>Bert</w:t>
      </w:r>
      <w:proofErr w:type="spellEnd"/>
      <w:r>
        <w:t xml:space="preserve"> </w:t>
      </w:r>
      <w:proofErr w:type="spellStart"/>
      <w:r>
        <w:t>Hellinger</w:t>
      </w:r>
      <w:proofErr w:type="spellEnd"/>
      <w:r w:rsidR="005E5E94">
        <w:t xml:space="preserve"> (2001, citado en </w:t>
      </w:r>
      <w:proofErr w:type="spellStart"/>
      <w:r w:rsidR="005E5E94">
        <w:t>Bal-Craquin</w:t>
      </w:r>
      <w:proofErr w:type="spellEnd"/>
      <w:r w:rsidR="005E5E94">
        <w:t>, 2009)</w:t>
      </w:r>
      <w:r>
        <w:t xml:space="preserve"> se evidencia en esta </w:t>
      </w:r>
      <w:r w:rsidRPr="00EF2FE8">
        <w:t>familia</w:t>
      </w:r>
      <w:r>
        <w:t xml:space="preserve"> una alteración en la pertenencia en el </w:t>
      </w:r>
      <w:proofErr w:type="spellStart"/>
      <w:r>
        <w:t>genosociograma</w:t>
      </w:r>
      <w:proofErr w:type="spellEnd"/>
      <w:r>
        <w:t xml:space="preserve"> se evidencia excluidos en todas las generaciones y problemas con el tema de herencias que se repite que ocasionan que los miembros se excluyan. Respecto a la jerarquía hay varias alteraciones, predominantemente una madre y un padre ausentes en la crianza de los hijos por situaciones de trabajo y mujeres que se acercan al hogar como trabajadoras ocupan lugares casi de madre. Toda esta situación de la historia transgeneracional se va a hacerse evidente en la crianza de los hijos, la escogencia de pareja, y el comportamiento del personaje en el aula en su acto pedagógico, en el que se evidencia como lo postula el psicoanálisis aplicado a otro tipo de profesionales, pero igual se aplica en educación, la transferencia y la contratransferencia.</w:t>
      </w:r>
    </w:p>
    <w:p w:rsidR="005C5240" w:rsidRDefault="005C5240" w:rsidP="00B34912">
      <w:r>
        <w:lastRenderedPageBreak/>
        <w:t xml:space="preserve">Si se aplica este postulado al acto pedagógico se evidenciara que el estudiante al acercarse a su profesor entrara en contacto desde su </w:t>
      </w:r>
      <w:r w:rsidRPr="00EF2FE8">
        <w:t>historia personal o familiar</w:t>
      </w:r>
      <w:r>
        <w:t xml:space="preserve">, por lo que podría ver a su profesor como su madre es el típico docente muy afectuoso, agradable que complace a sus alumnos, o como un padre que impone normas como probablemente se las imponía su padre, o como un amigo al que trata de igual a igual, o como un hermano que pelea por el amor de sus padres. En ese orden de ideas por su puesto el docente también ve a sus alumnos desde la memoria de su pasado o de otros pasados de sus ancestros y en ese sentido repetirá en el aula anécdotas no resueltas que carga en su inconsciente colectivo parental o social y de allí que altere en alguna medida su estilo pedagógico que va a observar en su trabajo diario. </w:t>
      </w:r>
    </w:p>
    <w:p w:rsidR="005C5240" w:rsidRDefault="004A4383" w:rsidP="00B34912">
      <w:pPr>
        <w:pStyle w:val="Ttulo3"/>
      </w:pPr>
      <w:bookmarkStart w:id="56" w:name="_Toc443252697"/>
      <w:r>
        <w:t>4.2.5</w:t>
      </w:r>
      <w:r>
        <w:tab/>
      </w:r>
      <w:r w:rsidR="00B34912">
        <w:t>Olga Lucia</w:t>
      </w:r>
      <w:bookmarkEnd w:id="56"/>
    </w:p>
    <w:p w:rsidR="005C5240" w:rsidRDefault="005C5240" w:rsidP="00B34912">
      <w:r>
        <w:t xml:space="preserve">Los hallazgos que los investigadores encontraron en el genograma de Olga Lucía, son los siguientes, así como el análisis de </w:t>
      </w:r>
      <w:proofErr w:type="spellStart"/>
      <w:r>
        <w:t>genosociograma</w:t>
      </w:r>
      <w:proofErr w:type="spellEnd"/>
      <w:r>
        <w:t xml:space="preserve"> de los otros investigadores fueron analizado desde un proceso de triangulación de resultados como lo recomienda </w:t>
      </w:r>
      <w:proofErr w:type="spellStart"/>
      <w:r>
        <w:t>Zampieri</w:t>
      </w:r>
      <w:proofErr w:type="spellEnd"/>
      <w:r>
        <w:t xml:space="preserve">. Olga es hija de una pareja conformada por Carlos Octavio nacido en </w:t>
      </w:r>
      <w:proofErr w:type="spellStart"/>
      <w:r>
        <w:t>Carlosama</w:t>
      </w:r>
      <w:proofErr w:type="spellEnd"/>
      <w:r>
        <w:t>, Ipiales, el 15 de octubre de 1929, hijo de Marcia Villarreal e Isaac Collazos. Su abuelo paterno Isaac trabajaba como comerciante, viajaba de Cali a Tumaco, a Barbacoas, al Ecuador. Su abuela era ama de casa, padres eran muy pudientes, El padre de Olga cuando tenía 14 años presenció una escena muy fuerte en que su madre estaba siéndole infiel a su papá, situación que le causó como consecuencia que su madre no le perdonara que él comente este hecho a su esposo y en castigo ella lo desheredara.</w:t>
      </w:r>
    </w:p>
    <w:p w:rsidR="005C5240" w:rsidRDefault="005C5240" w:rsidP="00B34912">
      <w:r>
        <w:lastRenderedPageBreak/>
        <w:t xml:space="preserve"> Su madre es Zoila Ortega proveniente de </w:t>
      </w:r>
      <w:proofErr w:type="spellStart"/>
      <w:r>
        <w:t>Sibundoy</w:t>
      </w:r>
      <w:proofErr w:type="spellEnd"/>
      <w:r>
        <w:t>, hija de Francisco Ortega y Julia Mora, su abuelo Francisco era una persona maltratadora,   su abuela, quien en su juventud había sido violada y de esa relación nació el hermano mayor de su madre, “el tío Marcos, cuenta mi mamá que él era un muchacho muy bueno, pero tenía que esconderse porque mi abuelo lo golpeaba salvajemente, él salió del hogar siendo niño, pero por su trabajo logró posicionarse económicamente muy bien”.</w:t>
      </w:r>
    </w:p>
    <w:p w:rsidR="005C5240" w:rsidRDefault="005C5240" w:rsidP="00B34912">
      <w:r>
        <w:t xml:space="preserve"> Su papá tuvo una hija Blanca a quien no le brindó el apellido, es acogida en la casa, Olga dice “mi mamá le ha brindado más afecto que mi papá.  Mi papá era maltratador, tomador, nunca se preocupó por la educación de sus hijos, a él su mamá lo había sacado de casa a temprana de edad, quería que mi mamá haga lo mismo”.  Su hermano mayor es auditor se casó a los 19 años y tiene dos hijos ya profesionales.  La siguiente es Emma Alicia es docente de primaria, igual que una tía de nombre también  Emma, hermana de su papá, se casó también a los 19 años, de manera secreta, tiene 5 hijos, 4 profesionales y la hija menor estudiante de enfermería, su esposo  es mayor que ella con 10 años, con quien no lleva una buena relación. El que le sigue es Luis Eduardo) se casó a los 20 años, fracasó en ese matrimonio, porque la esposa tuvo una aventura, tuvo dos hijas, quienes ya son profesionales, luego se unió a otra mujer con quien tiene un joven, a quien no le gusta estudiar y una niña, estudiante de tercero de primaria, esa unión tampoco funcionó y ahora vive con otra señora, con quien no tiene hijos. Le sigue (Víctor Hugo) era indisciplinado, alocado, tomador, fue atropellado en la panamericana, murió un 16 de noviembre, a los 24 años de edad, fecha en la que nació Olga y su hermana, un año después que fuera atropellada su madre. Respecto a lo que su mamá hizo ella dice: “a pesar de ser ama de casa, logró educarnos, es muy afectiva y es el centro de la familia”</w:t>
      </w:r>
    </w:p>
    <w:p w:rsidR="005C5240" w:rsidRDefault="005C5240" w:rsidP="00B34912">
      <w:r>
        <w:lastRenderedPageBreak/>
        <w:t xml:space="preserve">Antes de que Olga naciera la madre tuvo un aborto. Luego nace el 16 de noviembre de 1969 su  mi esposo se llama Javier Arturo Martínez Huertas, en unión libre,  y son  padres de tres hijos Víctor Javier, quien nació el día 25 de abril de 1992 (sábado) 4:00 a.m. parto normal, estudiante noveno semestre Biología, mi hija María José, nació el 14 de noviembre de 2003 (viernes) 3:03 p.m., estudiante de grado sexto, Bianca Sofía, nació el 19 de marzo de 2005 (sábado) 9:25 a.m., estudiante de grado quinto de primaria, ambas por cesárea. Su hija María José nació prematura, de 8 meses, Antes de María José tuvo un aborto, como su madre, en ese entendido. María José es la hija que asumirá el lugar de Olga Lucía en este nuevo hogar. </w:t>
      </w:r>
    </w:p>
    <w:p w:rsidR="005C5240" w:rsidRDefault="005C5240" w:rsidP="00B34912">
      <w:r>
        <w:t>En lo que respecta a sus hijos Olga dice: “Mis hijos tienen en común que son muy queridos por la familia, sus amigos y compañeros, tienen un pensamiento rebelde, siempre en busca de justicia, de que sean respetados sus derechos, sobre todo como estudiantes. Los tres han sido estudiantes excelentes en primaria, Víctor Javier fue regular en el bachillerato, no nos perdonaba que lo pasáramos del San Felipe al Colegio Ciudad de Pasto, por situación económica, cuando ingresó al Colegio Ciudad de Pasto, prometió no volver a ser un estudiante excelente y lo cumplió, todo el bachillerato fue aceptable. En la Universidad ha demostrado ser lo contrario, es uno de los mejores estudiantes, creo que ya nos perdonó”.</w:t>
      </w:r>
    </w:p>
    <w:p w:rsidR="005C5240" w:rsidRDefault="005C5240" w:rsidP="00B34912">
      <w:r>
        <w:t>Javier nació el 10 de mayo de 1968, tercero entre cinco hermanos, en un inicio era bastante tomador, pero poco a poco ya fue dejando este vicio. En nuestra relación, a veces ha habido alegrías, tristezas o peleas no duraderas. Él es tecnólogo industrial, trabaja como administrativo en la Secretaría de Educación Departamental y está estudiando en la ESAP, Administración Pública.</w:t>
      </w:r>
    </w:p>
    <w:p w:rsidR="00E554AA" w:rsidRDefault="00E554AA" w:rsidP="00E554AA">
      <w:pPr>
        <w:pStyle w:val="Ttulo1"/>
        <w:jc w:val="left"/>
      </w:pPr>
      <w:r>
        <w:lastRenderedPageBreak/>
        <w:t>4.3. Instrumentos de análisis: Testimonio pedagógico.</w:t>
      </w:r>
    </w:p>
    <w:p w:rsidR="00E554AA" w:rsidRDefault="00E554AA" w:rsidP="00E554AA">
      <w:r>
        <w:t xml:space="preserve">Clemencia: se analiza a lo largo del estudio una serie de mandatos recibidos desde su nacimiento que configuran su </w:t>
      </w:r>
      <w:proofErr w:type="spellStart"/>
      <w:r>
        <w:t>guión</w:t>
      </w:r>
      <w:proofErr w:type="spellEnd"/>
      <w:r>
        <w:t xml:space="preserve"> de vida:</w:t>
      </w:r>
    </w:p>
    <w:p w:rsidR="00E554AA" w:rsidRDefault="00E554AA" w:rsidP="00E554AA">
      <w:r>
        <w:t>“Las mujeres sirven para casarse y tener hijos”</w:t>
      </w:r>
    </w:p>
    <w:p w:rsidR="00E554AA" w:rsidRDefault="00E554AA" w:rsidP="00E554AA">
      <w:r>
        <w:t>“las mujeres no deben casarse porque es inversión perdida”</w:t>
      </w:r>
    </w:p>
    <w:p w:rsidR="00E554AA" w:rsidRDefault="00E554AA" w:rsidP="00E554AA">
      <w:r>
        <w:t>“las mujeres nacen para sufrir”</w:t>
      </w:r>
    </w:p>
    <w:p w:rsidR="00E554AA" w:rsidRDefault="00E554AA" w:rsidP="00E554AA">
      <w:r>
        <w:t>“mis otros hijos si son Herrera”</w:t>
      </w:r>
    </w:p>
    <w:p w:rsidR="00E554AA" w:rsidRDefault="00E554AA" w:rsidP="00E554AA">
      <w:r>
        <w:t>“ve a estudiar”</w:t>
      </w:r>
    </w:p>
    <w:p w:rsidR="00E554AA" w:rsidRDefault="00E554AA" w:rsidP="00E554AA">
      <w:r>
        <w:t>A esto se le suma la situación de ser un milagro por haber nacido, pero a la vez frustrado por no ser varón.</w:t>
      </w:r>
    </w:p>
    <w:p w:rsidR="00E554AA" w:rsidRDefault="00E554AA" w:rsidP="00E554AA">
      <w:pPr>
        <w:ind w:firstLine="0"/>
      </w:pPr>
      <w:r>
        <w:t xml:space="preserve">En este caso hay una rechazo por parte de su madre tanto en su condición de mujer como hija, llevándola a una compensación que se realizó a través del estudio, siendo la medicina una forma de reconciliación con su madre, pero también fue una forma de curación teniendo en cuenta que hubo un nacido muerto, tres abortos y un cuarto aborto simbólico porque no era varón y le colocaron el nombre de la abuela paterna que en términos de la madre resultó ser un castigo.  </w:t>
      </w:r>
    </w:p>
    <w:p w:rsidR="00E554AA" w:rsidRDefault="00E554AA" w:rsidP="00E554AA">
      <w:pPr>
        <w:ind w:firstLine="0"/>
      </w:pPr>
      <w:r>
        <w:t xml:space="preserve">Se analiza precisamente a través de su </w:t>
      </w:r>
      <w:proofErr w:type="spellStart"/>
      <w:r>
        <w:t>autotestimonio</w:t>
      </w:r>
      <w:proofErr w:type="spellEnd"/>
      <w:r>
        <w:t xml:space="preserve"> pedagógico una constante actitud protectora hacia sus estudiantes, reivindicando su posibilidad de ser mejores personas, hace énfasis en las mujeres y los excluidos u olvidados.</w:t>
      </w:r>
    </w:p>
    <w:p w:rsidR="00E554AA" w:rsidRDefault="00E554AA" w:rsidP="00E554AA">
      <w:pPr>
        <w:ind w:firstLine="0"/>
      </w:pPr>
      <w:r>
        <w:lastRenderedPageBreak/>
        <w:t>Su posición especialmente es la de dar ánimo y no rechazar a sus estudiantes, evita mensajes que limitan la capacidad de sus estudiantes porque asume que los que a ellas le llegaron fueron difíciles de superar, especialmente aquellos que la condenaban por sr mujer.</w:t>
      </w:r>
    </w:p>
    <w:p w:rsidR="00E554AA" w:rsidRDefault="00E554AA" w:rsidP="00E554AA">
      <w:pPr>
        <w:ind w:firstLine="0"/>
      </w:pPr>
      <w:r>
        <w:t>Su estilo pedagógico predominante es Protector, en tanto asume una relación con sus estudiantes de padre protector –niño libre y resulta evidente una influencia de su pasado transgeneracional en su estilo pedagógico.</w:t>
      </w:r>
    </w:p>
    <w:p w:rsidR="00E554AA" w:rsidRDefault="00E554AA" w:rsidP="00E554AA">
      <w:pPr>
        <w:ind w:firstLine="0"/>
      </w:pPr>
      <w:r>
        <w:t xml:space="preserve">  María Teresa:   recibe unos mandatos iniciales provenientes de la decepción de sus padres porque nació mujer “No seas mujer” y subsecuentemente otros mandatos surgen “no seas como tu madre”, “siendo como tu padre tendrás éxito”.  El estudio se convierte en una forma de reconciliación con su padre y se establece un triángulo parental en el que hay una alianza papá/hija- mamá. </w:t>
      </w:r>
    </w:p>
    <w:p w:rsidR="00E554AA" w:rsidRDefault="00E554AA" w:rsidP="00E554AA">
      <w:pPr>
        <w:ind w:firstLine="0"/>
      </w:pPr>
      <w:r>
        <w:t>Ser una buena estudiante y participar en actividades culturales se convierte en una forma de lealtad con su padre y además, mantiene ese vínculo en el estilo que utiliza con sus estudiantes.</w:t>
      </w:r>
    </w:p>
    <w:p w:rsidR="00E554AA" w:rsidRDefault="00E554AA" w:rsidP="00E554AA">
      <w:pPr>
        <w:ind w:firstLine="0"/>
      </w:pPr>
      <w:r>
        <w:t xml:space="preserve">Su estilo es caracterizado por ser sistemático y se enfoca en el desarrollo de dos aspectos cruciales aprendidos de su padre que son las habilidades sociales y el pensamiento crítico.  Sus argumentos y posiciones intenta soportarlas sobre fundamentos teóricos y científicos que la validen, como una forma de rememorar el apoyo y la validación obtenida de su padre. </w:t>
      </w:r>
    </w:p>
    <w:p w:rsidR="00E554AA" w:rsidRDefault="00E554AA" w:rsidP="00E554AA">
      <w:pPr>
        <w:ind w:firstLine="0"/>
      </w:pPr>
      <w:r>
        <w:lastRenderedPageBreak/>
        <w:t>En general, María Teresa presenta un estilo que combina lo conductor y lo racional. El primero surge como parte de su función directiva y el segundo se convierte en una influencia de tipo transgeneracional.</w:t>
      </w:r>
    </w:p>
    <w:p w:rsidR="00E554AA" w:rsidRDefault="00E554AA" w:rsidP="00E554AA">
      <w:pPr>
        <w:ind w:firstLine="0"/>
      </w:pPr>
    </w:p>
    <w:p w:rsidR="00E554AA" w:rsidRDefault="00E554AA" w:rsidP="00E554AA">
      <w:pPr>
        <w:ind w:firstLine="0"/>
      </w:pPr>
      <w:r>
        <w:t xml:space="preserve">Olga lucia: </w:t>
      </w:r>
    </w:p>
    <w:p w:rsidR="00E554AA" w:rsidRDefault="00E554AA" w:rsidP="00B34912"/>
    <w:p w:rsidR="005C5240" w:rsidRDefault="00CC31C0" w:rsidP="00DD001F">
      <w:pPr>
        <w:pStyle w:val="Ttulo1"/>
      </w:pPr>
      <w:bookmarkStart w:id="57" w:name="_Toc443252698"/>
      <w:r>
        <w:t xml:space="preserve">5. </w:t>
      </w:r>
      <w:r w:rsidR="005C5240">
        <w:t>Hallazgos</w:t>
      </w:r>
      <w:bookmarkEnd w:id="57"/>
    </w:p>
    <w:p w:rsidR="005C5240" w:rsidRPr="002A0E61" w:rsidRDefault="005C5240" w:rsidP="004A4383">
      <w:r w:rsidRPr="002A0E61">
        <w:t xml:space="preserve">El </w:t>
      </w:r>
      <w:r w:rsidRPr="00A434E7">
        <w:t xml:space="preserve">procedimiento </w:t>
      </w:r>
      <w:r w:rsidRPr="002A0E61">
        <w:t>sistémico de indagar sobre la</w:t>
      </w:r>
      <w:r>
        <w:t xml:space="preserve"> propia vida y la de la familia, utilizado en este proyecto</w:t>
      </w:r>
      <w:r w:rsidRPr="002A0E61">
        <w:t xml:space="preserve"> termina convirtiéndose en un ejercicio de autodescubrimiento, catártico y de reconciliación, de tal manera que tan solo con el hecho de entrar a investigar se alcanza un beneficio terapéutico que brinda pistas sobre el camino a seguir para el futuro.</w:t>
      </w:r>
    </w:p>
    <w:p w:rsidR="005C5240" w:rsidRPr="002A0E61" w:rsidRDefault="005C5240" w:rsidP="004A4383">
      <w:r w:rsidRPr="002A0E61">
        <w:t xml:space="preserve">Una consecuencia que se desprende de este ejercicio investigativo es la emergencia de la categoría “postura pedagógica” que hace referencia a ese estilo pedagógico que resulta de un </w:t>
      </w:r>
      <w:r>
        <w:t>trabajo</w:t>
      </w:r>
      <w:r w:rsidR="008C3A0E">
        <w:t xml:space="preserve"> </w:t>
      </w:r>
      <w:r w:rsidRPr="002A0E61">
        <w:t xml:space="preserve">activo mediante el cual el docente </w:t>
      </w:r>
      <w:r>
        <w:t xml:space="preserve">(sujeto de estudio) </w:t>
      </w:r>
      <w:r w:rsidRPr="002A0E61">
        <w:t xml:space="preserve">se ha liberado de sus ataduras y lealtades </w:t>
      </w:r>
      <w:proofErr w:type="spellStart"/>
      <w:r w:rsidRPr="002A0E61">
        <w:t>transgeneracionales</w:t>
      </w:r>
      <w:proofErr w:type="spellEnd"/>
      <w:r w:rsidRPr="002A0E61">
        <w:t xml:space="preserve">, </w:t>
      </w:r>
      <w:r>
        <w:t>que</w:t>
      </w:r>
      <w:r w:rsidRPr="002A0E61">
        <w:t xml:space="preserve"> le permite ubicar su lugar y orden en el proceso enseñanza-aprendizaje.  </w:t>
      </w:r>
    </w:p>
    <w:p w:rsidR="005C5240" w:rsidRPr="002A0E61" w:rsidRDefault="005C5240" w:rsidP="004A4383">
      <w:r w:rsidRPr="002A0E61">
        <w:t xml:space="preserve">Freud </w:t>
      </w:r>
      <w:r w:rsidR="008C3A0E">
        <w:t xml:space="preserve">(1939) </w:t>
      </w:r>
      <w:r w:rsidRPr="002A0E61">
        <w:t>concebía como un “</w:t>
      </w:r>
      <w:proofErr w:type="spellStart"/>
      <w:r w:rsidRPr="002A0E61">
        <w:t>insight</w:t>
      </w:r>
      <w:proofErr w:type="spellEnd"/>
      <w:r w:rsidRPr="002A0E61">
        <w:t xml:space="preserve">” ese fenómeno mediante el cual dentro del ejercicio de la libre asociación, la persona encontraba de repente el sentido a muchas cosas de las que pasaban y ha sido muy claro que los instrumentos utilizados dentro del presente trabajo se convirtieron en pretexto para lograr ese reconocimiento interno y algo </w:t>
      </w:r>
      <w:r w:rsidRPr="002A0E61">
        <w:lastRenderedPageBreak/>
        <w:t xml:space="preserve">fundamental es que en muchas situaciones no ha requerido un </w:t>
      </w:r>
      <w:r w:rsidRPr="003B2EEE">
        <w:t>comprensión</w:t>
      </w:r>
      <w:r w:rsidRPr="002A0E61">
        <w:t xml:space="preserve"> profundo de la técnica y cada sujeto termina entendiendo ciertas situaciones con expresiones como “¡ah!, ya entiendo el porqué, de…”</w:t>
      </w:r>
    </w:p>
    <w:p w:rsidR="005C5240" w:rsidRPr="002A0E61" w:rsidRDefault="005C5240" w:rsidP="004A4383">
      <w:r w:rsidRPr="002A0E61">
        <w:t>Pese a que desde un pensamiento complejo es claro que las relaciones causales no son el centro de</w:t>
      </w:r>
      <w:r w:rsidR="00206A14">
        <w:t xml:space="preserve"> </w:t>
      </w:r>
      <w:r w:rsidRPr="002A0E61">
        <w:t>l</w:t>
      </w:r>
      <w:r w:rsidR="00206A14">
        <w:t>a</w:t>
      </w:r>
      <w:r w:rsidRPr="002A0E61">
        <w:t xml:space="preserve"> </w:t>
      </w:r>
      <w:r w:rsidRPr="003E7114">
        <w:t>comprensión</w:t>
      </w:r>
      <w:r w:rsidRPr="002A0E61">
        <w:t xml:space="preserve">, fueron diferentes los momentos en los cuales los investigadores encontraron una </w:t>
      </w:r>
      <w:r w:rsidRPr="003E7114">
        <w:t>correspondencia</w:t>
      </w:r>
      <w:r w:rsidRPr="002A0E61">
        <w:t xml:space="preserve"> lógica entre lo que viven y sienten actualmente con aquello que lograban reconocer de su pasado transgeneracional.  Además, lo asombroso de estas técnicas precisamente radica en el hecho de que mucha información no estaba en la conciencia de la persona, incluso fue obtenida y conocida al indagar con sus padres o familiares, pero una vez conocida sucede que “se atan los cabos”   y muchos cosas encajan, comenzando a completar los vacíos del rompecabezas en el que se convirtió la vida de los investigadores.</w:t>
      </w:r>
    </w:p>
    <w:p w:rsidR="005C5240" w:rsidRPr="002A0E61" w:rsidRDefault="005C5240" w:rsidP="004A4383">
      <w:r w:rsidRPr="002A0E61">
        <w:t>Otro aspecto que se resalta de este ejercicio investigativo son los interrogantes constantes sobre el nivel generacional al cual sería necesario remontarse para obtener datos significativos y si se tendría acceso a ese conocimiento.  Lo que queda claro aquí, es que el máximo nivel al que se investigó es al de los abuelos, pero en muchos casos fue suficiente para aclarar interrogantes e iniciar un desarrollo</w:t>
      </w:r>
      <w:r>
        <w:t xml:space="preserve"> de la </w:t>
      </w:r>
      <w:r w:rsidRPr="002A0E61">
        <w:t xml:space="preserve">reconfiguración de </w:t>
      </w:r>
      <w:r>
        <w:t xml:space="preserve">su </w:t>
      </w:r>
      <w:r w:rsidRPr="002A0E61">
        <w:t>propi</w:t>
      </w:r>
      <w:r>
        <w:t xml:space="preserve">o repertorio histórico. </w:t>
      </w:r>
    </w:p>
    <w:p w:rsidR="005C5240" w:rsidRPr="002A0E61" w:rsidRDefault="005C5240" w:rsidP="004A4383">
      <w:r w:rsidRPr="002A0E61">
        <w:t xml:space="preserve">A lo largo de este </w:t>
      </w:r>
      <w:r w:rsidRPr="002D4610">
        <w:t>trascurso</w:t>
      </w:r>
      <w:r w:rsidRPr="002A0E61">
        <w:t xml:space="preserve">, en el </w:t>
      </w:r>
      <w:proofErr w:type="spellStart"/>
      <w:r w:rsidRPr="002A0E61">
        <w:t>psicogenograma</w:t>
      </w:r>
      <w:proofErr w:type="spellEnd"/>
      <w:r w:rsidRPr="002A0E61">
        <w:t xml:space="preserve"> y la autobiografía se resaltan dos tipos de figuras, que aunque no son nuevas y pueden parecer obvias, han sido determinantes en la construcción de</w:t>
      </w:r>
      <w:r>
        <w:t xml:space="preserve">l conocimiento consciente </w:t>
      </w:r>
      <w:r w:rsidRPr="002A0E61">
        <w:t xml:space="preserve">de los </w:t>
      </w:r>
      <w:r>
        <w:t>sujetos de estudio</w:t>
      </w:r>
      <w:r w:rsidRPr="002A0E61">
        <w:t xml:space="preserve"> y han tenido influencia en el estilo pedagógico de los mismos.  La primera figura </w:t>
      </w:r>
      <w:r>
        <w:t xml:space="preserve">que imprime un sello </w:t>
      </w:r>
      <w:r>
        <w:lastRenderedPageBreak/>
        <w:t xml:space="preserve">visible y franco en cada uno de los observados es </w:t>
      </w:r>
      <w:r w:rsidRPr="002A0E61">
        <w:t>la madre</w:t>
      </w:r>
      <w:r>
        <w:t xml:space="preserve"> y en segundo orden el padre junto con sus pares es decir, sus hermanos</w:t>
      </w:r>
      <w:r w:rsidRPr="002A0E61">
        <w:t>.</w:t>
      </w:r>
    </w:p>
    <w:p w:rsidR="004A4383" w:rsidRDefault="005C5240" w:rsidP="004A4383">
      <w:r w:rsidRPr="002A0E61">
        <w:t>Es claro a</w:t>
      </w:r>
      <w:r>
        <w:t xml:space="preserve">l analizar el trabajo que en el relato de la vida </w:t>
      </w:r>
      <w:r w:rsidRPr="002A0E61">
        <w:t xml:space="preserve">de los participantes, estas figuras son notables por su influencia en su psique y en la cultura de la cual provienen.  El conflicto propio de la masculinidad y la femineidad se vive a través del “machismo” que hace parte del contexto social en el cual se configura la identidad de los investigadores.  </w:t>
      </w:r>
      <w:r>
        <w:t xml:space="preserve">De igual manera se evidencia con claridad en los relatos escritos de cada uno y la interpretación de su </w:t>
      </w:r>
      <w:proofErr w:type="spellStart"/>
      <w:r>
        <w:t>genosociograma</w:t>
      </w:r>
      <w:proofErr w:type="spellEnd"/>
      <w:r>
        <w:t xml:space="preserve"> la persistencia de esta actitud   no solamente en </w:t>
      </w:r>
      <w:r w:rsidRPr="002A0E61">
        <w:t xml:space="preserve">los hombres, sino de las mujeres y en ambos casos la experiencia </w:t>
      </w:r>
      <w:r>
        <w:t xml:space="preserve">lleva a </w:t>
      </w:r>
      <w:r w:rsidRPr="002A0E61">
        <w:t>victimizarse o volver</w:t>
      </w:r>
      <w:r>
        <w:t>se</w:t>
      </w:r>
      <w:r w:rsidRPr="002A0E61">
        <w:t xml:space="preserve"> victimario.  </w:t>
      </w:r>
    </w:p>
    <w:p w:rsidR="004A4383" w:rsidRDefault="005C5240" w:rsidP="004A4383">
      <w:r>
        <w:t xml:space="preserve">Entre otras cosas algo para destacar de todos estos hallazgos es la notable relación que la sociedad y las familias presentan entre la </w:t>
      </w:r>
      <w:r w:rsidRPr="002A0E61">
        <w:t xml:space="preserve">masculinidad y la formación académica, </w:t>
      </w:r>
      <w:r>
        <w:t xml:space="preserve">como un </w:t>
      </w:r>
      <w:r w:rsidRPr="002A0E61">
        <w:t xml:space="preserve">mecanismo de compensación </w:t>
      </w:r>
      <w:r>
        <w:t>e</w:t>
      </w:r>
      <w:r w:rsidRPr="002A0E61">
        <w:t xml:space="preserve"> identificación de la figura masculina.  En uno de los casos, es el estudio lo que </w:t>
      </w:r>
      <w:r w:rsidRPr="008258A6">
        <w:t>desagravia</w:t>
      </w:r>
      <w:r>
        <w:t xml:space="preserve"> al sistema </w:t>
      </w:r>
      <w:r w:rsidRPr="002A0E61">
        <w:t>el</w:t>
      </w:r>
      <w:r>
        <w:t xml:space="preserve"> hecho de </w:t>
      </w:r>
      <w:r w:rsidRPr="002A0E61">
        <w:t xml:space="preserve">no haber nacido hombre y en los otros se produce la complacencia e identificación del padre mediante el estudio, es el “animus” en términos de Jung, asociado a la racionalidad.  Esta primera aproximación que permite el análisis deja entrever que en las 5 historias, “el estudio” como producto de la racionalidad, es el componente masculino subyacente en hombres y mujeres dentro del estudio y es el que hace posible un primer paso en la vida de cada uno de ellos, el de la formación formal en sus diferentes niveles.   </w:t>
      </w:r>
    </w:p>
    <w:p w:rsidR="005C5240" w:rsidRPr="002A0E61" w:rsidRDefault="005C5240" w:rsidP="004A4383">
      <w:r w:rsidRPr="002A0E61">
        <w:t xml:space="preserve">Tanto el padre como la madre son necesariamente los encargados de transmitir estos arquetipos, pero cuando suceden eventos de rechazo abandono, se ponen en marcha los </w:t>
      </w:r>
      <w:r w:rsidRPr="002A0E61">
        <w:lastRenderedPageBreak/>
        <w:t xml:space="preserve">mecanismos de </w:t>
      </w:r>
      <w:r w:rsidRPr="008258A6">
        <w:t>resarcimiento</w:t>
      </w:r>
      <w:r>
        <w:t xml:space="preserve"> compensatorios inconscientes</w:t>
      </w:r>
      <w:r w:rsidRPr="002A0E61">
        <w:t>, que en definitiva no son necesariamente negativos, sino que intentan promover un equilibrio personal.</w:t>
      </w:r>
    </w:p>
    <w:p w:rsidR="005C5240" w:rsidRPr="002A0E61" w:rsidRDefault="005C5240" w:rsidP="004A4383">
      <w:r w:rsidRPr="002A0E61">
        <w:t xml:space="preserve">El sentido de la identidad propia como individuación, independencia también se observa </w:t>
      </w:r>
      <w:r w:rsidRPr="008258A6">
        <w:t>concerniente</w:t>
      </w:r>
      <w:r w:rsidRPr="002A0E61">
        <w:t xml:space="preserve"> con lo masculino.  En los casos </w:t>
      </w:r>
      <w:proofErr w:type="spellStart"/>
      <w:r w:rsidRPr="002A0E61">
        <w:t>Suleny</w:t>
      </w:r>
      <w:proofErr w:type="spellEnd"/>
      <w:r w:rsidRPr="002A0E61">
        <w:t xml:space="preserve"> y Carlos hay una mayor necesidad de reafirmación dentro de este aspecto y es posible seguir los rastros de esta necesidad en la generación anterior, los propios padres.  Un abuelo ausente o un conflicto intenso con el mismo generan un vacío en </w:t>
      </w:r>
      <w:r>
        <w:t xml:space="preserve">la conciencia que convierten la razón </w:t>
      </w:r>
      <w:r w:rsidRPr="002A0E61">
        <w:t>de la coincidencia y la autorrealización en constante búsqueda.  Lo que no se puede establecer claramente es si estos rasgos aparecen precisamente por la importancia de lo masculino en la configuración de la identidad o porque dejan lo femenino actuando de manera aislada.</w:t>
      </w:r>
    </w:p>
    <w:p w:rsidR="005C5240" w:rsidRPr="002A0E61" w:rsidRDefault="005C5240" w:rsidP="004A4383">
      <w:r>
        <w:t xml:space="preserve">Lo femenino está en </w:t>
      </w:r>
      <w:r w:rsidRPr="002A0E61">
        <w:t xml:space="preserve">correspondencia con el mundo, la identidad como pertenencia, reconocimiento del mundo externo.  En algunos momentos de las autobiografías se le percibe como sumisión, precisamente por la vinculación al mundo, la aceptación del mismo junto con sus obligaciones. </w:t>
      </w:r>
      <w:r w:rsidRPr="002A0E61">
        <w:tab/>
      </w:r>
    </w:p>
    <w:p w:rsidR="005C5240" w:rsidRPr="002A0E61" w:rsidRDefault="005C5240" w:rsidP="004A4383">
      <w:r w:rsidRPr="002A0E61">
        <w:t xml:space="preserve">Un interrogante claro que surge al hacer esta apreciación es si la educación apunta a lo masculino o solo lo femenino.  Esto teniendo en cuenta que la </w:t>
      </w:r>
      <w:r w:rsidRPr="00510FC6">
        <w:t>enseñanza</w:t>
      </w:r>
      <w:r w:rsidRPr="002A0E61">
        <w:t xml:space="preserve"> formal está orientada a la razón y al mundo externo.  </w:t>
      </w:r>
    </w:p>
    <w:p w:rsidR="005C5240" w:rsidRPr="002A0E61" w:rsidRDefault="005C5240" w:rsidP="004A4383">
      <w:r w:rsidRPr="002A0E61">
        <w:t xml:space="preserve">En este orden de ideas, los hallazgos del proyecto se consolidan como la máxima contribución de la investigación, para su ejecución en pro de la comunidad, de este modo se podría enmarcar  su trascendencia por el hecho de contemplar a la medicina como complemento de la </w:t>
      </w:r>
      <w:r w:rsidRPr="00510FC6">
        <w:t>formación</w:t>
      </w:r>
      <w:r>
        <w:t xml:space="preserve"> pedagógica </w:t>
      </w:r>
      <w:r w:rsidRPr="002A0E61">
        <w:t xml:space="preserve">, además de darle la </w:t>
      </w:r>
      <w:r w:rsidRPr="00510FC6">
        <w:t>jerarquía</w:t>
      </w:r>
      <w:r w:rsidRPr="002A0E61">
        <w:t xml:space="preserve"> al docente y colaborarle con la solución de sus inconvenientes inconscientes, que de alguna manera </w:t>
      </w:r>
      <w:r w:rsidRPr="002A0E61">
        <w:lastRenderedPageBreak/>
        <w:t>priman en su realidad y hacen de su vida un conflicto; en este caso el propósito de la presente indagación cumple con su objetivo, ser novedosa y por ende la única en su categoría.</w:t>
      </w:r>
    </w:p>
    <w:p w:rsidR="005C5240" w:rsidRPr="002A0E61" w:rsidRDefault="005C5240" w:rsidP="004A4383">
      <w:r w:rsidRPr="002A0E61">
        <w:t xml:space="preserve">Por otra parte, los datos arrojados en la interpretación de los instrumentos dan a conocer la </w:t>
      </w:r>
      <w:r>
        <w:t xml:space="preserve"> prioridad de l</w:t>
      </w:r>
      <w:r w:rsidRPr="002A0E61">
        <w:t xml:space="preserve">a conciencia transgeneracional del docente tiene en el </w:t>
      </w:r>
      <w:r>
        <w:t xml:space="preserve">binomio dinámico </w:t>
      </w:r>
      <w:r w:rsidRPr="002A0E61">
        <w:t xml:space="preserve">enseñanza-aprendizaje, y por ende la relación estudiante-maestro, por ello es importante iniciar un </w:t>
      </w:r>
      <w:r>
        <w:t xml:space="preserve">acto </w:t>
      </w:r>
      <w:r w:rsidRPr="002A0E61">
        <w:t xml:space="preserve">sanador en el mismo, como las constelaciones familiares, propuestas por </w:t>
      </w:r>
      <w:proofErr w:type="spellStart"/>
      <w:r w:rsidRPr="002A0E61">
        <w:t>Hellinger</w:t>
      </w:r>
      <w:proofErr w:type="spellEnd"/>
      <w:r w:rsidRPr="002A0E61">
        <w:t>, las cuales ayudan en la revelación de lealtades ocultas y a su vez facilitan la revelación del inconsciente, causando en el maestro liberación de conflictos internos, brindándole un nuevo rumbo personal y profesional al mismo, como también al evento</w:t>
      </w:r>
      <w:r>
        <w:t xml:space="preserve"> pedagógico como tal.</w:t>
      </w:r>
    </w:p>
    <w:p w:rsidR="005C5240" w:rsidRPr="002A0E61" w:rsidRDefault="005C5240" w:rsidP="004A4383">
      <w:r w:rsidRPr="002A0E61">
        <w:t xml:space="preserve">De acuerdo a lo anterior, el grupo de investigación propone el término postura pedagógica, el cual hace referencia a la agrupación de estilos pedagógicos propuestos a lo largo de los años y la selección de hechos significativos en </w:t>
      </w:r>
      <w:r>
        <w:t xml:space="preserve">el </w:t>
      </w:r>
      <w:r w:rsidRPr="002A0E61">
        <w:t>saber transgeneracional de cada investigador, que cada investigador ha moldeado de acuerdo a sus vivencias, aplicándolo a su quehacer y convirtiéndolo ya no en un estilo pedagógico, sino en una postura pedagógica.</w:t>
      </w:r>
    </w:p>
    <w:p w:rsidR="005C5240" w:rsidRPr="002A0E61" w:rsidRDefault="005C5240" w:rsidP="004A4383">
      <w:r w:rsidRPr="002A0E61">
        <w:t xml:space="preserve">Del mismo modo, como hecho significativo, se realizó una política pública “Maestros y Maestras transformadores de procesos educativos”, así mismo inclusión en programas de pregrado de una materia denominada “Conciencia transgeneracional” y desarrollo de la Maestría “Posturas Sistémicas </w:t>
      </w:r>
      <w:proofErr w:type="spellStart"/>
      <w:r w:rsidRPr="002A0E61">
        <w:t>Transgeneracionales</w:t>
      </w:r>
      <w:proofErr w:type="spellEnd"/>
      <w:r w:rsidRPr="002A0E61">
        <w:t xml:space="preserve"> en la Educación”.</w:t>
      </w:r>
    </w:p>
    <w:p w:rsidR="005C5240" w:rsidRPr="002A0E61" w:rsidRDefault="005C5240" w:rsidP="004A4383">
      <w:r w:rsidRPr="002A0E61">
        <w:lastRenderedPageBreak/>
        <w:t>En concordancia con lo anterior, el presente proyecto pretende tener continuidad, por ello se  iniciará el desarrollo de talleres, seminarios o d</w:t>
      </w:r>
      <w:r>
        <w:t xml:space="preserve">iplomados en las secretarías municipales o regionales correspondientes </w:t>
      </w:r>
      <w:r w:rsidRPr="002A0E61">
        <w:t xml:space="preserve"> y universidades, así también a través de las capacitaciones que ofrecen las Administradoras de riesgos laborales (ARL) en sus programas de salud ocupacional, ofrecer a los docentes constelaciones en donde liberen sus temores ocultos, previniendo enfermedades de alto costo y mejorando el ambiente escolar.</w:t>
      </w:r>
    </w:p>
    <w:p w:rsidR="005C5240" w:rsidRPr="002A0E61" w:rsidRDefault="005C5240" w:rsidP="005C5240">
      <w:pPr>
        <w:tabs>
          <w:tab w:val="left" w:pos="284"/>
        </w:tabs>
        <w:spacing w:after="0" w:line="360" w:lineRule="auto"/>
      </w:pPr>
    </w:p>
    <w:p w:rsidR="004A4383" w:rsidRDefault="004A4383" w:rsidP="005C5240">
      <w:pPr>
        <w:tabs>
          <w:tab w:val="left" w:pos="284"/>
        </w:tabs>
        <w:spacing w:after="0" w:line="360" w:lineRule="auto"/>
        <w:sectPr w:rsidR="004A4383" w:rsidSect="004954C4">
          <w:pgSz w:w="12240" w:h="15840"/>
          <w:pgMar w:top="1418" w:right="1701" w:bottom="1418" w:left="1701" w:header="709" w:footer="709" w:gutter="0"/>
          <w:cols w:space="708"/>
          <w:docGrid w:linePitch="360"/>
        </w:sectPr>
      </w:pPr>
    </w:p>
    <w:p w:rsidR="005C5240" w:rsidRDefault="00CC31C0" w:rsidP="00DD001F">
      <w:pPr>
        <w:pStyle w:val="Ttulo1"/>
      </w:pPr>
      <w:bookmarkStart w:id="58" w:name="_Toc443252699"/>
      <w:r>
        <w:lastRenderedPageBreak/>
        <w:t>6</w:t>
      </w:r>
      <w:r w:rsidR="004A4383">
        <w:t>.</w:t>
      </w:r>
      <w:r w:rsidR="004A4383">
        <w:tab/>
      </w:r>
      <w:r w:rsidR="005C5240">
        <w:t>Conclusiones</w:t>
      </w:r>
      <w:bookmarkEnd w:id="58"/>
    </w:p>
    <w:p w:rsidR="005C5240" w:rsidRPr="002A0E61" w:rsidRDefault="005C5240" w:rsidP="004A4383">
      <w:r w:rsidRPr="002A0E61">
        <w:rPr>
          <w:shd w:val="clear" w:color="auto" w:fill="FEFDFA"/>
        </w:rPr>
        <w:t xml:space="preserve">La triangulación realizada entre los documentos suministrados como son la autobiografía, el </w:t>
      </w:r>
      <w:proofErr w:type="spellStart"/>
      <w:r w:rsidRPr="002A0E61">
        <w:rPr>
          <w:shd w:val="clear" w:color="auto" w:fill="FEFDFA"/>
        </w:rPr>
        <w:t>genosociograma</w:t>
      </w:r>
      <w:proofErr w:type="spellEnd"/>
      <w:r w:rsidRPr="002A0E61">
        <w:rPr>
          <w:shd w:val="clear" w:color="auto" w:fill="FEFDFA"/>
        </w:rPr>
        <w:t>, el testimonio pedagógico, mediados por la rigurosidad epistemológica de los autores invitados, condujo a la</w:t>
      </w:r>
      <w:r>
        <w:rPr>
          <w:shd w:val="clear" w:color="auto" w:fill="FEFDFA"/>
        </w:rPr>
        <w:t>s</w:t>
      </w:r>
      <w:r w:rsidRPr="002A0E61">
        <w:rPr>
          <w:shd w:val="clear" w:color="auto" w:fill="FEFDFA"/>
        </w:rPr>
        <w:t xml:space="preserve"> siguientes conclusiones:</w:t>
      </w:r>
    </w:p>
    <w:p w:rsidR="005C5240" w:rsidRPr="004A4383" w:rsidRDefault="005C5240" w:rsidP="00A8657A">
      <w:pPr>
        <w:pStyle w:val="Prrafodelista"/>
        <w:numPr>
          <w:ilvl w:val="0"/>
          <w:numId w:val="6"/>
        </w:numPr>
        <w:tabs>
          <w:tab w:val="left" w:pos="851"/>
        </w:tabs>
        <w:ind w:left="0" w:firstLine="567"/>
        <w:rPr>
          <w:shd w:val="clear" w:color="auto" w:fill="FEFDFA"/>
        </w:rPr>
      </w:pPr>
      <w:r w:rsidRPr="004A4383">
        <w:rPr>
          <w:shd w:val="clear" w:color="auto" w:fill="FEFDFA"/>
        </w:rPr>
        <w:t>De los cinco sujetos de estudio, en tres se encontró maltrato desde los hombres hacia las mujeres, lo que posteriormente se refleja en el acto pedagógico evidente en el rol que cada uno ha tenido en su desempeño profesional y la valoración del rol de la mujer.</w:t>
      </w:r>
    </w:p>
    <w:p w:rsidR="005C5240" w:rsidRPr="004A4383" w:rsidRDefault="005C5240" w:rsidP="00A8657A">
      <w:pPr>
        <w:pStyle w:val="Prrafodelista"/>
        <w:numPr>
          <w:ilvl w:val="0"/>
          <w:numId w:val="6"/>
        </w:numPr>
        <w:tabs>
          <w:tab w:val="left" w:pos="851"/>
        </w:tabs>
        <w:ind w:left="0" w:firstLine="567"/>
        <w:rPr>
          <w:shd w:val="clear" w:color="auto" w:fill="FEFDFA"/>
        </w:rPr>
      </w:pPr>
      <w:r w:rsidRPr="004A4383">
        <w:rPr>
          <w:shd w:val="clear" w:color="auto" w:fill="FEFDFA"/>
        </w:rPr>
        <w:t xml:space="preserve">La condición pedagógica que adopta el docente analizado desde un enfoque complejo, lo lleva a tener un mayor compromiso con sus estudiantes, en la medida que es capaz de darse cuenta que su función no es al azar, sino una forma de integrarse al sistema. </w:t>
      </w:r>
    </w:p>
    <w:p w:rsidR="005C5240" w:rsidRPr="004A4383" w:rsidRDefault="005C5240" w:rsidP="00A8657A">
      <w:pPr>
        <w:pStyle w:val="Prrafodelista"/>
        <w:numPr>
          <w:ilvl w:val="0"/>
          <w:numId w:val="6"/>
        </w:numPr>
        <w:tabs>
          <w:tab w:val="left" w:pos="851"/>
        </w:tabs>
        <w:ind w:left="0" w:firstLine="567"/>
        <w:rPr>
          <w:shd w:val="clear" w:color="auto" w:fill="FEFDFA"/>
        </w:rPr>
      </w:pPr>
      <w:r w:rsidRPr="004A4383">
        <w:rPr>
          <w:shd w:val="clear" w:color="auto" w:fill="FEFDFA"/>
        </w:rPr>
        <w:t xml:space="preserve">Habiéndose demostrado que cada docente proviene de un contexto transgeneracional único, lo que constituye   "la conciencia transgeneracional", ésta, tiene una incidencia preponderante en su estilo pedagógico y su actuación directa en las aulas con los estudiantes, pues dependiendo del vínculo establecido, especialmente con las figuras: maternas o paternas se asume un determinado condición especial pedagógico. Para el caso de los docentes que presentan un marcado vínculo afectivo o de identificación con una figura materna o paterna conciliadora, sumisa o excluida, en el acto pedagógico presentan la tendencia a ser más democráticos, participativos, incluyentes, tolerantes, condescendientes con sus estudiantes. Los docentes cuya relación afectiva o de identificación, tiene una figura de autoridad y liderazgo, presentan la tendencia a asumir posiciones   que impliquen mayor jerarquía y liderazgo dentro de su equipo de trabajo y en </w:t>
      </w:r>
      <w:r w:rsidRPr="004A4383">
        <w:rPr>
          <w:shd w:val="clear" w:color="auto" w:fill="FEFDFA"/>
        </w:rPr>
        <w:lastRenderedPageBreak/>
        <w:t>el ejercicio de la docencia se destacan por privilegiar las normas para hacer de su espacio de trabajo un lugar de convivencia y respeto mutuo.</w:t>
      </w:r>
    </w:p>
    <w:p w:rsidR="005C5240" w:rsidRPr="004A4383" w:rsidRDefault="005C5240" w:rsidP="00A8657A">
      <w:pPr>
        <w:pStyle w:val="Prrafodelista"/>
        <w:numPr>
          <w:ilvl w:val="0"/>
          <w:numId w:val="6"/>
        </w:numPr>
        <w:tabs>
          <w:tab w:val="left" w:pos="851"/>
        </w:tabs>
        <w:ind w:left="0" w:firstLine="567"/>
        <w:rPr>
          <w:shd w:val="clear" w:color="auto" w:fill="FEFDFA"/>
        </w:rPr>
      </w:pPr>
      <w:r w:rsidRPr="004A4383">
        <w:rPr>
          <w:shd w:val="clear" w:color="auto" w:fill="FEFDFA"/>
        </w:rPr>
        <w:t xml:space="preserve">Pese a que el estilo pedagógico es el espacio de libertad que el docente tiene para asumir su rol, no necesariamente éste se encuentra libre de las deudas y lealtades </w:t>
      </w:r>
      <w:proofErr w:type="spellStart"/>
      <w:r w:rsidRPr="004A4383">
        <w:rPr>
          <w:shd w:val="clear" w:color="auto" w:fill="FEFDFA"/>
        </w:rPr>
        <w:t>transgeneracionales</w:t>
      </w:r>
      <w:proofErr w:type="spellEnd"/>
      <w:r w:rsidRPr="004A4383">
        <w:rPr>
          <w:shd w:val="clear" w:color="auto" w:fill="FEFDFA"/>
        </w:rPr>
        <w:t xml:space="preserve"> y por tanto sólo cuando se haya producido una comprensión y liberación de las mismas, se llega a una postura pedagógica sana que permita una acción coherente con la posición sana del docente en su sistema familiar, profesional y social. La postura pedagógica implica que el docente asume su lugar dentro de la correlación pedagógica limpia, no desde su necesidad de ser amigo, padre o sujeto de admiración, sino desde el reconocimiento de las necesidades del estudiante.</w:t>
      </w:r>
    </w:p>
    <w:p w:rsidR="005C5240" w:rsidRDefault="005C5240" w:rsidP="005C5240">
      <w:pPr>
        <w:spacing w:after="0" w:line="360" w:lineRule="auto"/>
        <w:jc w:val="both"/>
      </w:pPr>
    </w:p>
    <w:p w:rsidR="005C5240" w:rsidRDefault="005C5240" w:rsidP="005C5240">
      <w:pPr>
        <w:spacing w:after="0" w:line="360" w:lineRule="auto"/>
      </w:pPr>
      <w:r>
        <w:br w:type="page"/>
      </w:r>
    </w:p>
    <w:p w:rsidR="005C5240" w:rsidRDefault="00CC31C0" w:rsidP="00DD001F">
      <w:pPr>
        <w:pStyle w:val="Ttulo1"/>
      </w:pPr>
      <w:bookmarkStart w:id="59" w:name="_Toc443252700"/>
      <w:r>
        <w:lastRenderedPageBreak/>
        <w:t>7</w:t>
      </w:r>
      <w:r w:rsidR="004A4383">
        <w:t>.</w:t>
      </w:r>
      <w:r w:rsidR="004A4383">
        <w:tab/>
      </w:r>
      <w:r w:rsidR="005C5240">
        <w:t>Recomendaciones e Implicaciones</w:t>
      </w:r>
      <w:bookmarkEnd w:id="59"/>
    </w:p>
    <w:p w:rsidR="005C5240" w:rsidRDefault="00CC31C0" w:rsidP="004A4383">
      <w:pPr>
        <w:pStyle w:val="Ttulo2"/>
      </w:pPr>
      <w:bookmarkStart w:id="60" w:name="_Toc443252701"/>
      <w:r>
        <w:t>7</w:t>
      </w:r>
      <w:r w:rsidR="004A4383">
        <w:t>.1</w:t>
      </w:r>
      <w:r w:rsidR="004A4383">
        <w:tab/>
      </w:r>
      <w:r w:rsidR="005C5240">
        <w:t>Recomendaciones</w:t>
      </w:r>
      <w:bookmarkEnd w:id="60"/>
    </w:p>
    <w:p w:rsidR="005C5240" w:rsidRPr="002A0E61" w:rsidRDefault="005C5240" w:rsidP="00594A51">
      <w:r w:rsidRPr="002A0E61">
        <w:t>El equipo investigador ha seguido la lógica de orga</w:t>
      </w:r>
      <w:r w:rsidR="00A525D0">
        <w:t xml:space="preserve">nización metódica (Serna, 2013) </w:t>
      </w:r>
      <w:r w:rsidRPr="002A0E61">
        <w:t>y espera con altísima responsabilidad dar cuenta de la producción y satisfacción a la comunidad académica, el de su distribución entre los miembros de la sociedad y, el de su consumo final.</w:t>
      </w:r>
    </w:p>
    <w:p w:rsidR="004A4383" w:rsidRDefault="005C5240" w:rsidP="00594A51">
      <w:r w:rsidRPr="002A0E61">
        <w:t>Así entonces, los investigadores:</w:t>
      </w:r>
      <w:r w:rsidR="00594A51">
        <w:t xml:space="preserve"> </w:t>
      </w:r>
      <w:r w:rsidRPr="002A0E61">
        <w:t xml:space="preserve">Carlos Andrés </w:t>
      </w:r>
      <w:proofErr w:type="spellStart"/>
      <w:r w:rsidRPr="002A0E61">
        <w:t>Ruales</w:t>
      </w:r>
      <w:proofErr w:type="spellEnd"/>
      <w:r w:rsidRPr="002A0E61">
        <w:t xml:space="preserve">, </w:t>
      </w:r>
      <w:proofErr w:type="spellStart"/>
      <w:r w:rsidRPr="002A0E61">
        <w:t>Suleny</w:t>
      </w:r>
      <w:proofErr w:type="spellEnd"/>
      <w:r w:rsidRPr="002A0E61">
        <w:t xml:space="preserve"> Padilla, Olga Lucia, María Teresa Chamorro y Clemencia Araujo; en compañía de su tutor el Mg. Arles Fredy Serna,  después dos años de trabajo en la Maestría Educación desde la diversidad y de realizar ampliamente este proyecto  se propone aplicar a muchos otros contextos este mismo hallazgo; la </w:t>
      </w:r>
      <w:r>
        <w:t>C</w:t>
      </w:r>
      <w:r w:rsidRPr="002A0E61">
        <w:t xml:space="preserve">onciencia </w:t>
      </w:r>
      <w:r>
        <w:t>T</w:t>
      </w:r>
      <w:r w:rsidRPr="002A0E61">
        <w:t>ransgeneracional de cada individuo tiene una implicación directa en su estilo pedagógico, ocasionando que cada uno como docente asuma una postura propia en su acto pedagógico, y que cada quien a través de su trabajo buscará compensar esas lealtades inconscientes en lo que corresponde a  su trabajo y su actitud como docente tanto en el aula de clase, por cuanto es ideal que las instituciones educativas conozcan este</w:t>
      </w:r>
      <w:r>
        <w:t xml:space="preserve"> tema</w:t>
      </w:r>
      <w:r w:rsidRPr="002A0E61">
        <w:t>, lo evalúen y consideren la posibilidad de que cada uno de sus docentes antes de iniciar sus trabajo pase por un</w:t>
      </w:r>
      <w:r>
        <w:t>a</w:t>
      </w:r>
      <w:r w:rsidRPr="002A0E61">
        <w:t xml:space="preserve">  asesoría individual en donde con personal capacitado y campos est</w:t>
      </w:r>
      <w:r>
        <w:t xml:space="preserve">ructurados se encuentre aquellos conflictos inconscientes e   invisibles inscrito a nivel </w:t>
      </w:r>
      <w:r w:rsidRPr="002A0E61">
        <w:t xml:space="preserve">transgeneracional y </w:t>
      </w:r>
      <w:r>
        <w:t xml:space="preserve">que </w:t>
      </w:r>
      <w:r w:rsidRPr="002A0E61">
        <w:t>le gener</w:t>
      </w:r>
      <w:r>
        <w:t xml:space="preserve">arían  una posturas pedagógica propia y única. </w:t>
      </w:r>
    </w:p>
    <w:p w:rsidR="005C5240" w:rsidRDefault="005C5240" w:rsidP="00594A51">
      <w:r w:rsidRPr="002A0E61">
        <w:t>En ese entendido si se encuentra situaciones morbosas o disfuncionales se podrían interv</w:t>
      </w:r>
      <w:r>
        <w:t>enir con el fin de encontrar un b</w:t>
      </w:r>
      <w:r w:rsidRPr="002A0E61">
        <w:t xml:space="preserve">ienestar y armonía en el estado de docente como </w:t>
      </w:r>
      <w:r w:rsidRPr="002A0E61">
        <w:lastRenderedPageBreak/>
        <w:t xml:space="preserve">sujeto con pensamiento autónomo, recreando la identidad latinoamericana a partir de una política pública que </w:t>
      </w:r>
      <w:r>
        <w:t>los investigadores plantean comprometiéndose con varios puntos teniendo en cuenta lo que los investigadores concluyen. A continuación un cuadro en donde a cada conclusión se realiza un compromiso en la política planteada.</w:t>
      </w:r>
    </w:p>
    <w:p w:rsidR="00594A51" w:rsidRDefault="00594A51" w:rsidP="00594A51">
      <w:pPr>
        <w:pStyle w:val="Ttulo4"/>
      </w:pPr>
      <w:bookmarkStart w:id="61" w:name="_Toc437607905"/>
      <w:r>
        <w:t>Tabla 2.</w:t>
      </w:r>
      <w:bookmarkEnd w:id="61"/>
    </w:p>
    <w:p w:rsidR="00594A51" w:rsidRPr="00594A51" w:rsidRDefault="00594A51" w:rsidP="00594A51">
      <w:pPr>
        <w:pStyle w:val="Ttulo4"/>
        <w:rPr>
          <w:rFonts w:eastAsia="Times New Roman"/>
          <w:i/>
        </w:rPr>
      </w:pPr>
      <w:bookmarkStart w:id="62" w:name="_Toc437607906"/>
      <w:r w:rsidRPr="00594A51">
        <w:rPr>
          <w:i/>
        </w:rPr>
        <w:t>Conclusiones y compromisos</w:t>
      </w:r>
      <w:bookmarkEnd w:id="62"/>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38"/>
        <w:gridCol w:w="4904"/>
      </w:tblGrid>
      <w:tr w:rsidR="005C5240" w:rsidRPr="00594A51" w:rsidTr="008F06E7">
        <w:trPr>
          <w:jc w:val="center"/>
        </w:trPr>
        <w:tc>
          <w:tcPr>
            <w:tcW w:w="3738" w:type="dxa"/>
            <w:shd w:val="clear" w:color="auto" w:fill="D9D9D9" w:themeFill="background1" w:themeFillShade="D9"/>
            <w:vAlign w:val="center"/>
          </w:tcPr>
          <w:p w:rsidR="005C5240" w:rsidRPr="00594A51" w:rsidRDefault="00FD5408"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 xml:space="preserve">Conclusión </w:t>
            </w:r>
          </w:p>
        </w:tc>
        <w:tc>
          <w:tcPr>
            <w:tcW w:w="4904" w:type="dxa"/>
            <w:shd w:val="clear" w:color="auto" w:fill="D9D9D9" w:themeFill="background1" w:themeFillShade="D9"/>
            <w:vAlign w:val="center"/>
          </w:tcPr>
          <w:p w:rsidR="005C5240" w:rsidRPr="00594A51" w:rsidRDefault="00FD5408"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Compromiso</w:t>
            </w:r>
          </w:p>
        </w:tc>
      </w:tr>
      <w:tr w:rsidR="005C5240" w:rsidRPr="00594A51" w:rsidTr="008F06E7">
        <w:trPr>
          <w:trHeight w:val="1301"/>
          <w:jc w:val="center"/>
        </w:trPr>
        <w:tc>
          <w:tcPr>
            <w:tcW w:w="3738" w:type="dxa"/>
            <w:vAlign w:val="center"/>
          </w:tcPr>
          <w:p w:rsidR="005C5240" w:rsidRPr="00594A51" w:rsidRDefault="005C5240"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 xml:space="preserve">Historia de maltrato en 3 de 5 estudiados con referencia al genero </w:t>
            </w:r>
          </w:p>
        </w:tc>
        <w:tc>
          <w:tcPr>
            <w:tcW w:w="4904" w:type="dxa"/>
            <w:vAlign w:val="center"/>
          </w:tcPr>
          <w:p w:rsidR="005C5240" w:rsidRPr="00594A51" w:rsidRDefault="005C5240"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Política pública comprometida en el trabajo del manejo terapéutico de los docentes con historia de maltrato con referencia al genero</w:t>
            </w:r>
          </w:p>
        </w:tc>
      </w:tr>
      <w:tr w:rsidR="005C5240" w:rsidRPr="00594A51" w:rsidTr="008F06E7">
        <w:trPr>
          <w:trHeight w:val="1249"/>
          <w:jc w:val="center"/>
        </w:trPr>
        <w:tc>
          <w:tcPr>
            <w:tcW w:w="3738" w:type="dxa"/>
            <w:vAlign w:val="center"/>
          </w:tcPr>
          <w:p w:rsidR="005C5240" w:rsidRPr="00594A51" w:rsidRDefault="005C5240"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 xml:space="preserve">La decisión de tomar la carrera de docente tiene un compromiso sistémico claro </w:t>
            </w:r>
          </w:p>
        </w:tc>
        <w:tc>
          <w:tcPr>
            <w:tcW w:w="4904" w:type="dxa"/>
            <w:vAlign w:val="center"/>
          </w:tcPr>
          <w:p w:rsidR="005C5240" w:rsidRPr="00594A51" w:rsidRDefault="005C5240"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La PP planteada debe incluir un plan de apoyo vocacional a los estudiantes que están decidiendo su carrera.</w:t>
            </w:r>
          </w:p>
        </w:tc>
      </w:tr>
      <w:tr w:rsidR="005C5240" w:rsidRPr="00594A51" w:rsidTr="008F06E7">
        <w:trPr>
          <w:trHeight w:val="1692"/>
          <w:jc w:val="center"/>
        </w:trPr>
        <w:tc>
          <w:tcPr>
            <w:tcW w:w="3738" w:type="dxa"/>
            <w:vAlign w:val="center"/>
          </w:tcPr>
          <w:p w:rsidR="005C5240" w:rsidRPr="00594A51" w:rsidRDefault="005C5240"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La conciencia transgeneracional tiene implicaciones directas con el rol de maestro.</w:t>
            </w:r>
          </w:p>
        </w:tc>
        <w:tc>
          <w:tcPr>
            <w:tcW w:w="4904" w:type="dxa"/>
            <w:vAlign w:val="center"/>
          </w:tcPr>
          <w:p w:rsidR="005C5240" w:rsidRPr="00594A51" w:rsidRDefault="005C5240"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 xml:space="preserve">Plantear un proyecto sobre sanar los conflictos </w:t>
            </w:r>
            <w:proofErr w:type="spellStart"/>
            <w:r w:rsidRPr="00594A51">
              <w:rPr>
                <w:rFonts w:eastAsia="Times New Roman" w:cs="Times New Roman"/>
                <w:sz w:val="22"/>
                <w:szCs w:val="24"/>
              </w:rPr>
              <w:t>transgenracionales</w:t>
            </w:r>
            <w:proofErr w:type="spellEnd"/>
            <w:r w:rsidRPr="00594A51">
              <w:rPr>
                <w:rFonts w:eastAsia="Times New Roman" w:cs="Times New Roman"/>
                <w:sz w:val="22"/>
                <w:szCs w:val="24"/>
              </w:rPr>
              <w:t xml:space="preserve"> de los docentes previo a su ejercicio profesional principalmente con las figuras materna y paterna.</w:t>
            </w:r>
          </w:p>
        </w:tc>
      </w:tr>
      <w:tr w:rsidR="005C5240" w:rsidRPr="00594A51" w:rsidTr="008F06E7">
        <w:trPr>
          <w:jc w:val="center"/>
        </w:trPr>
        <w:tc>
          <w:tcPr>
            <w:tcW w:w="3738" w:type="dxa"/>
            <w:vAlign w:val="center"/>
          </w:tcPr>
          <w:p w:rsidR="005C5240" w:rsidRPr="00594A51" w:rsidRDefault="005C5240"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 xml:space="preserve">La postura pedagógica implica que el docente asume su lugar dentro de la correlación pedagógica limpia. </w:t>
            </w:r>
          </w:p>
        </w:tc>
        <w:tc>
          <w:tcPr>
            <w:tcW w:w="4904" w:type="dxa"/>
            <w:vAlign w:val="center"/>
          </w:tcPr>
          <w:p w:rsidR="005C5240" w:rsidRPr="00594A51" w:rsidRDefault="005C5240" w:rsidP="00594A51">
            <w:pPr>
              <w:tabs>
                <w:tab w:val="left" w:pos="284"/>
              </w:tabs>
              <w:spacing w:after="0" w:line="360" w:lineRule="auto"/>
              <w:ind w:firstLine="0"/>
              <w:rPr>
                <w:rFonts w:eastAsia="Times New Roman" w:cs="Times New Roman"/>
                <w:sz w:val="22"/>
                <w:szCs w:val="24"/>
              </w:rPr>
            </w:pPr>
            <w:r w:rsidRPr="00594A51">
              <w:rPr>
                <w:rFonts w:eastAsia="Times New Roman" w:cs="Times New Roman"/>
                <w:sz w:val="22"/>
                <w:szCs w:val="24"/>
              </w:rPr>
              <w:t>Trazar una política que tenga compromiso personal y social acorde con cada individuo que inicie o se encuentre en la carrera docente, para evitar que se tomen actitudes que no corresponden con su rol.</w:t>
            </w:r>
          </w:p>
        </w:tc>
      </w:tr>
    </w:tbl>
    <w:p w:rsidR="005C5240" w:rsidRDefault="005C5240" w:rsidP="005C5240">
      <w:pPr>
        <w:tabs>
          <w:tab w:val="left" w:pos="284"/>
        </w:tabs>
        <w:spacing w:after="0" w:line="360" w:lineRule="auto"/>
        <w:rPr>
          <w:rFonts w:eastAsia="Times New Roman" w:cs="Times New Roman"/>
          <w:szCs w:val="24"/>
        </w:rPr>
      </w:pPr>
    </w:p>
    <w:p w:rsidR="005C5240" w:rsidRPr="002A0E61" w:rsidRDefault="005C5240" w:rsidP="00FD5408">
      <w:r w:rsidRPr="00CD7337">
        <w:t>Además de todo lo anterior y acorde con los planteamientos realizados en este proyecto  de investigación y teniendo en cuenta el momento crucial en que se encuentra Colombia  el grupo de investigadores encuentran prudente incluir en su política publica un espacio para incluir en la “Catedra para la paz” la temática sistémica transgeneracional</w:t>
      </w:r>
      <w:r>
        <w:t>,</w:t>
      </w:r>
      <w:r w:rsidRPr="00CD7337">
        <w:t xml:space="preserve"> la pedagogía sistémica como una herramienta útil para afrontar temas tan delicados como los </w:t>
      </w:r>
      <w:r w:rsidRPr="00CD7337">
        <w:lastRenderedPageBreak/>
        <w:t>que los docentes deberán asumir en sus respectivos espacios académicos y que tienen una implicación indiscutible con los temas anteriormente revisados.</w:t>
      </w:r>
    </w:p>
    <w:p w:rsidR="005C5240" w:rsidRDefault="00CC31C0" w:rsidP="00FD5408">
      <w:pPr>
        <w:pStyle w:val="Ttulo2"/>
      </w:pPr>
      <w:bookmarkStart w:id="63" w:name="_Toc443252702"/>
      <w:r>
        <w:t>7</w:t>
      </w:r>
      <w:r w:rsidR="00FD5408">
        <w:t>.2</w:t>
      </w:r>
      <w:r w:rsidR="00FD5408">
        <w:tab/>
      </w:r>
      <w:r w:rsidR="005C5240">
        <w:t>Implicaciones</w:t>
      </w:r>
      <w:bookmarkEnd w:id="63"/>
    </w:p>
    <w:p w:rsidR="00682B78" w:rsidRDefault="00682B78" w:rsidP="001C29DA">
      <w:pPr>
        <w:pStyle w:val="Ttulo4"/>
      </w:pPr>
      <w:bookmarkStart w:id="64" w:name="_Toc437607907"/>
      <w:r>
        <w:t xml:space="preserve">Tabla </w:t>
      </w:r>
      <w:r w:rsidR="001C29DA">
        <w:t>3.</w:t>
      </w:r>
      <w:bookmarkEnd w:id="64"/>
    </w:p>
    <w:p w:rsidR="005C5240" w:rsidRDefault="005C5240" w:rsidP="001C29DA">
      <w:pPr>
        <w:pStyle w:val="Ttulo4"/>
      </w:pPr>
      <w:bookmarkStart w:id="65" w:name="_Toc437607908"/>
      <w:r w:rsidRPr="001C29DA">
        <w:rPr>
          <w:rFonts w:eastAsia="Times New Roman"/>
          <w:i/>
        </w:rPr>
        <w:t>Generación de nuevo conocimiento</w:t>
      </w:r>
      <w:bookmarkEnd w:id="65"/>
    </w:p>
    <w:tbl>
      <w:tblPr>
        <w:tblW w:w="856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98"/>
        <w:gridCol w:w="3193"/>
        <w:gridCol w:w="3078"/>
      </w:tblGrid>
      <w:tr w:rsidR="005C5240" w:rsidRPr="00682B78" w:rsidTr="001C29DA">
        <w:trPr>
          <w:jc w:val="center"/>
        </w:trPr>
        <w:tc>
          <w:tcPr>
            <w:tcW w:w="2298" w:type="dxa"/>
            <w:shd w:val="clear" w:color="auto" w:fill="D9D9D9" w:themeFill="background1" w:themeFillShade="D9"/>
            <w:vAlign w:val="center"/>
          </w:tcPr>
          <w:p w:rsidR="005C5240" w:rsidRPr="00682B78" w:rsidRDefault="005C5240" w:rsidP="00682B78">
            <w:pPr>
              <w:spacing w:after="0" w:line="360" w:lineRule="auto"/>
              <w:ind w:firstLine="0"/>
              <w:jc w:val="center"/>
              <w:rPr>
                <w:sz w:val="22"/>
              </w:rPr>
            </w:pPr>
            <w:r w:rsidRPr="00682B78">
              <w:rPr>
                <w:rFonts w:eastAsia="Times New Roman" w:cs="Times New Roman"/>
                <w:sz w:val="22"/>
                <w:szCs w:val="24"/>
              </w:rPr>
              <w:t>Resultado-Producto</w:t>
            </w:r>
          </w:p>
        </w:tc>
        <w:tc>
          <w:tcPr>
            <w:tcW w:w="3193" w:type="dxa"/>
            <w:shd w:val="clear" w:color="auto" w:fill="D9D9D9" w:themeFill="background1" w:themeFillShade="D9"/>
            <w:vAlign w:val="center"/>
          </w:tcPr>
          <w:p w:rsidR="005C5240" w:rsidRPr="00682B78" w:rsidRDefault="005C5240" w:rsidP="00682B78">
            <w:pPr>
              <w:spacing w:after="0" w:line="360" w:lineRule="auto"/>
              <w:ind w:firstLine="0"/>
              <w:jc w:val="center"/>
              <w:rPr>
                <w:sz w:val="22"/>
              </w:rPr>
            </w:pPr>
            <w:r w:rsidRPr="00682B78">
              <w:rPr>
                <w:rFonts w:eastAsia="Times New Roman" w:cs="Times New Roman"/>
                <w:sz w:val="22"/>
                <w:szCs w:val="24"/>
              </w:rPr>
              <w:t>Medio de verificación</w:t>
            </w:r>
          </w:p>
        </w:tc>
        <w:tc>
          <w:tcPr>
            <w:tcW w:w="3078" w:type="dxa"/>
            <w:shd w:val="clear" w:color="auto" w:fill="D9D9D9" w:themeFill="background1" w:themeFillShade="D9"/>
            <w:vAlign w:val="center"/>
          </w:tcPr>
          <w:p w:rsidR="005C5240" w:rsidRPr="00682B78" w:rsidRDefault="005C5240" w:rsidP="00682B78">
            <w:pPr>
              <w:spacing w:after="0" w:line="360" w:lineRule="auto"/>
              <w:ind w:firstLine="0"/>
              <w:jc w:val="center"/>
              <w:rPr>
                <w:sz w:val="22"/>
              </w:rPr>
            </w:pPr>
            <w:r w:rsidRPr="00682B78">
              <w:rPr>
                <w:rFonts w:eastAsia="Times New Roman" w:cs="Times New Roman"/>
                <w:sz w:val="22"/>
                <w:szCs w:val="24"/>
              </w:rPr>
              <w:t>Beneficiario</w:t>
            </w:r>
          </w:p>
        </w:tc>
      </w:tr>
      <w:tr w:rsidR="005C5240" w:rsidRPr="00682B78" w:rsidTr="001C29DA">
        <w:trPr>
          <w:jc w:val="center"/>
        </w:trPr>
        <w:tc>
          <w:tcPr>
            <w:tcW w:w="2298" w:type="dxa"/>
            <w:vAlign w:val="center"/>
          </w:tcPr>
          <w:p w:rsidR="005C5240" w:rsidRPr="00682B78" w:rsidRDefault="005C5240" w:rsidP="00682B78">
            <w:pPr>
              <w:spacing w:after="0" w:line="360" w:lineRule="auto"/>
              <w:ind w:firstLine="0"/>
              <w:rPr>
                <w:sz w:val="22"/>
              </w:rPr>
            </w:pPr>
            <w:r w:rsidRPr="00682B78">
              <w:rPr>
                <w:rFonts w:eastAsia="Times New Roman" w:cs="Times New Roman"/>
                <w:sz w:val="22"/>
                <w:szCs w:val="24"/>
              </w:rPr>
              <w:t>Artículo científico</w:t>
            </w:r>
          </w:p>
        </w:tc>
        <w:tc>
          <w:tcPr>
            <w:tcW w:w="3193" w:type="dxa"/>
            <w:vAlign w:val="center"/>
          </w:tcPr>
          <w:p w:rsidR="005C5240" w:rsidRPr="00682B78" w:rsidRDefault="005C5240" w:rsidP="00682B78">
            <w:pPr>
              <w:spacing w:after="0" w:line="360" w:lineRule="auto"/>
              <w:ind w:firstLine="0"/>
              <w:rPr>
                <w:sz w:val="22"/>
              </w:rPr>
            </w:pPr>
            <w:r w:rsidRPr="00682B78">
              <w:rPr>
                <w:rFonts w:eastAsia="Times New Roman" w:cs="Times New Roman"/>
                <w:sz w:val="22"/>
                <w:szCs w:val="24"/>
              </w:rPr>
              <w:t>Un (1) artículo publicable en revista indexada: categoría c</w:t>
            </w:r>
          </w:p>
        </w:tc>
        <w:tc>
          <w:tcPr>
            <w:tcW w:w="3078" w:type="dxa"/>
            <w:vAlign w:val="center"/>
          </w:tcPr>
          <w:p w:rsidR="005C5240" w:rsidRPr="00682B78" w:rsidRDefault="005C5240" w:rsidP="00682B78">
            <w:pPr>
              <w:spacing w:after="0" w:line="360" w:lineRule="auto"/>
              <w:ind w:firstLine="0"/>
              <w:rPr>
                <w:sz w:val="22"/>
              </w:rPr>
            </w:pPr>
            <w:r w:rsidRPr="00682B78">
              <w:rPr>
                <w:rFonts w:eastAsia="Times New Roman" w:cs="Times New Roman"/>
                <w:sz w:val="22"/>
                <w:szCs w:val="24"/>
              </w:rPr>
              <w:t>Comunidades académicas y universitarias en sus niveles de pregrado y posgrado</w:t>
            </w:r>
          </w:p>
        </w:tc>
      </w:tr>
    </w:tbl>
    <w:p w:rsidR="005C5240" w:rsidRDefault="005C5240" w:rsidP="008F06E7">
      <w:pPr>
        <w:spacing w:after="0"/>
      </w:pPr>
    </w:p>
    <w:p w:rsidR="001C29DA" w:rsidRDefault="001C29DA" w:rsidP="001C29DA">
      <w:pPr>
        <w:pStyle w:val="Ttulo4"/>
      </w:pPr>
      <w:bookmarkStart w:id="66" w:name="_Toc437607909"/>
      <w:r>
        <w:t>Tabla 4.</w:t>
      </w:r>
      <w:bookmarkEnd w:id="66"/>
    </w:p>
    <w:p w:rsidR="005C5240" w:rsidRPr="001C29DA" w:rsidRDefault="005C5240" w:rsidP="001C29DA">
      <w:pPr>
        <w:pStyle w:val="Ttulo4"/>
        <w:rPr>
          <w:i/>
        </w:rPr>
      </w:pPr>
      <w:bookmarkStart w:id="67" w:name="_Toc437607910"/>
      <w:r w:rsidRPr="001C29DA">
        <w:rPr>
          <w:rFonts w:eastAsia="Times New Roman"/>
          <w:i/>
        </w:rPr>
        <w:t>Fortalecimiento de la comuni</w:t>
      </w:r>
      <w:r w:rsidR="001C29DA">
        <w:rPr>
          <w:rFonts w:eastAsia="Times New Roman"/>
          <w:i/>
        </w:rPr>
        <w:t>dad científica</w:t>
      </w:r>
      <w:bookmarkEnd w:id="67"/>
    </w:p>
    <w:tbl>
      <w:tblPr>
        <w:tblW w:w="873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192"/>
        <w:gridCol w:w="3193"/>
        <w:gridCol w:w="2351"/>
      </w:tblGrid>
      <w:tr w:rsidR="005C5240" w:rsidRPr="001C29DA" w:rsidTr="001C29DA">
        <w:trPr>
          <w:jc w:val="center"/>
        </w:trPr>
        <w:tc>
          <w:tcPr>
            <w:tcW w:w="3192" w:type="dxa"/>
            <w:shd w:val="clear" w:color="auto" w:fill="D9D9D9" w:themeFill="background1" w:themeFillShade="D9"/>
            <w:vAlign w:val="center"/>
          </w:tcPr>
          <w:p w:rsidR="005C5240" w:rsidRPr="001C29DA" w:rsidRDefault="005C5240" w:rsidP="001C29DA">
            <w:pPr>
              <w:spacing w:after="0" w:line="360" w:lineRule="auto"/>
              <w:ind w:firstLine="0"/>
              <w:jc w:val="center"/>
              <w:rPr>
                <w:sz w:val="22"/>
              </w:rPr>
            </w:pPr>
            <w:r w:rsidRPr="001C29DA">
              <w:rPr>
                <w:rFonts w:eastAsia="Times New Roman" w:cs="Times New Roman"/>
                <w:sz w:val="22"/>
                <w:szCs w:val="24"/>
              </w:rPr>
              <w:t>Resultado-Producto</w:t>
            </w:r>
          </w:p>
        </w:tc>
        <w:tc>
          <w:tcPr>
            <w:tcW w:w="3193" w:type="dxa"/>
            <w:shd w:val="clear" w:color="auto" w:fill="D9D9D9" w:themeFill="background1" w:themeFillShade="D9"/>
            <w:vAlign w:val="center"/>
          </w:tcPr>
          <w:p w:rsidR="005C5240" w:rsidRPr="001C29DA" w:rsidRDefault="005C5240" w:rsidP="001C29DA">
            <w:pPr>
              <w:spacing w:after="0" w:line="360" w:lineRule="auto"/>
              <w:ind w:firstLine="0"/>
              <w:jc w:val="center"/>
              <w:rPr>
                <w:sz w:val="22"/>
              </w:rPr>
            </w:pPr>
            <w:r w:rsidRPr="001C29DA">
              <w:rPr>
                <w:rFonts w:eastAsia="Times New Roman" w:cs="Times New Roman"/>
                <w:sz w:val="22"/>
                <w:szCs w:val="24"/>
              </w:rPr>
              <w:t>Medio de verificación</w:t>
            </w:r>
          </w:p>
        </w:tc>
        <w:tc>
          <w:tcPr>
            <w:tcW w:w="2351" w:type="dxa"/>
            <w:shd w:val="clear" w:color="auto" w:fill="D9D9D9" w:themeFill="background1" w:themeFillShade="D9"/>
            <w:vAlign w:val="center"/>
          </w:tcPr>
          <w:p w:rsidR="005C5240" w:rsidRPr="001C29DA" w:rsidRDefault="005C5240" w:rsidP="001C29DA">
            <w:pPr>
              <w:spacing w:after="0" w:line="360" w:lineRule="auto"/>
              <w:ind w:firstLine="0"/>
              <w:jc w:val="center"/>
              <w:rPr>
                <w:sz w:val="22"/>
              </w:rPr>
            </w:pPr>
            <w:r w:rsidRPr="001C29DA">
              <w:rPr>
                <w:rFonts w:eastAsia="Times New Roman" w:cs="Times New Roman"/>
                <w:sz w:val="22"/>
                <w:szCs w:val="24"/>
              </w:rPr>
              <w:t>Beneficiario</w:t>
            </w:r>
          </w:p>
        </w:tc>
      </w:tr>
      <w:tr w:rsidR="005C5240" w:rsidRPr="001C29DA" w:rsidTr="001C29DA">
        <w:trPr>
          <w:jc w:val="center"/>
        </w:trPr>
        <w:tc>
          <w:tcPr>
            <w:tcW w:w="3192"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Formación y entrenamiento de estudiantes de posgrado</w:t>
            </w:r>
          </w:p>
        </w:tc>
        <w:tc>
          <w:tcPr>
            <w:tcW w:w="3193"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Participación de  cinco  educandos de posgrado</w:t>
            </w:r>
          </w:p>
        </w:tc>
        <w:tc>
          <w:tcPr>
            <w:tcW w:w="2351" w:type="dxa"/>
            <w:vAlign w:val="center"/>
          </w:tcPr>
          <w:p w:rsidR="005C5240" w:rsidRPr="001C29DA" w:rsidRDefault="005C5240" w:rsidP="001C29DA">
            <w:pPr>
              <w:spacing w:after="0" w:line="360" w:lineRule="auto"/>
              <w:ind w:firstLine="0"/>
              <w:rPr>
                <w:sz w:val="22"/>
              </w:rPr>
            </w:pPr>
            <w:proofErr w:type="spellStart"/>
            <w:r w:rsidRPr="001C29DA">
              <w:rPr>
                <w:rFonts w:eastAsia="Times New Roman" w:cs="Times New Roman"/>
                <w:sz w:val="22"/>
                <w:szCs w:val="24"/>
              </w:rPr>
              <w:t>Formandos</w:t>
            </w:r>
            <w:proofErr w:type="spellEnd"/>
            <w:r w:rsidRPr="001C29DA">
              <w:rPr>
                <w:rFonts w:eastAsia="Times New Roman" w:cs="Times New Roman"/>
                <w:sz w:val="22"/>
                <w:szCs w:val="24"/>
              </w:rPr>
              <w:t xml:space="preserve"> de posgrado</w:t>
            </w:r>
          </w:p>
        </w:tc>
      </w:tr>
      <w:tr w:rsidR="005C5240" w:rsidRPr="001C29DA" w:rsidTr="001C29DA">
        <w:trPr>
          <w:jc w:val="center"/>
        </w:trPr>
        <w:tc>
          <w:tcPr>
            <w:tcW w:w="3192"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 xml:space="preserve">Aporte científico al </w:t>
            </w:r>
            <w:proofErr w:type="spellStart"/>
            <w:r w:rsidRPr="001C29DA">
              <w:rPr>
                <w:rFonts w:eastAsia="Times New Roman" w:cs="Times New Roman"/>
                <w:sz w:val="22"/>
                <w:szCs w:val="24"/>
              </w:rPr>
              <w:t>Macroproyecto</w:t>
            </w:r>
            <w:proofErr w:type="spellEnd"/>
            <w:r w:rsidRPr="001C29DA">
              <w:rPr>
                <w:rFonts w:eastAsia="Times New Roman" w:cs="Times New Roman"/>
                <w:sz w:val="22"/>
                <w:szCs w:val="24"/>
              </w:rPr>
              <w:t xml:space="preserve"> de Investigación del profesor-tutor</w:t>
            </w:r>
          </w:p>
        </w:tc>
        <w:tc>
          <w:tcPr>
            <w:tcW w:w="3193"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 xml:space="preserve">Aporte científico al </w:t>
            </w:r>
            <w:proofErr w:type="spellStart"/>
            <w:r w:rsidRPr="001C29DA">
              <w:rPr>
                <w:rFonts w:eastAsia="Times New Roman" w:cs="Times New Roman"/>
                <w:sz w:val="22"/>
                <w:szCs w:val="24"/>
              </w:rPr>
              <w:t>Macroproyecto</w:t>
            </w:r>
            <w:proofErr w:type="spellEnd"/>
            <w:r w:rsidRPr="001C29DA">
              <w:rPr>
                <w:rFonts w:eastAsia="Times New Roman" w:cs="Times New Roman"/>
                <w:sz w:val="22"/>
                <w:szCs w:val="24"/>
              </w:rPr>
              <w:t xml:space="preserve"> de Investigación: maestros con pensamiento autónomo en re-creación de identidad e interculturalidad latinoamericana - Instituto Pedagógico, Facultad de Ciencias Sociales y Humanas, Universidad de Manizales</w:t>
            </w:r>
          </w:p>
        </w:tc>
        <w:tc>
          <w:tcPr>
            <w:tcW w:w="2351"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Estudiantes de posgrado a nivel de maestrías y doctorados en educación y diversidad</w:t>
            </w:r>
          </w:p>
        </w:tc>
      </w:tr>
    </w:tbl>
    <w:p w:rsidR="005C5240" w:rsidRDefault="005C5240" w:rsidP="005C5240">
      <w:pPr>
        <w:spacing w:after="0" w:line="360" w:lineRule="auto"/>
        <w:jc w:val="both"/>
      </w:pPr>
    </w:p>
    <w:p w:rsidR="001C29DA" w:rsidRDefault="001C29DA" w:rsidP="005C5240">
      <w:pPr>
        <w:spacing w:after="0" w:line="360" w:lineRule="auto"/>
        <w:jc w:val="both"/>
      </w:pPr>
    </w:p>
    <w:p w:rsidR="001C29DA" w:rsidRDefault="001C29DA" w:rsidP="005C5240">
      <w:pPr>
        <w:spacing w:after="0" w:line="360" w:lineRule="auto"/>
        <w:jc w:val="both"/>
      </w:pPr>
    </w:p>
    <w:p w:rsidR="001C29DA" w:rsidRDefault="001C29DA" w:rsidP="001C29DA">
      <w:pPr>
        <w:pStyle w:val="Ttulo4"/>
      </w:pPr>
      <w:bookmarkStart w:id="68" w:name="_Toc437607911"/>
      <w:r>
        <w:lastRenderedPageBreak/>
        <w:t>Tabla 5.</w:t>
      </w:r>
      <w:bookmarkEnd w:id="68"/>
    </w:p>
    <w:p w:rsidR="005C5240" w:rsidRDefault="005C5240" w:rsidP="001C29DA">
      <w:pPr>
        <w:pStyle w:val="Ttulo4"/>
      </w:pPr>
      <w:bookmarkStart w:id="69" w:name="_Toc437607912"/>
      <w:r w:rsidRPr="001C29DA">
        <w:rPr>
          <w:rFonts w:eastAsia="Times New Roman" w:cs="Times New Roman"/>
          <w:i/>
          <w:szCs w:val="24"/>
        </w:rPr>
        <w:t>Apropiación social/pública del conocimiento</w:t>
      </w:r>
      <w:bookmarkEnd w:id="69"/>
    </w:p>
    <w:tbl>
      <w:tblPr>
        <w:tblW w:w="8681"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685"/>
        <w:gridCol w:w="3193"/>
        <w:gridCol w:w="2803"/>
      </w:tblGrid>
      <w:tr w:rsidR="005C5240" w:rsidRPr="001C29DA" w:rsidTr="007636FC">
        <w:trPr>
          <w:jc w:val="center"/>
        </w:trPr>
        <w:tc>
          <w:tcPr>
            <w:tcW w:w="2685" w:type="dxa"/>
            <w:shd w:val="clear" w:color="auto" w:fill="D9D9D9" w:themeFill="background1" w:themeFillShade="D9"/>
            <w:vAlign w:val="center"/>
          </w:tcPr>
          <w:p w:rsidR="005C5240" w:rsidRPr="001C29DA" w:rsidRDefault="005C5240" w:rsidP="001C29DA">
            <w:pPr>
              <w:spacing w:after="0" w:line="360" w:lineRule="auto"/>
              <w:ind w:firstLine="0"/>
              <w:jc w:val="center"/>
              <w:rPr>
                <w:sz w:val="22"/>
              </w:rPr>
            </w:pPr>
            <w:r w:rsidRPr="001C29DA">
              <w:rPr>
                <w:rFonts w:eastAsia="Times New Roman" w:cs="Times New Roman"/>
                <w:sz w:val="22"/>
                <w:szCs w:val="24"/>
              </w:rPr>
              <w:t>Resultado-Producto</w:t>
            </w:r>
          </w:p>
        </w:tc>
        <w:tc>
          <w:tcPr>
            <w:tcW w:w="3193" w:type="dxa"/>
            <w:shd w:val="clear" w:color="auto" w:fill="D9D9D9" w:themeFill="background1" w:themeFillShade="D9"/>
            <w:vAlign w:val="center"/>
          </w:tcPr>
          <w:p w:rsidR="005C5240" w:rsidRPr="001C29DA" w:rsidRDefault="005C5240" w:rsidP="001C29DA">
            <w:pPr>
              <w:spacing w:after="0" w:line="360" w:lineRule="auto"/>
              <w:ind w:firstLine="0"/>
              <w:jc w:val="center"/>
              <w:rPr>
                <w:sz w:val="22"/>
              </w:rPr>
            </w:pPr>
            <w:r w:rsidRPr="001C29DA">
              <w:rPr>
                <w:rFonts w:eastAsia="Times New Roman" w:cs="Times New Roman"/>
                <w:sz w:val="22"/>
                <w:szCs w:val="24"/>
              </w:rPr>
              <w:t>Medio de verificación</w:t>
            </w:r>
          </w:p>
        </w:tc>
        <w:tc>
          <w:tcPr>
            <w:tcW w:w="2803" w:type="dxa"/>
            <w:shd w:val="clear" w:color="auto" w:fill="D9D9D9" w:themeFill="background1" w:themeFillShade="D9"/>
            <w:vAlign w:val="center"/>
          </w:tcPr>
          <w:p w:rsidR="005C5240" w:rsidRPr="001C29DA" w:rsidRDefault="005C5240" w:rsidP="001C29DA">
            <w:pPr>
              <w:spacing w:after="0" w:line="360" w:lineRule="auto"/>
              <w:ind w:firstLine="0"/>
              <w:jc w:val="center"/>
              <w:rPr>
                <w:sz w:val="22"/>
              </w:rPr>
            </w:pPr>
            <w:r w:rsidRPr="001C29DA">
              <w:rPr>
                <w:rFonts w:eastAsia="Times New Roman" w:cs="Times New Roman"/>
                <w:sz w:val="22"/>
                <w:szCs w:val="24"/>
              </w:rPr>
              <w:t>Beneficiario</w:t>
            </w:r>
          </w:p>
        </w:tc>
      </w:tr>
      <w:tr w:rsidR="005C5240" w:rsidRPr="001C29DA" w:rsidTr="007636FC">
        <w:trPr>
          <w:jc w:val="center"/>
        </w:trPr>
        <w:tc>
          <w:tcPr>
            <w:tcW w:w="2685"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Presentación de los resultados de investigación en evento académico local</w:t>
            </w:r>
          </w:p>
        </w:tc>
        <w:tc>
          <w:tcPr>
            <w:tcW w:w="3193"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Presentación de la investigación en un evento llamado “Foro sobre educación inclusiva en pedagogía sistémica, una visión para el maestro”</w:t>
            </w:r>
          </w:p>
        </w:tc>
        <w:tc>
          <w:tcPr>
            <w:tcW w:w="2803"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sesenta estudiantes de pregrado de último semestre de educación preescolar de la Institución universitaria CESMAG</w:t>
            </w:r>
          </w:p>
        </w:tc>
      </w:tr>
      <w:tr w:rsidR="005C5240" w:rsidRPr="001C29DA" w:rsidTr="007636FC">
        <w:trPr>
          <w:jc w:val="center"/>
        </w:trPr>
        <w:tc>
          <w:tcPr>
            <w:tcW w:w="2685"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Formulación de Política Pública/Cartilla/etc.</w:t>
            </w:r>
          </w:p>
        </w:tc>
        <w:tc>
          <w:tcPr>
            <w:tcW w:w="3193" w:type="dxa"/>
            <w:vAlign w:val="center"/>
          </w:tcPr>
          <w:p w:rsidR="005C5240" w:rsidRPr="001C29DA" w:rsidRDefault="005C5240" w:rsidP="001C29DA">
            <w:pPr>
              <w:spacing w:after="0" w:line="360" w:lineRule="auto"/>
              <w:ind w:firstLine="0"/>
              <w:rPr>
                <w:sz w:val="22"/>
              </w:rPr>
            </w:pPr>
            <w:r w:rsidRPr="001C29DA">
              <w:rPr>
                <w:rFonts w:eastAsia="Times New Roman" w:cs="Times New Roman"/>
                <w:sz w:val="22"/>
                <w:szCs w:val="24"/>
              </w:rPr>
              <w:t xml:space="preserve">Un proyecto de Política Pública llamado “Maestros y Maestras transformadores de procesos educativos”  </w:t>
            </w:r>
          </w:p>
        </w:tc>
        <w:tc>
          <w:tcPr>
            <w:tcW w:w="2803" w:type="dxa"/>
            <w:vAlign w:val="center"/>
          </w:tcPr>
          <w:p w:rsidR="005C5240" w:rsidRPr="001C29DA" w:rsidRDefault="005C5240" w:rsidP="001C29DA">
            <w:pPr>
              <w:spacing w:after="0" w:line="360" w:lineRule="auto"/>
              <w:ind w:firstLine="0"/>
              <w:rPr>
                <w:sz w:val="22"/>
              </w:rPr>
            </w:pPr>
            <w:r w:rsidRPr="001C29DA">
              <w:rPr>
                <w:sz w:val="22"/>
              </w:rPr>
              <w:t>Los maestros y maestras de la ciudad de Pasto de nivel de nivel preescolar, básico y medio, así como los maestros de pregrado.</w:t>
            </w:r>
          </w:p>
        </w:tc>
      </w:tr>
    </w:tbl>
    <w:p w:rsidR="005C5240" w:rsidRDefault="005C5240" w:rsidP="005C5240">
      <w:pPr>
        <w:spacing w:after="0" w:line="360" w:lineRule="auto"/>
        <w:jc w:val="both"/>
      </w:pPr>
    </w:p>
    <w:p w:rsidR="005C5240" w:rsidRDefault="005C5240" w:rsidP="007636FC">
      <w:r w:rsidRPr="007636FC">
        <w:rPr>
          <w:b/>
          <w:i/>
        </w:rPr>
        <w:t>Impact</w:t>
      </w:r>
      <w:r w:rsidR="007636FC" w:rsidRPr="007636FC">
        <w:rPr>
          <w:b/>
          <w:i/>
        </w:rPr>
        <w:t>o ambiental de la investigación</w:t>
      </w:r>
      <w:r w:rsidR="007636FC">
        <w:t xml:space="preserve">: </w:t>
      </w:r>
      <w:r>
        <w:t>La investigación no generó impactos de tipo ambiental. Los alcances de ésta implicaron trabajo de observación y metodologías participativas que no se consideran de tipo experimental; razón por la cual no existe riesgo de impacto negativo en el ambiente.</w:t>
      </w:r>
    </w:p>
    <w:p w:rsidR="005C5240" w:rsidRDefault="005C5240" w:rsidP="007636FC">
      <w:r>
        <w:t>Los impactos esperados son de tipo social y comunitario para los participantes directos, así como también impactos a nivel académico, derivados de las comprensiones que se logren con el proceso investigativo.</w:t>
      </w:r>
    </w:p>
    <w:p w:rsidR="001D1999" w:rsidRDefault="001D1999"/>
    <w:p w:rsidR="001D1999" w:rsidRDefault="001D1999">
      <w:pPr>
        <w:sectPr w:rsidR="001D1999" w:rsidSect="004954C4">
          <w:pgSz w:w="12240" w:h="15840"/>
          <w:pgMar w:top="1418" w:right="1701" w:bottom="1418" w:left="1701" w:header="709" w:footer="709" w:gutter="0"/>
          <w:cols w:space="708"/>
          <w:docGrid w:linePitch="360"/>
        </w:sectPr>
      </w:pPr>
    </w:p>
    <w:p w:rsidR="001D1999" w:rsidRDefault="001D1999" w:rsidP="00DD001F">
      <w:pPr>
        <w:pStyle w:val="Ttulo1"/>
      </w:pPr>
      <w:bookmarkStart w:id="70" w:name="_Toc443252703"/>
      <w:r>
        <w:lastRenderedPageBreak/>
        <w:t>Referencias Bibliográficas</w:t>
      </w:r>
      <w:bookmarkEnd w:id="70"/>
    </w:p>
    <w:p w:rsidR="00AF7736" w:rsidRPr="00D601E0" w:rsidRDefault="00AF7736" w:rsidP="00AF7736">
      <w:pPr>
        <w:ind w:left="567" w:hanging="567"/>
        <w:rPr>
          <w:lang w:val="es-MX"/>
        </w:rPr>
      </w:pPr>
      <w:r w:rsidRPr="00D601E0">
        <w:t xml:space="preserve">Alonso, J. (2004). La psicología analítica de Jung y sus aportes a la psicoterapia. </w:t>
      </w:r>
      <w:r w:rsidRPr="00D601E0">
        <w:rPr>
          <w:i/>
        </w:rPr>
        <w:t xml:space="preserve">Revista </w:t>
      </w:r>
      <w:proofErr w:type="spellStart"/>
      <w:r w:rsidRPr="00D601E0">
        <w:rPr>
          <w:i/>
        </w:rPr>
        <w:t>UniversitasPsychologica</w:t>
      </w:r>
      <w:proofErr w:type="spellEnd"/>
      <w:r w:rsidRPr="00D601E0">
        <w:rPr>
          <w:i/>
        </w:rPr>
        <w:t>,</w:t>
      </w:r>
      <w:r w:rsidRPr="00D601E0">
        <w:t xml:space="preserve"> 3 (1), 55-70. </w:t>
      </w:r>
      <w:r w:rsidR="00CC31C0" w:rsidRPr="00D601E0">
        <w:t>Recuperado de</w:t>
      </w:r>
      <w:r w:rsidRPr="00D601E0">
        <w:t xml:space="preserve"> http://sparta.javeriana.edu.co/ psicologia/publicaciones/actualizarrevista/archivos/V3N106la_psicologia.pdf</w:t>
      </w:r>
    </w:p>
    <w:p w:rsidR="00290802" w:rsidRPr="00D601E0" w:rsidRDefault="00290802" w:rsidP="00290802">
      <w:pPr>
        <w:ind w:left="567" w:hanging="567"/>
      </w:pPr>
      <w:r w:rsidRPr="00D601E0">
        <w:t xml:space="preserve">Álvarez, Q. (2013): la pedagogía Sistémica: una educación basada en el equilibrio, el orden y la vinculación. </w:t>
      </w:r>
      <w:r w:rsidRPr="00D601E0">
        <w:rPr>
          <w:i/>
        </w:rPr>
        <w:t>Revista Latinoamericana de Educación Infantil –</w:t>
      </w:r>
      <w:proofErr w:type="spellStart"/>
      <w:r w:rsidRPr="00D601E0">
        <w:rPr>
          <w:i/>
        </w:rPr>
        <w:t>Reladei</w:t>
      </w:r>
      <w:proofErr w:type="spellEnd"/>
      <w:r w:rsidRPr="00D601E0">
        <w:rPr>
          <w:i/>
        </w:rPr>
        <w:t>-.</w:t>
      </w:r>
      <w:r w:rsidRPr="00D601E0">
        <w:t xml:space="preserve"> 2(3), 71-98. Recuperado de http://redaberta.usc.es/reladei/index.php/reladei/article/view/134/ </w:t>
      </w:r>
      <w:proofErr w:type="spellStart"/>
      <w:r w:rsidRPr="00D601E0">
        <w:t>pdf</w:t>
      </w:r>
      <w:proofErr w:type="spellEnd"/>
      <w:r w:rsidRPr="00D601E0">
        <w:t>#</w:t>
      </w:r>
    </w:p>
    <w:p w:rsidR="00290802" w:rsidRPr="00D601E0" w:rsidRDefault="00B56426" w:rsidP="00290802">
      <w:pPr>
        <w:ind w:left="567" w:hanging="567"/>
        <w:rPr>
          <w:lang w:val="es-CO"/>
        </w:rPr>
      </w:pPr>
      <w:r>
        <w:rPr>
          <w:lang w:val="es-CO"/>
        </w:rPr>
        <w:t xml:space="preserve">Arroyave, S., </w:t>
      </w:r>
      <w:proofErr w:type="spellStart"/>
      <w:r w:rsidR="00290802" w:rsidRPr="00D601E0">
        <w:rPr>
          <w:lang w:val="es-CO"/>
        </w:rPr>
        <w:t>Jimenez</w:t>
      </w:r>
      <w:proofErr w:type="spellEnd"/>
      <w:r w:rsidR="00290802" w:rsidRPr="00D601E0">
        <w:rPr>
          <w:lang w:val="es-CO"/>
        </w:rPr>
        <w:t xml:space="preserve">, D., </w:t>
      </w:r>
      <w:proofErr w:type="spellStart"/>
      <w:r w:rsidR="00290802" w:rsidRPr="00D601E0">
        <w:rPr>
          <w:lang w:val="es-CO"/>
        </w:rPr>
        <w:t>Pirazan</w:t>
      </w:r>
      <w:proofErr w:type="spellEnd"/>
      <w:r w:rsidR="00290802" w:rsidRPr="00D601E0">
        <w:rPr>
          <w:lang w:val="es-CO"/>
        </w:rPr>
        <w:t xml:space="preserve">, J., </w:t>
      </w:r>
      <w:proofErr w:type="spellStart"/>
      <w:r w:rsidR="00290802" w:rsidRPr="00D601E0">
        <w:rPr>
          <w:lang w:val="es-CO"/>
        </w:rPr>
        <w:t>Rios</w:t>
      </w:r>
      <w:proofErr w:type="spellEnd"/>
      <w:r w:rsidR="00290802" w:rsidRPr="00D601E0">
        <w:rPr>
          <w:lang w:val="es-CO"/>
        </w:rPr>
        <w:t>, A., Yepes, D. &amp;</w:t>
      </w:r>
      <w:proofErr w:type="spellStart"/>
      <w:r w:rsidR="00290802" w:rsidRPr="00D601E0">
        <w:rPr>
          <w:lang w:val="es-CO"/>
        </w:rPr>
        <w:t>Zornoza</w:t>
      </w:r>
      <w:proofErr w:type="spellEnd"/>
      <w:r w:rsidR="00290802" w:rsidRPr="00D601E0">
        <w:rPr>
          <w:lang w:val="es-CO"/>
        </w:rPr>
        <w:t xml:space="preserve">, J. (2011). </w:t>
      </w:r>
      <w:r w:rsidR="00290802" w:rsidRPr="00D601E0">
        <w:rPr>
          <w:i/>
          <w:lang w:val="es-CO"/>
        </w:rPr>
        <w:t>Juventud y Política en Medellín: Construyendo nuevas visiones.</w:t>
      </w:r>
      <w:r w:rsidR="00290802" w:rsidRPr="00D601E0">
        <w:rPr>
          <w:lang w:val="es-CO"/>
        </w:rPr>
        <w:t xml:space="preserve">  Medellín: Ediciones GPPT</w:t>
      </w:r>
    </w:p>
    <w:p w:rsidR="00AF7736" w:rsidRPr="00D601E0" w:rsidRDefault="00AF7736" w:rsidP="00AF7736">
      <w:pPr>
        <w:ind w:left="567" w:hanging="567"/>
      </w:pPr>
      <w:r w:rsidRPr="00D601E0">
        <w:t xml:space="preserve">Ausubel, D., Novak, J., </w:t>
      </w:r>
      <w:proofErr w:type="spellStart"/>
      <w:r w:rsidRPr="00D601E0">
        <w:t>Hanesian</w:t>
      </w:r>
      <w:proofErr w:type="spellEnd"/>
      <w:r w:rsidRPr="00D601E0">
        <w:t xml:space="preserve">, H. y Sandoval, M. (1997). </w:t>
      </w:r>
      <w:r w:rsidRPr="00D601E0">
        <w:rPr>
          <w:i/>
        </w:rPr>
        <w:t>Psicología Educativa: un punto de vista cognoscitivo</w:t>
      </w:r>
      <w:r w:rsidRPr="00D601E0">
        <w:t>. México: Trillas.</w:t>
      </w:r>
    </w:p>
    <w:p w:rsidR="00290802" w:rsidRPr="00D601E0" w:rsidRDefault="00290802" w:rsidP="00290802">
      <w:pPr>
        <w:ind w:left="567" w:hanging="567"/>
        <w:rPr>
          <w:lang w:val="es-CO"/>
        </w:rPr>
      </w:pPr>
      <w:r w:rsidRPr="00D601E0">
        <w:rPr>
          <w:lang w:val="es-CO"/>
        </w:rPr>
        <w:t>Ayala, A. (s/f). Las constelaciones familiares: Los comienzos. Recuperado de http://www2.hellinger.com/es/home/las-constelaciones-familiares/las-constelaciones-familiares-un-resumen/</w:t>
      </w:r>
    </w:p>
    <w:p w:rsidR="00AF7736" w:rsidRPr="00D601E0" w:rsidRDefault="00AF7736" w:rsidP="00AF7736">
      <w:pPr>
        <w:ind w:left="567" w:hanging="567"/>
        <w:rPr>
          <w:lang w:val="es-MX"/>
        </w:rPr>
      </w:pPr>
      <w:proofErr w:type="spellStart"/>
      <w:r w:rsidRPr="00D601E0">
        <w:rPr>
          <w:lang w:val="es-MX"/>
        </w:rPr>
        <w:t>Bal-craquin</w:t>
      </w:r>
      <w:proofErr w:type="spellEnd"/>
      <w:r w:rsidRPr="00D601E0">
        <w:rPr>
          <w:lang w:val="es-MX"/>
        </w:rPr>
        <w:t xml:space="preserve">, M. (2009).  Contribución de los enfoques </w:t>
      </w:r>
      <w:proofErr w:type="spellStart"/>
      <w:r w:rsidR="00CC31C0" w:rsidRPr="00D601E0">
        <w:rPr>
          <w:lang w:val="es-MX"/>
        </w:rPr>
        <w:t>trasngeneracionales</w:t>
      </w:r>
      <w:proofErr w:type="spellEnd"/>
      <w:r w:rsidR="00CC31C0" w:rsidRPr="00D601E0">
        <w:rPr>
          <w:lang w:val="es-MX"/>
        </w:rPr>
        <w:t>, sistémicos</w:t>
      </w:r>
      <w:r w:rsidRPr="00D601E0">
        <w:rPr>
          <w:lang w:val="es-MX"/>
        </w:rPr>
        <w:t xml:space="preserve"> y fenomenológicos al desarrollo de la salud individual y colectiva. IV Congreso Internacional del Secretariado Internacional de Enfermeras y Enfermeros del Espacio Francófono -SIDIIEF-, Marrakech. Recuperado de http://www.infiressources.ca/fer/ depotdocuments/contribucion_de_los_enfoques_transgeneracionales_sistemicos_y_fenomenologicos-espagnoljunio2010.pdf</w:t>
      </w:r>
    </w:p>
    <w:p w:rsidR="00AF7736" w:rsidRPr="00D601E0" w:rsidRDefault="00AF7736" w:rsidP="00AF7736">
      <w:pPr>
        <w:ind w:left="567" w:hanging="567"/>
        <w:rPr>
          <w:lang w:val="es-MX"/>
        </w:rPr>
      </w:pPr>
      <w:proofErr w:type="spellStart"/>
      <w:r w:rsidRPr="00D601E0">
        <w:rPr>
          <w:lang w:val="es-MX"/>
        </w:rPr>
        <w:lastRenderedPageBreak/>
        <w:t>Barberouse</w:t>
      </w:r>
      <w:proofErr w:type="spellEnd"/>
      <w:r w:rsidRPr="00D601E0">
        <w:rPr>
          <w:lang w:val="es-MX"/>
        </w:rPr>
        <w:t xml:space="preserve">, P. (2008). Fundamentos teóricos del pensamiento complejo de Edgar </w:t>
      </w:r>
      <w:proofErr w:type="spellStart"/>
      <w:r w:rsidRPr="00D601E0">
        <w:rPr>
          <w:lang w:val="es-MX"/>
        </w:rPr>
        <w:t>Morin</w:t>
      </w:r>
      <w:proofErr w:type="spellEnd"/>
      <w:r w:rsidRPr="00D601E0">
        <w:rPr>
          <w:lang w:val="es-MX"/>
        </w:rPr>
        <w:t xml:space="preserve">. </w:t>
      </w:r>
      <w:r w:rsidRPr="00D601E0">
        <w:rPr>
          <w:i/>
          <w:lang w:val="es-MX"/>
        </w:rPr>
        <w:t>Revista Educare.</w:t>
      </w:r>
      <w:r w:rsidRPr="00D601E0">
        <w:rPr>
          <w:lang w:val="es-MX"/>
        </w:rPr>
        <w:t xml:space="preserve"> 12 (2), 42- 58. Recuperado de http://www.redalyc.org/pdf/1941/ 194114586009.pdf</w:t>
      </w:r>
    </w:p>
    <w:p w:rsidR="00AF7736" w:rsidRPr="00D601E0" w:rsidRDefault="00AF7736" w:rsidP="00AF7736">
      <w:pPr>
        <w:ind w:left="567" w:hanging="567"/>
        <w:rPr>
          <w:lang w:val="es-CO"/>
        </w:rPr>
      </w:pPr>
      <w:proofErr w:type="spellStart"/>
      <w:r w:rsidRPr="00D601E0">
        <w:rPr>
          <w:lang w:val="es-CO"/>
        </w:rPr>
        <w:t>Beuchot</w:t>
      </w:r>
      <w:proofErr w:type="spellEnd"/>
      <w:r w:rsidRPr="00D601E0">
        <w:rPr>
          <w:lang w:val="es-CO"/>
        </w:rPr>
        <w:t xml:space="preserve">, M. (2010). Hermenéutica analógica y religión. </w:t>
      </w:r>
      <w:proofErr w:type="spellStart"/>
      <w:r w:rsidRPr="00D601E0">
        <w:rPr>
          <w:i/>
          <w:lang w:val="es-CO"/>
        </w:rPr>
        <w:t>TheologicaXaveriana</w:t>
      </w:r>
      <w:proofErr w:type="spellEnd"/>
      <w:r w:rsidRPr="00D601E0">
        <w:rPr>
          <w:i/>
          <w:lang w:val="es-CO"/>
        </w:rPr>
        <w:t>,</w:t>
      </w:r>
      <w:r w:rsidRPr="00D601E0">
        <w:rPr>
          <w:lang w:val="es-CO"/>
        </w:rPr>
        <w:t xml:space="preserve"> 60(169)</w:t>
      </w:r>
      <w:r w:rsidR="00CC31C0" w:rsidRPr="00D601E0">
        <w:rPr>
          <w:lang w:val="es-CO"/>
        </w:rPr>
        <w:t>, 25</w:t>
      </w:r>
      <w:r w:rsidRPr="00D601E0">
        <w:rPr>
          <w:lang w:val="es-CO"/>
        </w:rPr>
        <w:t xml:space="preserve">-46.  Recuperado </w:t>
      </w:r>
      <w:r w:rsidR="00CC31C0" w:rsidRPr="00D601E0">
        <w:rPr>
          <w:lang w:val="es-CO"/>
        </w:rPr>
        <w:t>de http</w:t>
      </w:r>
      <w:r w:rsidRPr="00D601E0">
        <w:rPr>
          <w:lang w:val="es-CO"/>
        </w:rPr>
        <w:t>://www.javeriana.edu.co/theologica/descargas.php</w:t>
      </w:r>
      <w:proofErr w:type="gramStart"/>
      <w:r w:rsidRPr="00D601E0">
        <w:rPr>
          <w:lang w:val="es-CO"/>
        </w:rPr>
        <w:t>?</w:t>
      </w:r>
      <w:proofErr w:type="gramEnd"/>
      <w:r w:rsidRPr="00D601E0">
        <w:rPr>
          <w:lang w:val="es-CO"/>
        </w:rPr>
        <w:t xml:space="preserve"> archivo=1_Hermeneutica%20analogica%20y%20religion.pdf&amp;idArt=331&amp;edicion=169.</w:t>
      </w:r>
    </w:p>
    <w:p w:rsidR="00290802" w:rsidRPr="00D601E0" w:rsidRDefault="00290802" w:rsidP="00290802">
      <w:pPr>
        <w:ind w:left="567" w:hanging="567"/>
        <w:rPr>
          <w:lang w:val="es-MX"/>
        </w:rPr>
      </w:pPr>
      <w:r w:rsidRPr="00D601E0">
        <w:rPr>
          <w:lang w:val="es-MX"/>
        </w:rPr>
        <w:t xml:space="preserve">Blasco, J. &amp; Pérez, J. (s/f). Metodologías de investigación en las ciencias de la actividad física y el deporte: ampliando horizontes. Recuperado </w:t>
      </w:r>
      <w:r w:rsidR="00CC31C0" w:rsidRPr="00D601E0">
        <w:rPr>
          <w:lang w:val="es-MX"/>
        </w:rPr>
        <w:t>de http</w:t>
      </w:r>
      <w:r w:rsidRPr="00D601E0">
        <w:rPr>
          <w:lang w:val="es-MX"/>
        </w:rPr>
        <w:t xml:space="preserve">://rua.ua.es/ </w:t>
      </w:r>
      <w:proofErr w:type="spellStart"/>
      <w:r w:rsidRPr="00D601E0">
        <w:rPr>
          <w:lang w:val="es-MX"/>
        </w:rPr>
        <w:t>dspace</w:t>
      </w:r>
      <w:proofErr w:type="spellEnd"/>
      <w:r w:rsidRPr="00D601E0">
        <w:rPr>
          <w:lang w:val="es-MX"/>
        </w:rPr>
        <w:t>/</w:t>
      </w:r>
      <w:proofErr w:type="spellStart"/>
      <w:r w:rsidRPr="00D601E0">
        <w:rPr>
          <w:lang w:val="es-MX"/>
        </w:rPr>
        <w:t>bitstream</w:t>
      </w:r>
      <w:proofErr w:type="spellEnd"/>
      <w:r w:rsidRPr="00D601E0">
        <w:rPr>
          <w:lang w:val="es-MX"/>
        </w:rPr>
        <w:t>/10045/12270/1/blasco.pdf</w:t>
      </w:r>
    </w:p>
    <w:p w:rsidR="00AF7736" w:rsidRPr="00D601E0" w:rsidRDefault="00AF7736" w:rsidP="00AF7736">
      <w:pPr>
        <w:pStyle w:val="Textonotaalfinal"/>
        <w:spacing w:after="240" w:line="360" w:lineRule="auto"/>
        <w:ind w:left="709" w:hanging="709"/>
        <w:rPr>
          <w:rFonts w:ascii="Times New Roman" w:hAnsi="Times New Roman" w:cs="Times New Roman"/>
          <w:sz w:val="24"/>
          <w:szCs w:val="24"/>
        </w:rPr>
      </w:pPr>
      <w:r w:rsidRPr="00D601E0">
        <w:rPr>
          <w:rFonts w:ascii="Times New Roman" w:hAnsi="Times New Roman" w:cs="Times New Roman"/>
          <w:sz w:val="24"/>
          <w:szCs w:val="24"/>
          <w:lang w:val="es-ES"/>
        </w:rPr>
        <w:t xml:space="preserve">Cárdenas, H. (2006). El desarrollo humano integral, la teoría de sistemas y el concepto de competencias en el ámbito académico universitario. </w:t>
      </w:r>
      <w:r w:rsidRPr="00D601E0">
        <w:rPr>
          <w:rFonts w:ascii="Times New Roman" w:hAnsi="Times New Roman" w:cs="Times New Roman"/>
          <w:i/>
          <w:sz w:val="24"/>
          <w:szCs w:val="24"/>
          <w:lang w:val="es-ES"/>
        </w:rPr>
        <w:t xml:space="preserve">Revista Mexicana de </w:t>
      </w:r>
      <w:proofErr w:type="spellStart"/>
      <w:r w:rsidRPr="00D601E0">
        <w:rPr>
          <w:rFonts w:ascii="Times New Roman" w:hAnsi="Times New Roman" w:cs="Times New Roman"/>
          <w:i/>
          <w:sz w:val="24"/>
          <w:szCs w:val="24"/>
          <w:lang w:val="es-ES"/>
        </w:rPr>
        <w:t>CienciasFarmacéuticas</w:t>
      </w:r>
      <w:proofErr w:type="spellEnd"/>
      <w:r w:rsidRPr="00D601E0">
        <w:rPr>
          <w:rFonts w:ascii="Times New Roman" w:hAnsi="Times New Roman" w:cs="Times New Roman"/>
          <w:sz w:val="24"/>
          <w:szCs w:val="24"/>
          <w:lang w:val="es-ES"/>
        </w:rPr>
        <w:t xml:space="preserve">. 37 (3), 40-55. Recuperado de http://www.redalyc.org/pdf/579/ 57937306.pdf </w:t>
      </w:r>
    </w:p>
    <w:p w:rsidR="00AF7736" w:rsidRPr="00D601E0" w:rsidRDefault="00AF7736" w:rsidP="00AF7736">
      <w:pPr>
        <w:ind w:left="567" w:hanging="567"/>
      </w:pPr>
      <w:proofErr w:type="spellStart"/>
      <w:r w:rsidRPr="00D601E0">
        <w:t>Chárriez</w:t>
      </w:r>
      <w:proofErr w:type="spellEnd"/>
      <w:r w:rsidRPr="00D601E0">
        <w:t xml:space="preserve">, M. (2012). Historias de vida: Una metodología de investigación cualitativa. </w:t>
      </w:r>
      <w:r w:rsidRPr="00D601E0">
        <w:rPr>
          <w:i/>
        </w:rPr>
        <w:t xml:space="preserve">Revista </w:t>
      </w:r>
      <w:proofErr w:type="spellStart"/>
      <w:r w:rsidRPr="00D601E0">
        <w:rPr>
          <w:i/>
        </w:rPr>
        <w:t>Griot</w:t>
      </w:r>
      <w:proofErr w:type="spellEnd"/>
      <w:r w:rsidRPr="00D601E0">
        <w:t xml:space="preserve">, 5(1), 50-67. </w:t>
      </w:r>
      <w:r w:rsidR="00CC31C0" w:rsidRPr="00D601E0">
        <w:t>Recuperado de</w:t>
      </w:r>
      <w:r w:rsidRPr="00D601E0">
        <w:t xml:space="preserve"> http://revistagriot.uprrp.edu/ archivos/2012050104.pdf</w:t>
      </w:r>
    </w:p>
    <w:p w:rsidR="00F10DAA" w:rsidRPr="00D601E0" w:rsidRDefault="00F10DAA" w:rsidP="00F10DAA">
      <w:pPr>
        <w:ind w:left="567" w:hanging="567"/>
        <w:rPr>
          <w:lang w:val="es-MX"/>
        </w:rPr>
      </w:pPr>
      <w:proofErr w:type="spellStart"/>
      <w:r w:rsidRPr="00D601E0">
        <w:rPr>
          <w:lang w:val="es-MX"/>
        </w:rPr>
        <w:t>Corbera</w:t>
      </w:r>
      <w:proofErr w:type="spellEnd"/>
      <w:r w:rsidRPr="00D601E0">
        <w:rPr>
          <w:lang w:val="es-MX"/>
        </w:rPr>
        <w:t>, E. &amp;</w:t>
      </w:r>
      <w:proofErr w:type="spellStart"/>
      <w:r w:rsidRPr="00D601E0">
        <w:rPr>
          <w:lang w:val="es-MX"/>
        </w:rPr>
        <w:t>Marañon</w:t>
      </w:r>
      <w:proofErr w:type="spellEnd"/>
      <w:r w:rsidRPr="00D601E0">
        <w:rPr>
          <w:lang w:val="es-MX"/>
        </w:rPr>
        <w:t xml:space="preserve">, R. (2012). </w:t>
      </w:r>
      <w:r w:rsidRPr="00D601E0">
        <w:rPr>
          <w:i/>
          <w:lang w:val="es-MX"/>
        </w:rPr>
        <w:t xml:space="preserve">Tratado de </w:t>
      </w:r>
      <w:proofErr w:type="spellStart"/>
      <w:r w:rsidRPr="00D601E0">
        <w:rPr>
          <w:i/>
          <w:lang w:val="es-MX"/>
        </w:rPr>
        <w:t>Bio</w:t>
      </w:r>
      <w:proofErr w:type="spellEnd"/>
      <w:r w:rsidRPr="00D601E0">
        <w:rPr>
          <w:i/>
          <w:lang w:val="es-MX"/>
        </w:rPr>
        <w:t xml:space="preserve"> descodificación</w:t>
      </w:r>
      <w:r w:rsidRPr="00D601E0">
        <w:rPr>
          <w:lang w:val="es-MX"/>
        </w:rPr>
        <w:t xml:space="preserve">. Barcelona: Editorial </w:t>
      </w:r>
      <w:proofErr w:type="spellStart"/>
      <w:r w:rsidRPr="00D601E0">
        <w:rPr>
          <w:lang w:val="es-MX"/>
        </w:rPr>
        <w:t>Indigo</w:t>
      </w:r>
      <w:proofErr w:type="spellEnd"/>
      <w:r w:rsidRPr="00D601E0">
        <w:rPr>
          <w:lang w:val="es-MX"/>
        </w:rPr>
        <w:t>.  Recuperado de http://issuu.com/editorialocanodemxicosadecv/docs/ 13118c?mode=embed&amp;layout=http://skin.issuu.com/v/color/layout.xml&amp;backgroundColor=000000&amp;showFlipBtn=true</w:t>
      </w:r>
    </w:p>
    <w:p w:rsidR="00F10DAA" w:rsidRPr="00D601E0" w:rsidRDefault="00F10DAA" w:rsidP="00F10DAA">
      <w:pPr>
        <w:ind w:left="567" w:hanging="567"/>
        <w:rPr>
          <w:lang w:val="es-MX"/>
        </w:rPr>
      </w:pPr>
      <w:r w:rsidRPr="00D601E0">
        <w:rPr>
          <w:lang w:val="es-MX"/>
        </w:rPr>
        <w:lastRenderedPageBreak/>
        <w:t xml:space="preserve">Cornejo, M &amp; </w:t>
      </w:r>
      <w:proofErr w:type="spellStart"/>
      <w:r w:rsidRPr="00D601E0">
        <w:rPr>
          <w:lang w:val="es-MX"/>
        </w:rPr>
        <w:t>Faundez</w:t>
      </w:r>
      <w:proofErr w:type="spellEnd"/>
      <w:r w:rsidRPr="00D601E0">
        <w:rPr>
          <w:lang w:val="es-MX"/>
        </w:rPr>
        <w:t xml:space="preserve">, X., (2010). Aproximaciones al estudio de la Transmisión Transgeneracional del Trauma Psicosocial. </w:t>
      </w:r>
      <w:r w:rsidRPr="00D601E0">
        <w:rPr>
          <w:i/>
          <w:lang w:val="es-MX"/>
        </w:rPr>
        <w:t>Revista de Psicología</w:t>
      </w:r>
      <w:r w:rsidRPr="00D601E0">
        <w:rPr>
          <w:lang w:val="es-MX"/>
        </w:rPr>
        <w:t xml:space="preserve">. 19 (2). 31- 54. Recuperado de http://www.revistapsicologia.uchile.cl/index.php/RDP/article/ </w:t>
      </w:r>
      <w:proofErr w:type="spellStart"/>
      <w:r w:rsidRPr="00D601E0">
        <w:rPr>
          <w:lang w:val="es-MX"/>
        </w:rPr>
        <w:t>viewFile</w:t>
      </w:r>
      <w:proofErr w:type="spellEnd"/>
      <w:r w:rsidRPr="00D601E0">
        <w:rPr>
          <w:lang w:val="es-MX"/>
        </w:rPr>
        <w:t>/17107/17837</w:t>
      </w:r>
    </w:p>
    <w:p w:rsidR="00F10DAA" w:rsidRPr="00D601E0" w:rsidRDefault="00F10DAA" w:rsidP="00F10DAA">
      <w:pPr>
        <w:ind w:left="567" w:hanging="567"/>
        <w:rPr>
          <w:lang w:val="es-MX"/>
        </w:rPr>
      </w:pPr>
      <w:r w:rsidRPr="00D601E0">
        <w:rPr>
          <w:lang w:val="es-MX"/>
        </w:rPr>
        <w:t xml:space="preserve">Crespo, M. (2013). El problema de la cultura en Freud: de la arqueología del inconsciente a la utopía de la razón. </w:t>
      </w:r>
      <w:r w:rsidRPr="00D601E0">
        <w:rPr>
          <w:i/>
          <w:lang w:val="es-MX"/>
        </w:rPr>
        <w:t xml:space="preserve">Pensamiento y </w:t>
      </w:r>
      <w:r w:rsidR="00CC31C0" w:rsidRPr="00D601E0">
        <w:rPr>
          <w:i/>
          <w:lang w:val="es-MX"/>
        </w:rPr>
        <w:t>Cultura Norteamérica</w:t>
      </w:r>
      <w:r w:rsidRPr="00D601E0">
        <w:rPr>
          <w:lang w:val="es-MX"/>
        </w:rPr>
        <w:t>. 16 (1)</w:t>
      </w:r>
      <w:r w:rsidR="00CC31C0" w:rsidRPr="00D601E0">
        <w:rPr>
          <w:lang w:val="es-MX"/>
        </w:rPr>
        <w:t>, 67</w:t>
      </w:r>
      <w:r w:rsidRPr="00D601E0">
        <w:rPr>
          <w:lang w:val="es-MX"/>
        </w:rPr>
        <w:t xml:space="preserve">-85. Recuperado de http://pensamientoycultura.unisabana.edu.co/index.php/pyc/article/ </w:t>
      </w:r>
      <w:proofErr w:type="spellStart"/>
      <w:r w:rsidRPr="00D601E0">
        <w:rPr>
          <w:lang w:val="es-MX"/>
        </w:rPr>
        <w:t>viewFile</w:t>
      </w:r>
      <w:proofErr w:type="spellEnd"/>
      <w:r w:rsidRPr="00D601E0">
        <w:rPr>
          <w:lang w:val="es-MX"/>
        </w:rPr>
        <w:t>/3408/3211</w:t>
      </w:r>
    </w:p>
    <w:p w:rsidR="00F10DAA" w:rsidRPr="00D601E0" w:rsidRDefault="00F10DAA" w:rsidP="00F10DAA">
      <w:pPr>
        <w:ind w:left="567" w:hanging="567"/>
        <w:rPr>
          <w:lang w:val="es-MX"/>
        </w:rPr>
      </w:pPr>
      <w:proofErr w:type="spellStart"/>
      <w:r w:rsidRPr="00D601E0">
        <w:rPr>
          <w:lang w:val="es-MX"/>
        </w:rPr>
        <w:t>Dancour</w:t>
      </w:r>
      <w:proofErr w:type="spellEnd"/>
      <w:r w:rsidRPr="00D601E0">
        <w:rPr>
          <w:lang w:val="es-MX"/>
        </w:rPr>
        <w:t xml:space="preserve">, D. (2005). </w:t>
      </w:r>
      <w:r w:rsidRPr="00D601E0">
        <w:rPr>
          <w:i/>
          <w:lang w:val="es-MX"/>
        </w:rPr>
        <w:t>Luces y sombras del árbol genealógico</w:t>
      </w:r>
      <w:r w:rsidRPr="00D601E0">
        <w:rPr>
          <w:lang w:val="es-MX"/>
        </w:rPr>
        <w:t xml:space="preserve">. Buenos Aires: Librería Argentina. </w:t>
      </w:r>
    </w:p>
    <w:p w:rsidR="00F10DAA" w:rsidRPr="00D601E0" w:rsidRDefault="00F10DAA" w:rsidP="00F10DAA">
      <w:pPr>
        <w:ind w:left="567" w:hanging="567"/>
        <w:rPr>
          <w:lang w:val="es-CO"/>
        </w:rPr>
      </w:pPr>
      <w:proofErr w:type="spellStart"/>
      <w:r w:rsidRPr="00D601E0">
        <w:rPr>
          <w:lang w:val="es-CO"/>
        </w:rPr>
        <w:t>Dokser</w:t>
      </w:r>
      <w:proofErr w:type="spellEnd"/>
      <w:r w:rsidRPr="00D601E0">
        <w:rPr>
          <w:lang w:val="es-CO"/>
        </w:rPr>
        <w:t xml:space="preserve">, A. (2015). Constelaciones Familiares: Enfoque terapéutico sistémico de </w:t>
      </w:r>
      <w:proofErr w:type="spellStart"/>
      <w:r w:rsidRPr="00D601E0">
        <w:rPr>
          <w:lang w:val="es-CO"/>
        </w:rPr>
        <w:t>Bert</w:t>
      </w:r>
      <w:proofErr w:type="spellEnd"/>
      <w:r w:rsidR="00995CCB">
        <w:rPr>
          <w:lang w:val="es-CO"/>
        </w:rPr>
        <w:t xml:space="preserve"> </w:t>
      </w:r>
      <w:proofErr w:type="spellStart"/>
      <w:r w:rsidRPr="00D601E0">
        <w:rPr>
          <w:lang w:val="es-CO"/>
        </w:rPr>
        <w:t>Hellinger</w:t>
      </w:r>
      <w:proofErr w:type="spellEnd"/>
      <w:r w:rsidRPr="00D601E0">
        <w:rPr>
          <w:lang w:val="es-CO"/>
        </w:rPr>
        <w:t>. Recuperado de http://www.mantra.com.ar/anadokser/constel familiares.html</w:t>
      </w:r>
    </w:p>
    <w:p w:rsidR="00F10DAA" w:rsidRPr="00D601E0" w:rsidRDefault="00F10DAA" w:rsidP="00F10DAA">
      <w:pPr>
        <w:ind w:left="567" w:hanging="567"/>
      </w:pPr>
      <w:r w:rsidRPr="00D601E0">
        <w:rPr>
          <w:lang w:val="es-CO"/>
        </w:rPr>
        <w:t xml:space="preserve">Duarte, J. (2007). Nueva Era vs Buena Nueva. México. Recuperado de http://es.scribd.com/ </w:t>
      </w:r>
      <w:proofErr w:type="spellStart"/>
      <w:r w:rsidRPr="00D601E0">
        <w:rPr>
          <w:lang w:val="es-CO"/>
        </w:rPr>
        <w:t>doc</w:t>
      </w:r>
      <w:proofErr w:type="spellEnd"/>
      <w:r w:rsidRPr="00D601E0">
        <w:rPr>
          <w:lang w:val="es-CO"/>
        </w:rPr>
        <w:t>/93256162/</w:t>
      </w:r>
      <w:proofErr w:type="spellStart"/>
      <w:r w:rsidRPr="00D601E0">
        <w:rPr>
          <w:lang w:val="es-CO"/>
        </w:rPr>
        <w:t>Nueva-Era-vs-Buena-Nueva-version-Electronica#scribd</w:t>
      </w:r>
      <w:proofErr w:type="spellEnd"/>
    </w:p>
    <w:p w:rsidR="00F10DAA" w:rsidRPr="00D601E0" w:rsidRDefault="00F10DAA" w:rsidP="00F10DAA">
      <w:pPr>
        <w:ind w:left="567" w:hanging="567"/>
        <w:rPr>
          <w:lang w:val="es-CO"/>
        </w:rPr>
      </w:pPr>
      <w:r w:rsidRPr="00D601E0">
        <w:rPr>
          <w:lang w:val="es-CO"/>
        </w:rPr>
        <w:t>Espinoza, P. &amp; Flórez, M. (2012). Propuesta de un instrumento orientado a la esfera del ser y fundamentado en la mirada sistémica de las constelaciones familiares. (Tesis de pregrado licenciatura en salud integrativa). Facultad de Ciencias de la Salud. Universidad Pedro de Valdivia. Santiago, Chile. Recuperado de http://www.coexistencia.cl/wp-content/uploads/2012/04/Propuesta-de-un-</w:t>
      </w:r>
      <w:r w:rsidRPr="00D601E0">
        <w:rPr>
          <w:lang w:val="es-CO"/>
        </w:rPr>
        <w:lastRenderedPageBreak/>
        <w:t>instrumento-orientado-a-la-esfera-del-ser-y-fundamento-en-la-mirada-sistematica-de-las-constelaciones-familiares.pdf?ckattempt=1</w:t>
      </w:r>
    </w:p>
    <w:p w:rsidR="00627035" w:rsidRPr="00D601E0" w:rsidRDefault="00627035" w:rsidP="00627035">
      <w:pPr>
        <w:ind w:left="567" w:hanging="567"/>
        <w:rPr>
          <w:lang w:val="es-MX"/>
        </w:rPr>
      </w:pPr>
      <w:r w:rsidRPr="00D601E0">
        <w:rPr>
          <w:lang w:val="es-MX"/>
        </w:rPr>
        <w:t xml:space="preserve">Fernández, A. &amp; López, M. (2010).La educación en valores desde la carta de la tierra. Por una pedagogía del cuidado. </w:t>
      </w:r>
      <w:r w:rsidRPr="00D601E0">
        <w:rPr>
          <w:i/>
          <w:lang w:val="es-MX"/>
        </w:rPr>
        <w:t>Revista Iberoamericana de Educación</w:t>
      </w:r>
      <w:r w:rsidRPr="00D601E0">
        <w:rPr>
          <w:lang w:val="es-MX"/>
        </w:rPr>
        <w:t>. 53 (4), 1-19. Recuperado de http://www.rieoei.org/deloslectores/3310Fernandez.pdf</w:t>
      </w:r>
    </w:p>
    <w:p w:rsidR="00627035" w:rsidRPr="00D601E0" w:rsidRDefault="00627035" w:rsidP="00627035">
      <w:pPr>
        <w:ind w:left="567" w:hanging="567"/>
        <w:rPr>
          <w:lang w:val="es-CO"/>
        </w:rPr>
      </w:pPr>
      <w:r w:rsidRPr="00D601E0">
        <w:rPr>
          <w:lang w:val="es-CO"/>
        </w:rPr>
        <w:t xml:space="preserve">Fisher, D. (2006). </w:t>
      </w:r>
      <w:r w:rsidRPr="00D601E0">
        <w:t xml:space="preserve">Marianne </w:t>
      </w:r>
      <w:proofErr w:type="spellStart"/>
      <w:r w:rsidRPr="00D601E0">
        <w:t>Franke-Gricksch</w:t>
      </w:r>
      <w:proofErr w:type="spellEnd"/>
      <w:r w:rsidRPr="00D601E0">
        <w:t>:</w:t>
      </w:r>
      <w:r w:rsidRPr="00D601E0">
        <w:rPr>
          <w:lang w:val="es-CO"/>
        </w:rPr>
        <w:t xml:space="preserve"> Una nueva comprensión de las relaciones entre alumnado, profesorado y familias. </w:t>
      </w:r>
      <w:r w:rsidRPr="00D601E0">
        <w:rPr>
          <w:i/>
          <w:lang w:val="es-CO"/>
        </w:rPr>
        <w:t>Revista Cuadernos de Pedagogía</w:t>
      </w:r>
      <w:r w:rsidRPr="00D601E0">
        <w:rPr>
          <w:lang w:val="es-CO"/>
        </w:rPr>
        <w:t>. (360), 84-88. Recuperado de http://www.juntadeandalucia.es/averroes/etpcadiz/Documentos/ Publicos/AFT/PEDAGOGIA%20SISTEMICA/Cuadernos_Pedagogia_Marianne_Franke.pdf</w:t>
      </w:r>
    </w:p>
    <w:p w:rsidR="00627035" w:rsidRPr="00D601E0" w:rsidRDefault="00627035" w:rsidP="00627035">
      <w:pPr>
        <w:ind w:left="567" w:hanging="567"/>
        <w:rPr>
          <w:lang w:val="es-MX"/>
        </w:rPr>
      </w:pPr>
      <w:r w:rsidRPr="00D601E0">
        <w:rPr>
          <w:lang w:val="es-MX"/>
        </w:rPr>
        <w:t xml:space="preserve">Flores, J. Ibáñez, E. &amp; Hernández, M. (2012). La familia como contexto en la construcción de las emociones. </w:t>
      </w:r>
      <w:r w:rsidRPr="00D601E0">
        <w:rPr>
          <w:i/>
          <w:lang w:val="es-MX"/>
        </w:rPr>
        <w:t>Revista Alternativas en Psicología,</w:t>
      </w:r>
      <w:r w:rsidRPr="00D601E0">
        <w:rPr>
          <w:lang w:val="es-MX"/>
        </w:rPr>
        <w:t xml:space="preserve"> (27)</w:t>
      </w:r>
      <w:r w:rsidR="00CC31C0" w:rsidRPr="00D601E0">
        <w:rPr>
          <w:lang w:val="es-MX"/>
        </w:rPr>
        <w:t>, 54</w:t>
      </w:r>
      <w:r w:rsidRPr="00D601E0">
        <w:rPr>
          <w:lang w:val="es-MX"/>
        </w:rPr>
        <w:t xml:space="preserve">-66. Recuperado </w:t>
      </w:r>
      <w:r w:rsidR="00CC31C0" w:rsidRPr="00D601E0">
        <w:rPr>
          <w:lang w:val="es-MX"/>
        </w:rPr>
        <w:t>de http</w:t>
      </w:r>
      <w:r w:rsidRPr="00D601E0">
        <w:rPr>
          <w:lang w:val="es-MX"/>
        </w:rPr>
        <w:t>://alternativas.me/index.php/agosto-septiembre-2012/8-la-familia-como-contexto-en-la-construccion-de-las-emociones</w:t>
      </w:r>
    </w:p>
    <w:p w:rsidR="00F10DAA" w:rsidRPr="00D601E0" w:rsidRDefault="00F10DAA" w:rsidP="00F10DAA">
      <w:pPr>
        <w:ind w:left="567" w:hanging="567"/>
        <w:rPr>
          <w:lang w:val="es-CO"/>
        </w:rPr>
      </w:pPr>
      <w:proofErr w:type="spellStart"/>
      <w:r w:rsidRPr="00D601E0">
        <w:rPr>
          <w:lang w:val="es-CO"/>
        </w:rPr>
        <w:t>Franke</w:t>
      </w:r>
      <w:proofErr w:type="spellEnd"/>
      <w:r w:rsidRPr="00D601E0">
        <w:rPr>
          <w:lang w:val="es-CO"/>
        </w:rPr>
        <w:t xml:space="preserve">, M. (2001). </w:t>
      </w:r>
      <w:r w:rsidRPr="00D601E0">
        <w:rPr>
          <w:i/>
          <w:lang w:val="es-CO"/>
        </w:rPr>
        <w:t>Eres uno de nosotros</w:t>
      </w:r>
      <w:r w:rsidRPr="00D601E0">
        <w:rPr>
          <w:lang w:val="es-CO"/>
        </w:rPr>
        <w:t xml:space="preserve">. Buenos Aires: Alma </w:t>
      </w:r>
      <w:proofErr w:type="spellStart"/>
      <w:r w:rsidRPr="00D601E0">
        <w:rPr>
          <w:lang w:val="es-CO"/>
        </w:rPr>
        <w:t>Lepik</w:t>
      </w:r>
      <w:proofErr w:type="spellEnd"/>
      <w:r w:rsidRPr="00D601E0">
        <w:rPr>
          <w:lang w:val="es-CO"/>
        </w:rPr>
        <w:t xml:space="preserve"> Editorial.</w:t>
      </w:r>
    </w:p>
    <w:p w:rsidR="00F10DAA" w:rsidRPr="00D601E0" w:rsidRDefault="00F10DAA" w:rsidP="00F10DAA">
      <w:pPr>
        <w:ind w:left="567" w:hanging="567"/>
        <w:rPr>
          <w:lang w:val="es-MX"/>
        </w:rPr>
      </w:pPr>
      <w:r w:rsidRPr="00D601E0">
        <w:rPr>
          <w:lang w:val="es-MX"/>
        </w:rPr>
        <w:t>Freud, S. (1939). Moisés y la Religión Monoteísta: Tres ensayos. Recuperado de http://www.uruguaypiensa.org.uy/imgnoticias/684.pdf</w:t>
      </w:r>
    </w:p>
    <w:p w:rsidR="00F60D38" w:rsidRPr="00D601E0" w:rsidRDefault="00F60D38" w:rsidP="00F60D38">
      <w:pPr>
        <w:ind w:left="567" w:hanging="567"/>
        <w:rPr>
          <w:lang w:val="es-MX"/>
        </w:rPr>
      </w:pPr>
      <w:proofErr w:type="spellStart"/>
      <w:r w:rsidRPr="00D601E0">
        <w:rPr>
          <w:lang w:val="es-MX"/>
        </w:rPr>
        <w:t>Garciandia</w:t>
      </w:r>
      <w:proofErr w:type="spellEnd"/>
      <w:r w:rsidRPr="00D601E0">
        <w:rPr>
          <w:lang w:val="es-MX"/>
        </w:rPr>
        <w:t>, J. (2013). Familia, suicidio y duelo. Revista colombiana de Psiquiatría. 43 (S1), 71-79. Recuperado de http://www.scielo.org.co/pdf/rcp/v42s1/v42s1a10.pdf</w:t>
      </w:r>
    </w:p>
    <w:p w:rsidR="00627035" w:rsidRPr="005554B3" w:rsidRDefault="00627035" w:rsidP="005554B3">
      <w:pPr>
        <w:ind w:left="567" w:hanging="567"/>
        <w:rPr>
          <w:szCs w:val="24"/>
          <w:lang w:val="es-CO"/>
        </w:rPr>
      </w:pPr>
      <w:proofErr w:type="spellStart"/>
      <w:r w:rsidRPr="00D601E0">
        <w:rPr>
          <w:lang w:val="es-CO"/>
        </w:rPr>
        <w:lastRenderedPageBreak/>
        <w:t>Garciandia</w:t>
      </w:r>
      <w:proofErr w:type="spellEnd"/>
      <w:r w:rsidRPr="00D601E0">
        <w:rPr>
          <w:lang w:val="es-CO"/>
        </w:rPr>
        <w:t xml:space="preserve">, J. (2011). </w:t>
      </w:r>
      <w:r w:rsidRPr="00D601E0">
        <w:rPr>
          <w:i/>
          <w:lang w:val="es-CO"/>
        </w:rPr>
        <w:t>Pensar sistémico: Una introducción al pensamiento sistémico</w:t>
      </w:r>
      <w:r w:rsidR="005554B3">
        <w:rPr>
          <w:lang w:val="es-CO"/>
        </w:rPr>
        <w:t>. Bogotá: Universidad Javeriana</w:t>
      </w:r>
      <w:r w:rsidRPr="00D601E0">
        <w:rPr>
          <w:lang w:val="es-CO"/>
        </w:rPr>
        <w:t xml:space="preserve">. Recuperado de www.javeriana.edu.co/editorial/ </w:t>
      </w:r>
      <w:r w:rsidRPr="005554B3">
        <w:rPr>
          <w:szCs w:val="24"/>
          <w:lang w:val="es-CO"/>
        </w:rPr>
        <w:t>libros/pensar-sistemico-164619</w:t>
      </w:r>
    </w:p>
    <w:p w:rsidR="005554B3" w:rsidRPr="005554B3" w:rsidRDefault="005554B3" w:rsidP="005554B3">
      <w:pPr>
        <w:ind w:left="567" w:hanging="567"/>
        <w:rPr>
          <w:szCs w:val="24"/>
          <w:lang w:val="es-CO"/>
        </w:rPr>
      </w:pPr>
      <w:proofErr w:type="spellStart"/>
      <w:r w:rsidRPr="005554B3">
        <w:rPr>
          <w:rFonts w:eastAsia="Times New Roman" w:cs="Times New Roman"/>
          <w:color w:val="000000"/>
          <w:szCs w:val="24"/>
          <w:lang w:val="es-CO"/>
        </w:rPr>
        <w:t>Gaulejac</w:t>
      </w:r>
      <w:proofErr w:type="spellEnd"/>
      <w:r w:rsidRPr="005554B3">
        <w:rPr>
          <w:rFonts w:eastAsia="Times New Roman" w:cs="Times New Roman"/>
          <w:color w:val="000000"/>
          <w:szCs w:val="24"/>
          <w:lang w:val="es-CO"/>
        </w:rPr>
        <w:t xml:space="preserve">, </w:t>
      </w:r>
      <w:proofErr w:type="spellStart"/>
      <w:r w:rsidRPr="005554B3">
        <w:rPr>
          <w:rFonts w:eastAsia="Times New Roman" w:cs="Times New Roman"/>
          <w:color w:val="000000"/>
          <w:szCs w:val="24"/>
          <w:lang w:val="es-CO"/>
        </w:rPr>
        <w:t>Vincent</w:t>
      </w:r>
      <w:proofErr w:type="spellEnd"/>
      <w:r w:rsidRPr="005554B3">
        <w:rPr>
          <w:rFonts w:eastAsia="Times New Roman" w:cs="Times New Roman"/>
          <w:color w:val="000000"/>
          <w:szCs w:val="24"/>
          <w:lang w:val="es-CO"/>
        </w:rPr>
        <w:t>. (2013) Neurosis de clase. 1° ed. Buenos Aires. Editorial Del nuevo extremo S.A.</w:t>
      </w:r>
    </w:p>
    <w:p w:rsidR="00627035" w:rsidRPr="00D601E0" w:rsidRDefault="00627035" w:rsidP="00627035">
      <w:pPr>
        <w:ind w:left="567" w:hanging="567"/>
        <w:rPr>
          <w:lang w:val="es-CO"/>
        </w:rPr>
      </w:pPr>
      <w:r w:rsidRPr="00D601E0">
        <w:rPr>
          <w:lang w:val="es-CO"/>
        </w:rPr>
        <w:t>Gómez, M. (2014). Manual de Terapia Sistémica. Principios y herramientas de intervención. Revista Internacional de sicoanálisis, (50). Recuperado de http://www.aperturas.org/articulos.php?id=0000913&amp;a=Manual-de-Terapia-Sistemica-Principios-y-herramientas-de-intervencion-II-%5BMoreno-A-ed%5D</w:t>
      </w:r>
    </w:p>
    <w:p w:rsidR="00627035" w:rsidRPr="00E554AA" w:rsidRDefault="00627035" w:rsidP="00B56426">
      <w:pPr>
        <w:ind w:left="567" w:hanging="567"/>
        <w:rPr>
          <w:lang w:val="es-CO"/>
        </w:rPr>
      </w:pPr>
      <w:r w:rsidRPr="00D601E0">
        <w:t>Gómez, M. &amp;</w:t>
      </w:r>
      <w:proofErr w:type="spellStart"/>
      <w:r w:rsidRPr="00D601E0">
        <w:t>Polanía</w:t>
      </w:r>
      <w:proofErr w:type="spellEnd"/>
      <w:r w:rsidRPr="00D601E0">
        <w:t xml:space="preserve">, N. (2008). Estilos de enseñanza y modelos pedagógicos: Un estudio con profesores del Programa de Ingeniería Financiera de la Universidad Piloto de Colombia. (Tesis de Maestría en Docencia). Facultad de Ciencias de la Educación. Universidad de La Salle, Bogotá. </w:t>
      </w:r>
      <w:r w:rsidRPr="00E554AA">
        <w:rPr>
          <w:lang w:val="es-CO"/>
        </w:rPr>
        <w:t>Recuperado de http://repository.lasalle.edu.co/ bitstream/handle/10185/1667/T85.08%20G586e.pdf;jsessionid=4F7F1EA652ECEE42483868F46B2A7556?sequence=1</w:t>
      </w:r>
    </w:p>
    <w:p w:rsidR="00F60D38" w:rsidRPr="005554B3" w:rsidRDefault="00F60D38" w:rsidP="00B56426">
      <w:pPr>
        <w:ind w:left="567" w:hanging="567"/>
        <w:rPr>
          <w:szCs w:val="24"/>
          <w:lang w:val="es-MX"/>
        </w:rPr>
      </w:pPr>
      <w:r w:rsidRPr="00D601E0">
        <w:rPr>
          <w:lang w:val="es-MX"/>
        </w:rPr>
        <w:t xml:space="preserve">González, A. (2011). Inteligencias múltiples </w:t>
      </w:r>
      <w:proofErr w:type="spellStart"/>
      <w:r w:rsidRPr="00D601E0">
        <w:rPr>
          <w:lang w:val="es-MX"/>
        </w:rPr>
        <w:t>Gardmer</w:t>
      </w:r>
      <w:proofErr w:type="spellEnd"/>
      <w:r w:rsidRPr="00D601E0">
        <w:rPr>
          <w:lang w:val="es-MX"/>
        </w:rPr>
        <w:t xml:space="preserve">, Goleman y </w:t>
      </w:r>
      <w:proofErr w:type="spellStart"/>
      <w:r w:rsidRPr="00D601E0">
        <w:rPr>
          <w:lang w:val="es-MX"/>
        </w:rPr>
        <w:t>Angelica</w:t>
      </w:r>
      <w:proofErr w:type="spellEnd"/>
      <w:r w:rsidRPr="00D601E0">
        <w:rPr>
          <w:lang w:val="es-MX"/>
        </w:rPr>
        <w:t xml:space="preserve"> Olvera. </w:t>
      </w:r>
      <w:r w:rsidRPr="005554B3">
        <w:rPr>
          <w:szCs w:val="24"/>
          <w:lang w:val="es-MX"/>
        </w:rPr>
        <w:t xml:space="preserve">Recuperado de </w:t>
      </w:r>
      <w:r w:rsidR="005554B3" w:rsidRPr="005554B3">
        <w:rPr>
          <w:szCs w:val="24"/>
          <w:lang w:val="es-MX"/>
        </w:rPr>
        <w:t>http://www.alaya.es/2011/12/19/inteligencias-multiples/</w:t>
      </w:r>
    </w:p>
    <w:p w:rsidR="005554B3" w:rsidRPr="005554B3" w:rsidRDefault="005554B3" w:rsidP="00B56426">
      <w:pPr>
        <w:ind w:left="567" w:hanging="567"/>
        <w:rPr>
          <w:rFonts w:eastAsia="Times New Roman" w:cs="Times New Roman"/>
          <w:color w:val="000000"/>
          <w:szCs w:val="24"/>
          <w:lang w:val="es-CO"/>
        </w:rPr>
      </w:pPr>
      <w:proofErr w:type="spellStart"/>
      <w:r w:rsidRPr="005554B3">
        <w:rPr>
          <w:rFonts w:eastAsia="Times New Roman" w:cs="Times New Roman"/>
          <w:color w:val="000000"/>
          <w:szCs w:val="24"/>
          <w:lang w:val="es-CO"/>
        </w:rPr>
        <w:t>Hellinger</w:t>
      </w:r>
      <w:proofErr w:type="spellEnd"/>
      <w:r w:rsidRPr="005554B3">
        <w:rPr>
          <w:rFonts w:eastAsia="Times New Roman" w:cs="Times New Roman"/>
          <w:color w:val="000000"/>
          <w:szCs w:val="24"/>
          <w:lang w:val="es-CO"/>
        </w:rPr>
        <w:t xml:space="preserve">, </w:t>
      </w:r>
      <w:proofErr w:type="spellStart"/>
      <w:r w:rsidRPr="005554B3">
        <w:rPr>
          <w:rFonts w:eastAsia="Times New Roman" w:cs="Times New Roman"/>
          <w:color w:val="000000"/>
          <w:szCs w:val="24"/>
          <w:lang w:val="es-CO"/>
        </w:rPr>
        <w:t>Bert</w:t>
      </w:r>
      <w:proofErr w:type="spellEnd"/>
      <w:r w:rsidRPr="005554B3">
        <w:rPr>
          <w:rFonts w:eastAsia="Times New Roman" w:cs="Times New Roman"/>
          <w:color w:val="000000"/>
          <w:szCs w:val="24"/>
          <w:lang w:val="es-CO"/>
        </w:rPr>
        <w:t xml:space="preserve"> (2008). El manantial no tiene por qué preguntar por el camino. Segunda Edición. Buenos Aires, Argentina: Alma </w:t>
      </w:r>
      <w:proofErr w:type="spellStart"/>
      <w:r w:rsidRPr="005554B3">
        <w:rPr>
          <w:rFonts w:eastAsia="Times New Roman" w:cs="Times New Roman"/>
          <w:color w:val="000000"/>
          <w:szCs w:val="24"/>
          <w:lang w:val="es-CO"/>
        </w:rPr>
        <w:t>Lepik</w:t>
      </w:r>
      <w:proofErr w:type="spellEnd"/>
      <w:r w:rsidRPr="005554B3">
        <w:rPr>
          <w:rFonts w:eastAsia="Times New Roman" w:cs="Times New Roman"/>
          <w:color w:val="000000"/>
          <w:szCs w:val="24"/>
          <w:lang w:val="es-CO"/>
        </w:rPr>
        <w:t>.</w:t>
      </w:r>
    </w:p>
    <w:p w:rsidR="005554B3" w:rsidRPr="005554B3" w:rsidRDefault="005554B3" w:rsidP="00B56426">
      <w:pPr>
        <w:ind w:left="567" w:hanging="567"/>
        <w:rPr>
          <w:rFonts w:eastAsia="Times New Roman" w:cs="Times New Roman"/>
          <w:color w:val="000000"/>
          <w:szCs w:val="24"/>
          <w:lang w:val="es-CO"/>
        </w:rPr>
      </w:pPr>
      <w:proofErr w:type="spellStart"/>
      <w:r w:rsidRPr="005554B3">
        <w:rPr>
          <w:rFonts w:eastAsia="Times New Roman" w:cs="Times New Roman"/>
          <w:color w:val="000000"/>
          <w:szCs w:val="24"/>
          <w:lang w:val="es-CO"/>
        </w:rPr>
        <w:t>Hellinger</w:t>
      </w:r>
      <w:proofErr w:type="spellEnd"/>
      <w:r w:rsidRPr="005554B3">
        <w:rPr>
          <w:rFonts w:eastAsia="Times New Roman" w:cs="Times New Roman"/>
          <w:color w:val="000000"/>
          <w:szCs w:val="24"/>
          <w:lang w:val="es-CO"/>
        </w:rPr>
        <w:t xml:space="preserve">, </w:t>
      </w:r>
      <w:proofErr w:type="spellStart"/>
      <w:r w:rsidRPr="005554B3">
        <w:rPr>
          <w:rFonts w:eastAsia="Times New Roman" w:cs="Times New Roman"/>
          <w:color w:val="000000"/>
          <w:szCs w:val="24"/>
          <w:lang w:val="es-CO"/>
        </w:rPr>
        <w:t>Bert</w:t>
      </w:r>
      <w:proofErr w:type="spellEnd"/>
      <w:r w:rsidRPr="005554B3">
        <w:rPr>
          <w:rFonts w:eastAsia="Times New Roman" w:cs="Times New Roman"/>
          <w:color w:val="000000"/>
          <w:szCs w:val="24"/>
          <w:lang w:val="es-CO"/>
        </w:rPr>
        <w:t xml:space="preserve"> (2008). Mística Cotidiana E. A. </w:t>
      </w:r>
      <w:proofErr w:type="spellStart"/>
      <w:r w:rsidRPr="005554B3">
        <w:rPr>
          <w:rFonts w:eastAsia="Times New Roman" w:cs="Times New Roman"/>
          <w:color w:val="000000"/>
          <w:szCs w:val="24"/>
          <w:lang w:val="es-CO"/>
        </w:rPr>
        <w:t>Lepik</w:t>
      </w:r>
      <w:proofErr w:type="spellEnd"/>
      <w:r w:rsidRPr="005554B3">
        <w:rPr>
          <w:rFonts w:eastAsia="Times New Roman" w:cs="Times New Roman"/>
          <w:color w:val="000000"/>
          <w:szCs w:val="24"/>
          <w:lang w:val="es-CO"/>
        </w:rPr>
        <w:t xml:space="preserve">, Ed., &amp; P. </w:t>
      </w:r>
      <w:proofErr w:type="spellStart"/>
      <w:r w:rsidRPr="005554B3">
        <w:rPr>
          <w:rFonts w:eastAsia="Times New Roman" w:cs="Times New Roman"/>
          <w:color w:val="000000"/>
          <w:szCs w:val="24"/>
          <w:lang w:val="es-CO"/>
        </w:rPr>
        <w:t>Echi</w:t>
      </w:r>
      <w:proofErr w:type="spellEnd"/>
      <w:r w:rsidRPr="005554B3">
        <w:rPr>
          <w:rFonts w:eastAsia="Times New Roman" w:cs="Times New Roman"/>
          <w:color w:val="000000"/>
          <w:szCs w:val="24"/>
          <w:lang w:val="es-CO"/>
        </w:rPr>
        <w:t xml:space="preserve">, Trad. Buenos Aires, Argentina: Alma </w:t>
      </w:r>
      <w:proofErr w:type="spellStart"/>
      <w:r w:rsidRPr="005554B3">
        <w:rPr>
          <w:rFonts w:eastAsia="Times New Roman" w:cs="Times New Roman"/>
          <w:color w:val="000000"/>
          <w:szCs w:val="24"/>
          <w:lang w:val="es-CO"/>
        </w:rPr>
        <w:t>Lepik</w:t>
      </w:r>
      <w:proofErr w:type="spellEnd"/>
      <w:r w:rsidRPr="005554B3">
        <w:rPr>
          <w:rFonts w:eastAsia="Times New Roman" w:cs="Times New Roman"/>
          <w:color w:val="000000"/>
          <w:szCs w:val="24"/>
          <w:lang w:val="es-CO"/>
        </w:rPr>
        <w:t>.</w:t>
      </w:r>
    </w:p>
    <w:p w:rsidR="005554B3" w:rsidRPr="005554B3" w:rsidRDefault="005554B3" w:rsidP="00B56426">
      <w:pPr>
        <w:ind w:left="567" w:hanging="567"/>
        <w:rPr>
          <w:rFonts w:eastAsia="Times New Roman" w:cs="Times New Roman"/>
          <w:color w:val="000000"/>
          <w:szCs w:val="24"/>
          <w:lang w:val="es-CO"/>
        </w:rPr>
      </w:pPr>
      <w:proofErr w:type="spellStart"/>
      <w:r w:rsidRPr="005554B3">
        <w:rPr>
          <w:rFonts w:eastAsia="Times New Roman" w:cs="Times New Roman"/>
          <w:color w:val="000000"/>
          <w:szCs w:val="24"/>
          <w:lang w:val="es-CO"/>
        </w:rPr>
        <w:lastRenderedPageBreak/>
        <w:t>Hellinger</w:t>
      </w:r>
      <w:proofErr w:type="spellEnd"/>
      <w:r w:rsidRPr="005554B3">
        <w:rPr>
          <w:rFonts w:eastAsia="Times New Roman" w:cs="Times New Roman"/>
          <w:color w:val="000000"/>
          <w:szCs w:val="24"/>
          <w:lang w:val="es-CO"/>
        </w:rPr>
        <w:t xml:space="preserve">, </w:t>
      </w:r>
      <w:proofErr w:type="spellStart"/>
      <w:r w:rsidRPr="005554B3">
        <w:rPr>
          <w:rFonts w:eastAsia="Times New Roman" w:cs="Times New Roman"/>
          <w:color w:val="000000"/>
          <w:szCs w:val="24"/>
          <w:lang w:val="es-CO"/>
        </w:rPr>
        <w:t>Bert</w:t>
      </w:r>
      <w:proofErr w:type="spellEnd"/>
      <w:r w:rsidRPr="005554B3">
        <w:rPr>
          <w:rFonts w:eastAsia="Times New Roman" w:cs="Times New Roman"/>
          <w:color w:val="000000"/>
          <w:szCs w:val="24"/>
          <w:lang w:val="es-CO"/>
        </w:rPr>
        <w:t xml:space="preserve"> (2008) Órdenes del amor. Cursos seleccionados de </w:t>
      </w:r>
      <w:proofErr w:type="spellStart"/>
      <w:r w:rsidRPr="005554B3">
        <w:rPr>
          <w:rFonts w:eastAsia="Times New Roman" w:cs="Times New Roman"/>
          <w:color w:val="000000"/>
          <w:szCs w:val="24"/>
          <w:lang w:val="es-CO"/>
        </w:rPr>
        <w:t>Bert</w:t>
      </w:r>
      <w:proofErr w:type="spellEnd"/>
      <w:r w:rsidRPr="005554B3">
        <w:rPr>
          <w:rFonts w:eastAsia="Times New Roman" w:cs="Times New Roman"/>
          <w:color w:val="000000"/>
          <w:szCs w:val="24"/>
          <w:lang w:val="es-CO"/>
        </w:rPr>
        <w:t xml:space="preserve"> </w:t>
      </w:r>
      <w:proofErr w:type="spellStart"/>
      <w:r w:rsidRPr="005554B3">
        <w:rPr>
          <w:rFonts w:eastAsia="Times New Roman" w:cs="Times New Roman"/>
          <w:color w:val="000000"/>
          <w:szCs w:val="24"/>
          <w:lang w:val="es-CO"/>
        </w:rPr>
        <w:t>Hellinger</w:t>
      </w:r>
      <w:proofErr w:type="spellEnd"/>
      <w:r w:rsidRPr="005554B3">
        <w:rPr>
          <w:rFonts w:eastAsia="Times New Roman" w:cs="Times New Roman"/>
          <w:color w:val="000000"/>
          <w:szCs w:val="24"/>
          <w:lang w:val="es-CO"/>
        </w:rPr>
        <w:t xml:space="preserve">. Traducción de Sylvia Gómez </w:t>
      </w:r>
      <w:proofErr w:type="spellStart"/>
      <w:r w:rsidRPr="005554B3">
        <w:rPr>
          <w:rFonts w:eastAsia="Times New Roman" w:cs="Times New Roman"/>
          <w:color w:val="000000"/>
          <w:szCs w:val="24"/>
          <w:lang w:val="es-CO"/>
        </w:rPr>
        <w:t>Pedra</w:t>
      </w:r>
      <w:proofErr w:type="spellEnd"/>
      <w:r w:rsidRPr="005554B3">
        <w:rPr>
          <w:rFonts w:eastAsia="Times New Roman" w:cs="Times New Roman"/>
          <w:color w:val="000000"/>
          <w:szCs w:val="24"/>
          <w:lang w:val="es-CO"/>
        </w:rPr>
        <w:t>. H. Carl-</w:t>
      </w:r>
      <w:proofErr w:type="spellStart"/>
      <w:r w:rsidRPr="005554B3">
        <w:rPr>
          <w:rFonts w:eastAsia="Times New Roman" w:cs="Times New Roman"/>
          <w:color w:val="000000"/>
          <w:szCs w:val="24"/>
          <w:lang w:val="es-CO"/>
        </w:rPr>
        <w:t>Auer</w:t>
      </w:r>
      <w:proofErr w:type="spellEnd"/>
      <w:r w:rsidRPr="005554B3">
        <w:rPr>
          <w:rFonts w:eastAsia="Times New Roman" w:cs="Times New Roman"/>
          <w:color w:val="000000"/>
          <w:szCs w:val="24"/>
          <w:lang w:val="es-CO"/>
        </w:rPr>
        <w:t>-</w:t>
      </w:r>
      <w:proofErr w:type="spellStart"/>
      <w:r w:rsidRPr="005554B3">
        <w:rPr>
          <w:rFonts w:eastAsia="Times New Roman" w:cs="Times New Roman"/>
          <w:color w:val="000000"/>
          <w:szCs w:val="24"/>
          <w:lang w:val="es-CO"/>
        </w:rPr>
        <w:t>Systeme</w:t>
      </w:r>
      <w:proofErr w:type="spellEnd"/>
      <w:r w:rsidRPr="005554B3">
        <w:rPr>
          <w:rFonts w:eastAsia="Times New Roman" w:cs="Times New Roman"/>
          <w:color w:val="000000"/>
          <w:szCs w:val="24"/>
          <w:lang w:val="es-CO"/>
        </w:rPr>
        <w:t xml:space="preserve"> </w:t>
      </w:r>
      <w:proofErr w:type="spellStart"/>
      <w:r w:rsidRPr="005554B3">
        <w:rPr>
          <w:rFonts w:eastAsia="Times New Roman" w:cs="Times New Roman"/>
          <w:color w:val="000000"/>
          <w:szCs w:val="24"/>
          <w:lang w:val="es-CO"/>
        </w:rPr>
        <w:t>Verlag</w:t>
      </w:r>
      <w:proofErr w:type="spellEnd"/>
      <w:r w:rsidRPr="005554B3">
        <w:rPr>
          <w:rFonts w:eastAsia="Times New Roman" w:cs="Times New Roman"/>
          <w:color w:val="000000"/>
          <w:szCs w:val="24"/>
          <w:lang w:val="es-CO"/>
        </w:rPr>
        <w:t>, Ed. Barcelona, España: Herder S.A.</w:t>
      </w:r>
    </w:p>
    <w:p w:rsidR="005554B3" w:rsidRPr="00E554AA" w:rsidRDefault="005554B3" w:rsidP="00B56426">
      <w:pPr>
        <w:ind w:firstLine="0"/>
        <w:rPr>
          <w:rFonts w:eastAsia="Times New Roman" w:cs="Times New Roman"/>
          <w:color w:val="000000"/>
          <w:szCs w:val="24"/>
          <w:lang w:val="en-US"/>
        </w:rPr>
      </w:pPr>
      <w:proofErr w:type="spellStart"/>
      <w:r w:rsidRPr="005554B3">
        <w:rPr>
          <w:rFonts w:eastAsia="Times New Roman" w:cs="Times New Roman"/>
          <w:color w:val="000000"/>
          <w:szCs w:val="24"/>
          <w:lang w:val="es-CO"/>
        </w:rPr>
        <w:t>He</w:t>
      </w:r>
      <w:r w:rsidR="00B56426">
        <w:rPr>
          <w:rFonts w:eastAsia="Times New Roman" w:cs="Times New Roman"/>
          <w:color w:val="000000"/>
          <w:szCs w:val="24"/>
          <w:lang w:val="es-CO"/>
        </w:rPr>
        <w:t>llinger</w:t>
      </w:r>
      <w:proofErr w:type="spellEnd"/>
      <w:r w:rsidR="00B56426">
        <w:rPr>
          <w:rFonts w:eastAsia="Times New Roman" w:cs="Times New Roman"/>
          <w:color w:val="000000"/>
          <w:szCs w:val="24"/>
          <w:lang w:val="es-CO"/>
        </w:rPr>
        <w:t xml:space="preserve">, </w:t>
      </w:r>
      <w:proofErr w:type="spellStart"/>
      <w:r w:rsidR="00B56426">
        <w:rPr>
          <w:rFonts w:eastAsia="Times New Roman" w:cs="Times New Roman"/>
          <w:color w:val="000000"/>
          <w:szCs w:val="24"/>
          <w:lang w:val="es-CO"/>
        </w:rPr>
        <w:t>Bert</w:t>
      </w:r>
      <w:proofErr w:type="spellEnd"/>
      <w:r w:rsidR="00B56426">
        <w:rPr>
          <w:rFonts w:eastAsia="Times New Roman" w:cs="Times New Roman"/>
          <w:color w:val="000000"/>
          <w:szCs w:val="24"/>
          <w:lang w:val="es-CO"/>
        </w:rPr>
        <w:t xml:space="preserve"> (</w:t>
      </w:r>
      <w:r w:rsidRPr="005554B3">
        <w:rPr>
          <w:rFonts w:eastAsia="Times New Roman" w:cs="Times New Roman"/>
          <w:color w:val="000000"/>
          <w:szCs w:val="24"/>
          <w:lang w:val="es-CO"/>
        </w:rPr>
        <w:t>2001)</w:t>
      </w:r>
      <w:r w:rsidR="00B56426">
        <w:rPr>
          <w:rFonts w:eastAsia="Times New Roman" w:cs="Times New Roman"/>
          <w:color w:val="000000"/>
          <w:szCs w:val="24"/>
          <w:lang w:val="es-CO"/>
        </w:rPr>
        <w:t>.</w:t>
      </w:r>
      <w:r w:rsidRPr="005554B3">
        <w:rPr>
          <w:rFonts w:eastAsia="Times New Roman" w:cs="Times New Roman"/>
          <w:color w:val="000000"/>
          <w:szCs w:val="24"/>
          <w:lang w:val="es-CO"/>
        </w:rPr>
        <w:t xml:space="preserve"> Religión Psicoterapia y cura de almas. </w:t>
      </w:r>
      <w:r w:rsidRPr="00E554AA">
        <w:rPr>
          <w:rFonts w:eastAsia="Times New Roman" w:cs="Times New Roman"/>
          <w:color w:val="000000"/>
          <w:szCs w:val="24"/>
          <w:lang w:val="en-US"/>
        </w:rPr>
        <w:t xml:space="preserve">1° ed. </w:t>
      </w:r>
      <w:proofErr w:type="spellStart"/>
      <w:r w:rsidRPr="00E554AA">
        <w:rPr>
          <w:rFonts w:eastAsia="Times New Roman" w:cs="Times New Roman"/>
          <w:color w:val="000000"/>
          <w:szCs w:val="24"/>
          <w:lang w:val="en-US"/>
        </w:rPr>
        <w:t>Münich</w:t>
      </w:r>
      <w:proofErr w:type="spellEnd"/>
      <w:r w:rsidRPr="00E554AA">
        <w:rPr>
          <w:rFonts w:eastAsia="Times New Roman" w:cs="Times New Roman"/>
          <w:color w:val="000000"/>
          <w:szCs w:val="24"/>
          <w:lang w:val="en-US"/>
        </w:rPr>
        <w:t>: Herder;</w:t>
      </w:r>
    </w:p>
    <w:p w:rsidR="005554B3" w:rsidRPr="005554B3" w:rsidRDefault="005554B3" w:rsidP="00B56426">
      <w:pPr>
        <w:ind w:left="567" w:hanging="567"/>
        <w:rPr>
          <w:rFonts w:eastAsia="Times New Roman" w:cs="Times New Roman"/>
          <w:color w:val="000000"/>
          <w:szCs w:val="24"/>
          <w:lang w:val="es-CO"/>
        </w:rPr>
      </w:pPr>
      <w:r w:rsidRPr="00930DAA">
        <w:rPr>
          <w:rFonts w:eastAsia="Times New Roman" w:cs="Times New Roman"/>
          <w:color w:val="000000"/>
          <w:szCs w:val="24"/>
          <w:lang w:val="en-US"/>
        </w:rPr>
        <w:t>Hellinger</w:t>
      </w:r>
      <w:r w:rsidR="00B56426" w:rsidRPr="00930DAA">
        <w:rPr>
          <w:rFonts w:eastAsia="Times New Roman" w:cs="Times New Roman"/>
          <w:color w:val="000000"/>
          <w:szCs w:val="24"/>
          <w:lang w:val="en-US"/>
        </w:rPr>
        <w:t>,</w:t>
      </w:r>
      <w:r w:rsidRPr="00930DAA">
        <w:rPr>
          <w:rFonts w:eastAsia="Times New Roman" w:cs="Times New Roman"/>
          <w:color w:val="000000"/>
          <w:szCs w:val="24"/>
          <w:lang w:val="en-US"/>
        </w:rPr>
        <w:t xml:space="preserve"> Bert (2011)</w:t>
      </w:r>
      <w:r w:rsidR="00B56426" w:rsidRPr="00930DAA">
        <w:rPr>
          <w:rFonts w:eastAsia="Times New Roman" w:cs="Times New Roman"/>
          <w:color w:val="000000"/>
          <w:szCs w:val="24"/>
          <w:lang w:val="en-US"/>
        </w:rPr>
        <w:t>.</w:t>
      </w:r>
      <w:r w:rsidRPr="00930DAA">
        <w:rPr>
          <w:rFonts w:eastAsia="Times New Roman" w:cs="Times New Roman"/>
          <w:color w:val="000000"/>
          <w:szCs w:val="24"/>
          <w:lang w:val="en-US"/>
        </w:rPr>
        <w:t xml:space="preserve"> </w:t>
      </w:r>
      <w:r w:rsidRPr="005554B3">
        <w:rPr>
          <w:rFonts w:eastAsia="Times New Roman" w:cs="Times New Roman"/>
          <w:color w:val="000000"/>
          <w:szCs w:val="24"/>
          <w:lang w:val="es-CO"/>
        </w:rPr>
        <w:t>Del cielo que enferma y la tierra que sana. 2° ed. Barcelona: Herder 2011</w:t>
      </w:r>
    </w:p>
    <w:p w:rsidR="00F60D38" w:rsidRPr="00D601E0" w:rsidRDefault="00F60D38" w:rsidP="00B56426">
      <w:pPr>
        <w:ind w:left="567" w:hanging="567"/>
        <w:rPr>
          <w:lang w:val="es-MX"/>
        </w:rPr>
      </w:pPr>
      <w:r w:rsidRPr="00D601E0">
        <w:rPr>
          <w:lang w:val="es-MX"/>
        </w:rPr>
        <w:t xml:space="preserve">Hernández, R., Fernández, C., &amp; Baptista, P. (2010). </w:t>
      </w:r>
      <w:r w:rsidRPr="00D601E0">
        <w:rPr>
          <w:i/>
          <w:lang w:val="es-MX"/>
        </w:rPr>
        <w:t>Metodología de la investigación</w:t>
      </w:r>
      <w:r w:rsidRPr="00D601E0">
        <w:rPr>
          <w:lang w:val="es-MX"/>
        </w:rPr>
        <w:t xml:space="preserve"> (5ta. Ed.). México: Mc Graw Hill Interamericana S.A.</w:t>
      </w:r>
    </w:p>
    <w:p w:rsidR="00920393" w:rsidRPr="00D601E0" w:rsidRDefault="00920393" w:rsidP="00B56426">
      <w:pPr>
        <w:ind w:left="567" w:hanging="567"/>
        <w:rPr>
          <w:lang w:val="es-MX"/>
        </w:rPr>
      </w:pPr>
      <w:r w:rsidRPr="00D601E0">
        <w:t xml:space="preserve">Herrera, J. (2013). </w:t>
      </w:r>
      <w:r w:rsidRPr="00D601E0">
        <w:rPr>
          <w:i/>
        </w:rPr>
        <w:t>Pensar la educación: hacer la investigación</w:t>
      </w:r>
      <w:r w:rsidRPr="00D601E0">
        <w:t xml:space="preserve">. Bogotá: Universidad de la Salle. Recuperado de </w:t>
      </w:r>
      <w:r w:rsidR="00A97FE8" w:rsidRPr="00D601E0">
        <w:t>http://www.fceia.unr.edu.ar/geii/maestria/2014/DraSanjurjo/ 8mas/Jose%20Dario%20Herrera</w:t>
      </w:r>
      <w:proofErr w:type="gramStart"/>
      <w:r w:rsidR="00A97FE8" w:rsidRPr="00D601E0">
        <w:t>,%</w:t>
      </w:r>
      <w:proofErr w:type="gramEnd"/>
      <w:r w:rsidR="00A97FE8" w:rsidRPr="00D601E0">
        <w:t>20Pensar%20la%20educacion,%20hacer%20la%20investigacion.pdf</w:t>
      </w:r>
    </w:p>
    <w:p w:rsidR="00F60D38" w:rsidRDefault="00F60D38" w:rsidP="00F60D38">
      <w:pPr>
        <w:ind w:left="567" w:hanging="567"/>
        <w:rPr>
          <w:lang w:val="es-MX"/>
        </w:rPr>
      </w:pPr>
      <w:proofErr w:type="spellStart"/>
      <w:r w:rsidRPr="00D601E0">
        <w:rPr>
          <w:lang w:val="es-MX"/>
        </w:rPr>
        <w:t>Iturmendi</w:t>
      </w:r>
      <w:proofErr w:type="spellEnd"/>
      <w:r w:rsidRPr="00D601E0">
        <w:rPr>
          <w:lang w:val="es-MX"/>
        </w:rPr>
        <w:t xml:space="preserve">, A (2014). Un viaje transgeneracional a través del vínculo de pareja. (Trabajo de grado en formación de Psicoterapeutas Familiares y de Pareja). Escuela Vasco Navarra de Terapia Familiar y de Pareja –EVNTF-. Recuperado de </w:t>
      </w:r>
      <w:r w:rsidR="00B56426" w:rsidRPr="00B56426">
        <w:rPr>
          <w:lang w:val="es-MX"/>
        </w:rPr>
        <w:t>http://www.avntf-evntf.com/imagenes/biblioteca/Iturmendi,%20A.B.%20Trab.%203%C2%BA%20online%2013.pdf</w:t>
      </w:r>
    </w:p>
    <w:p w:rsidR="00B56426" w:rsidRPr="005554B3" w:rsidRDefault="00B56426" w:rsidP="00B56426">
      <w:pPr>
        <w:ind w:firstLine="0"/>
        <w:rPr>
          <w:rFonts w:eastAsia="Times New Roman" w:cs="Times New Roman"/>
          <w:color w:val="000000"/>
          <w:szCs w:val="24"/>
          <w:lang w:val="es-CO"/>
        </w:rPr>
      </w:pPr>
      <w:r w:rsidRPr="005554B3">
        <w:rPr>
          <w:rFonts w:eastAsia="Times New Roman" w:cs="Times New Roman"/>
          <w:color w:val="000000"/>
          <w:szCs w:val="24"/>
          <w:lang w:val="es-CO"/>
        </w:rPr>
        <w:t>Jung C</w:t>
      </w:r>
      <w:r>
        <w:rPr>
          <w:rFonts w:eastAsia="Times New Roman" w:cs="Times New Roman"/>
          <w:color w:val="000000"/>
          <w:szCs w:val="24"/>
          <w:lang w:val="es-CO"/>
        </w:rPr>
        <w:t>,</w:t>
      </w:r>
      <w:r w:rsidRPr="005554B3">
        <w:rPr>
          <w:rFonts w:eastAsia="Times New Roman" w:cs="Times New Roman"/>
          <w:color w:val="000000"/>
          <w:szCs w:val="24"/>
          <w:lang w:val="es-CO"/>
        </w:rPr>
        <w:t xml:space="preserve"> G. (1988).Arquetipos e inconsciente colectivo</w:t>
      </w:r>
    </w:p>
    <w:p w:rsidR="00363EA9" w:rsidRPr="00D601E0" w:rsidRDefault="00363EA9" w:rsidP="00363EA9">
      <w:pPr>
        <w:ind w:left="567" w:hanging="567"/>
        <w:rPr>
          <w:lang w:val="es-MX"/>
        </w:rPr>
      </w:pPr>
      <w:proofErr w:type="spellStart"/>
      <w:r w:rsidRPr="00D601E0">
        <w:rPr>
          <w:lang w:val="es-MX"/>
        </w:rPr>
        <w:t>Kaes</w:t>
      </w:r>
      <w:proofErr w:type="spellEnd"/>
      <w:r w:rsidRPr="00D601E0">
        <w:rPr>
          <w:lang w:val="es-MX"/>
        </w:rPr>
        <w:t xml:space="preserve">, R. (1996). Introducción al concepto de transmisión psíquica en </w:t>
      </w:r>
      <w:proofErr w:type="spellStart"/>
      <w:r w:rsidRPr="00D601E0">
        <w:rPr>
          <w:lang w:val="es-MX"/>
        </w:rPr>
        <w:t>elpensamiento</w:t>
      </w:r>
      <w:proofErr w:type="spellEnd"/>
      <w:r w:rsidRPr="00D601E0">
        <w:rPr>
          <w:lang w:val="es-MX"/>
        </w:rPr>
        <w:t xml:space="preserve"> de Freud. En </w:t>
      </w:r>
      <w:proofErr w:type="spellStart"/>
      <w:r w:rsidRPr="00D601E0">
        <w:rPr>
          <w:lang w:val="es-MX"/>
        </w:rPr>
        <w:t>Kaes</w:t>
      </w:r>
      <w:proofErr w:type="spellEnd"/>
      <w:r w:rsidRPr="00D601E0">
        <w:rPr>
          <w:lang w:val="es-MX"/>
        </w:rPr>
        <w:t xml:space="preserve">, R., </w:t>
      </w:r>
      <w:proofErr w:type="spellStart"/>
      <w:r w:rsidRPr="00D601E0">
        <w:rPr>
          <w:lang w:val="es-MX"/>
        </w:rPr>
        <w:t>Fimberg</w:t>
      </w:r>
      <w:proofErr w:type="spellEnd"/>
      <w:r w:rsidRPr="00D601E0">
        <w:rPr>
          <w:lang w:val="es-MX"/>
        </w:rPr>
        <w:t xml:space="preserve">, H., </w:t>
      </w:r>
      <w:proofErr w:type="spellStart"/>
      <w:r w:rsidRPr="00D601E0">
        <w:rPr>
          <w:lang w:val="es-MX"/>
        </w:rPr>
        <w:t>Enriquez</w:t>
      </w:r>
      <w:proofErr w:type="spellEnd"/>
      <w:r w:rsidRPr="00D601E0">
        <w:rPr>
          <w:lang w:val="es-MX"/>
        </w:rPr>
        <w:t xml:space="preserve">, M., y </w:t>
      </w:r>
      <w:proofErr w:type="spellStart"/>
      <w:r w:rsidRPr="00D601E0">
        <w:rPr>
          <w:lang w:val="es-MX"/>
        </w:rPr>
        <w:t>Baranes</w:t>
      </w:r>
      <w:proofErr w:type="spellEnd"/>
      <w:r w:rsidRPr="00D601E0">
        <w:rPr>
          <w:lang w:val="es-MX"/>
        </w:rPr>
        <w:t>, J. (1996).</w:t>
      </w:r>
      <w:r w:rsidRPr="00D601E0">
        <w:rPr>
          <w:i/>
          <w:lang w:val="es-MX"/>
        </w:rPr>
        <w:t>Transmisión de la vida síquica entre generaciones.</w:t>
      </w:r>
      <w:r w:rsidRPr="00D601E0">
        <w:rPr>
          <w:lang w:val="es-MX"/>
        </w:rPr>
        <w:t xml:space="preserve"> Buenos Aires: </w:t>
      </w:r>
      <w:proofErr w:type="spellStart"/>
      <w:r w:rsidRPr="00D601E0">
        <w:rPr>
          <w:lang w:val="es-MX"/>
        </w:rPr>
        <w:t>Amorrortu</w:t>
      </w:r>
      <w:proofErr w:type="spellEnd"/>
      <w:r w:rsidRPr="00D601E0">
        <w:rPr>
          <w:lang w:val="es-MX"/>
        </w:rPr>
        <w:t xml:space="preserve">. 31-46. </w:t>
      </w:r>
    </w:p>
    <w:p w:rsidR="00363EA9" w:rsidRPr="00D601E0" w:rsidRDefault="00363EA9" w:rsidP="00363EA9">
      <w:pPr>
        <w:ind w:left="567" w:hanging="567"/>
        <w:rPr>
          <w:lang w:val="es-MX"/>
        </w:rPr>
      </w:pPr>
      <w:proofErr w:type="spellStart"/>
      <w:r w:rsidRPr="00D601E0">
        <w:rPr>
          <w:lang w:val="es-MX"/>
        </w:rPr>
        <w:lastRenderedPageBreak/>
        <w:t>Larban</w:t>
      </w:r>
      <w:proofErr w:type="spellEnd"/>
      <w:r w:rsidRPr="00D601E0">
        <w:rPr>
          <w:lang w:val="es-MX"/>
        </w:rPr>
        <w:t xml:space="preserve">, J. (2013). Transmisión síquica inconsciente de contenido traumático. </w:t>
      </w:r>
      <w:r w:rsidRPr="00D601E0">
        <w:rPr>
          <w:i/>
          <w:lang w:val="es-MX"/>
        </w:rPr>
        <w:t>Revista de Psicopatología y salud mental del niño y del adolescente</w:t>
      </w:r>
      <w:r w:rsidRPr="00D601E0">
        <w:rPr>
          <w:lang w:val="es-MX"/>
        </w:rPr>
        <w:t>, (22), 19-26.  Recuperado de http://dialnet.unirioja.es/servlet/articulo?codigo=4527601</w:t>
      </w:r>
    </w:p>
    <w:p w:rsidR="00363EA9" w:rsidRPr="00D601E0" w:rsidRDefault="00363EA9" w:rsidP="00363EA9">
      <w:pPr>
        <w:ind w:left="567" w:hanging="567"/>
        <w:rPr>
          <w:lang w:val="es-MX"/>
        </w:rPr>
      </w:pPr>
      <w:r w:rsidRPr="00D601E0">
        <w:rPr>
          <w:lang w:val="es-MX"/>
        </w:rPr>
        <w:t xml:space="preserve">López, C. (2011). Una nueva forma de mejorar el proceso. </w:t>
      </w:r>
      <w:r w:rsidRPr="00D601E0">
        <w:rPr>
          <w:i/>
          <w:lang w:val="es-MX"/>
        </w:rPr>
        <w:t>Revista Digital Innovación y experiencias educativas.</w:t>
      </w:r>
      <w:r w:rsidRPr="00D601E0">
        <w:rPr>
          <w:lang w:val="es-MX"/>
        </w:rPr>
        <w:t xml:space="preserve"> (41), 1-8. Recuperado de http://www.csi-csif.es/andalucia/ modules/</w:t>
      </w:r>
      <w:proofErr w:type="spellStart"/>
      <w:r w:rsidRPr="00D601E0">
        <w:rPr>
          <w:lang w:val="es-MX"/>
        </w:rPr>
        <w:t>mod_ense</w:t>
      </w:r>
      <w:proofErr w:type="spellEnd"/>
      <w:r w:rsidRPr="00D601E0">
        <w:rPr>
          <w:lang w:val="es-MX"/>
        </w:rPr>
        <w:t>/revista/</w:t>
      </w:r>
      <w:proofErr w:type="spellStart"/>
      <w:r w:rsidRPr="00D601E0">
        <w:rPr>
          <w:lang w:val="es-MX"/>
        </w:rPr>
        <w:t>pdf</w:t>
      </w:r>
      <w:proofErr w:type="spellEnd"/>
      <w:r w:rsidRPr="00D601E0">
        <w:rPr>
          <w:lang w:val="es-MX"/>
        </w:rPr>
        <w:t>/Numero_41/CONCEPCION_LOPEZ_2.pdf</w:t>
      </w:r>
    </w:p>
    <w:p w:rsidR="00743A54" w:rsidRPr="00743A54" w:rsidRDefault="00743A54" w:rsidP="00743A54">
      <w:pPr>
        <w:ind w:left="567" w:hanging="567"/>
        <w:rPr>
          <w:lang w:val="es-CO"/>
        </w:rPr>
      </w:pPr>
      <w:r w:rsidRPr="00743A54">
        <w:t xml:space="preserve">Luna Isabel, </w:t>
      </w:r>
      <w:proofErr w:type="spellStart"/>
      <w:r w:rsidRPr="00743A54">
        <w:t>Portela</w:t>
      </w:r>
      <w:proofErr w:type="spellEnd"/>
      <w:r w:rsidRPr="00743A54">
        <w:t xml:space="preserve"> Sebastián y Rojas Claudia. (2003). Exploración y Reflexiones acerca de los Procesos Emocionales-Relacionales de la Propia Familia, vinculadas a la Formación del Terapeuta, desde la Teoría de los Sistemas Naturales de Murray </w:t>
      </w:r>
      <w:proofErr w:type="spellStart"/>
      <w:r w:rsidRPr="00743A54">
        <w:t>Bowen</w:t>
      </w:r>
      <w:proofErr w:type="spellEnd"/>
      <w:r w:rsidRPr="00743A54">
        <w:t xml:space="preserve">: un Estudio de Casos mediante la Utilización de </w:t>
      </w:r>
      <w:proofErr w:type="spellStart"/>
      <w:r w:rsidRPr="00743A54">
        <w:t>Genogramas</w:t>
      </w:r>
      <w:proofErr w:type="spellEnd"/>
      <w:r w:rsidRPr="00743A54">
        <w:t xml:space="preserve">. Recuperado de </w:t>
      </w:r>
      <w:r w:rsidRPr="00743A54">
        <w:rPr>
          <w:lang w:val="es-CO"/>
        </w:rPr>
        <w:t>http://www.tesis.uchile.cl/tesis/uchile/2003/luna_i/sources/luna_i.pdf</w:t>
      </w:r>
    </w:p>
    <w:p w:rsidR="004B20AC" w:rsidRPr="00D601E0" w:rsidRDefault="004B20AC" w:rsidP="004B20AC">
      <w:pPr>
        <w:ind w:left="567" w:hanging="567"/>
      </w:pPr>
      <w:r w:rsidRPr="00D601E0">
        <w:t xml:space="preserve">Maciel, M. (2014). El uso del psicodrama en la psicoterapia Transgeneracional. </w:t>
      </w:r>
      <w:r w:rsidRPr="00D601E0">
        <w:rPr>
          <w:i/>
        </w:rPr>
        <w:t>Revista Brasileira de Psicodrama</w:t>
      </w:r>
      <w:r w:rsidRPr="00D601E0">
        <w:t>. 22(1), 92-99. Recuperado de http://pepsic.bvsalud.org/pdf/ psicodrama/v22n1/n1a10.pdf</w:t>
      </w:r>
    </w:p>
    <w:p w:rsidR="004B20AC" w:rsidRPr="00D601E0" w:rsidRDefault="004B20AC" w:rsidP="004B20AC">
      <w:pPr>
        <w:ind w:left="567" w:hanging="567"/>
      </w:pPr>
      <w:r w:rsidRPr="00D601E0">
        <w:t xml:space="preserve">Maduro, R. &amp; Rodríguez, J. (2008). Degustando el sabor de los datos cualitativos. </w:t>
      </w:r>
      <w:r w:rsidRPr="00D601E0">
        <w:rPr>
          <w:i/>
        </w:rPr>
        <w:t>Revista Actualidades Investigativas en Educación.</w:t>
      </w:r>
      <w:r w:rsidRPr="00D601E0">
        <w:t xml:space="preserve"> 8(2), 1-22. Recuperado de http://www.redalyc.org/html/447/44713044005/index.html</w:t>
      </w:r>
    </w:p>
    <w:p w:rsidR="004B20AC" w:rsidRPr="00D601E0" w:rsidRDefault="004B20AC" w:rsidP="004B20AC">
      <w:pPr>
        <w:ind w:left="567" w:hanging="567"/>
        <w:rPr>
          <w:lang w:val="es-MX"/>
        </w:rPr>
      </w:pPr>
      <w:proofErr w:type="spellStart"/>
      <w:r w:rsidRPr="00D601E0">
        <w:rPr>
          <w:lang w:val="es-MX"/>
        </w:rPr>
        <w:t>Meschiany</w:t>
      </w:r>
      <w:proofErr w:type="spellEnd"/>
      <w:r w:rsidRPr="00D601E0">
        <w:rPr>
          <w:lang w:val="es-MX"/>
        </w:rPr>
        <w:t xml:space="preserve">, M. (2008). Enfoque Transgeneracional. </w:t>
      </w:r>
      <w:r w:rsidRPr="00D601E0">
        <w:rPr>
          <w:i/>
          <w:lang w:val="es-MX"/>
        </w:rPr>
        <w:t xml:space="preserve">Revista Actualidad Psicológica, </w:t>
      </w:r>
      <w:r w:rsidRPr="00D601E0">
        <w:rPr>
          <w:lang w:val="es-MX"/>
        </w:rPr>
        <w:t xml:space="preserve">33(367), 30-32.  Recuperado de http://es.scribd.com/doc/45720859/Transgene </w:t>
      </w:r>
      <w:proofErr w:type="spellStart"/>
      <w:r w:rsidRPr="00D601E0">
        <w:rPr>
          <w:lang w:val="es-MX"/>
        </w:rPr>
        <w:t>racional-Articulo#scribd</w:t>
      </w:r>
      <w:proofErr w:type="spellEnd"/>
    </w:p>
    <w:p w:rsidR="007C5D06" w:rsidRPr="00D601E0" w:rsidRDefault="007C5D06" w:rsidP="007C5D06">
      <w:pPr>
        <w:ind w:left="567" w:hanging="567"/>
      </w:pPr>
      <w:r w:rsidRPr="00D601E0">
        <w:rPr>
          <w:lang w:val="es-CO"/>
        </w:rPr>
        <w:lastRenderedPageBreak/>
        <w:t xml:space="preserve">Molina, M. &amp; Romero, M. (2004). </w:t>
      </w:r>
      <w:r w:rsidRPr="00D601E0">
        <w:rPr>
          <w:i/>
          <w:lang w:val="es-CO"/>
        </w:rPr>
        <w:t>Modelos de intervención asistencial, socioeducativo y terapéutico en trabajo.</w:t>
      </w:r>
      <w:r w:rsidRPr="00D601E0">
        <w:rPr>
          <w:lang w:val="es-CO"/>
        </w:rPr>
        <w:t xml:space="preserve"> San José: Universidad de Costa Rica. </w:t>
      </w:r>
    </w:p>
    <w:p w:rsidR="007C5D06" w:rsidRPr="00D601E0" w:rsidRDefault="007C5D06" w:rsidP="007C5D06">
      <w:pPr>
        <w:ind w:left="567" w:hanging="567"/>
      </w:pPr>
      <w:proofErr w:type="spellStart"/>
      <w:r w:rsidRPr="00D601E0">
        <w:t>Morin</w:t>
      </w:r>
      <w:proofErr w:type="spellEnd"/>
      <w:r w:rsidRPr="00D601E0">
        <w:t>, E. (2000). Los siete saberes necesarios para la educación del futuro. Recuperado de http://pioneros.puj.edu.co/lecturas/interesados/SABERES%20NECESARIOS.pdf</w:t>
      </w:r>
    </w:p>
    <w:p w:rsidR="004B20AC" w:rsidRPr="00D601E0" w:rsidRDefault="007C5D06" w:rsidP="007C5D06">
      <w:pPr>
        <w:ind w:left="567" w:hanging="567"/>
      </w:pPr>
      <w:proofErr w:type="spellStart"/>
      <w:r w:rsidRPr="00D601E0">
        <w:t>Morin</w:t>
      </w:r>
      <w:proofErr w:type="spellEnd"/>
      <w:r w:rsidRPr="00D601E0">
        <w:t xml:space="preserve">, E., </w:t>
      </w:r>
      <w:proofErr w:type="spellStart"/>
      <w:r w:rsidRPr="00D601E0">
        <w:t>Ciurana</w:t>
      </w:r>
      <w:proofErr w:type="spellEnd"/>
      <w:r w:rsidRPr="00D601E0">
        <w:t xml:space="preserve">, E &amp; Mota. R. (2002). Educar en la era planetaria: El pensamiento complejo como método de aprendizaje en el error y la incertidumbre humana. España: Universidad de </w:t>
      </w:r>
      <w:r w:rsidR="00CC31C0" w:rsidRPr="00D601E0">
        <w:t>Valladolid y</w:t>
      </w:r>
      <w:r w:rsidRPr="00D601E0">
        <w:t xml:space="preserve"> Unesco. Recuperado de http://es.scribd.com/ doc/279026653/Morin-Ciurana-y-Motta-Educar-en-La-Era-Planetaria-Cap-2-La-Complejidad-Del-Pensamiento-Complejo#scribd</w:t>
      </w:r>
    </w:p>
    <w:p w:rsidR="007C5D06" w:rsidRPr="00D601E0" w:rsidRDefault="007C5D06" w:rsidP="007C5D06">
      <w:pPr>
        <w:ind w:left="567" w:hanging="567"/>
        <w:rPr>
          <w:lang w:val="es-MX"/>
        </w:rPr>
      </w:pPr>
      <w:r w:rsidRPr="00D601E0">
        <w:rPr>
          <w:lang w:val="es-MX"/>
        </w:rPr>
        <w:t xml:space="preserve">Parellada, C. (2006). Escuela, familia, pedagogía. </w:t>
      </w:r>
      <w:r w:rsidR="00CC31C0" w:rsidRPr="00D601E0">
        <w:rPr>
          <w:i/>
          <w:lang w:val="es-MX"/>
        </w:rPr>
        <w:t>Revista Cuadernos</w:t>
      </w:r>
      <w:r w:rsidRPr="00D601E0">
        <w:rPr>
          <w:i/>
          <w:lang w:val="es-MX"/>
        </w:rPr>
        <w:t xml:space="preserve"> de pedagogía</w:t>
      </w:r>
      <w:r w:rsidRPr="00D601E0">
        <w:rPr>
          <w:lang w:val="es-MX"/>
        </w:rPr>
        <w:t>. (360), 54-60. Recuperado de http://caps.educacion.navarra.es/infantil/attachments/article/ 103/Pedagog%C3%ADa%20Sist%C3%A9mica.pdf</w:t>
      </w:r>
    </w:p>
    <w:p w:rsidR="007C5D06" w:rsidRPr="00D601E0" w:rsidRDefault="007C5D06" w:rsidP="007C5D06">
      <w:pPr>
        <w:pStyle w:val="Textonotaalfinal"/>
        <w:spacing w:after="240" w:line="360" w:lineRule="auto"/>
        <w:ind w:left="709" w:hanging="709"/>
        <w:rPr>
          <w:rFonts w:ascii="Times New Roman" w:hAnsi="Times New Roman" w:cs="Times New Roman"/>
          <w:sz w:val="24"/>
          <w:szCs w:val="24"/>
          <w:lang w:val="es-ES"/>
        </w:rPr>
      </w:pPr>
      <w:r w:rsidRPr="00D601E0">
        <w:rPr>
          <w:rFonts w:ascii="Times New Roman" w:hAnsi="Times New Roman" w:cs="Times New Roman"/>
          <w:sz w:val="24"/>
          <w:szCs w:val="24"/>
          <w:lang w:val="es-ES"/>
        </w:rPr>
        <w:t xml:space="preserve">Pastor, A. (2008). Pedagogía sistémica: Cada quien en su lugar para poder educar. X Aniversario de la Federación </w:t>
      </w:r>
      <w:proofErr w:type="spellStart"/>
      <w:r w:rsidRPr="00D601E0">
        <w:rPr>
          <w:rFonts w:ascii="Times New Roman" w:hAnsi="Times New Roman" w:cs="Times New Roman"/>
          <w:sz w:val="24"/>
          <w:szCs w:val="24"/>
          <w:lang w:val="es-ES"/>
        </w:rPr>
        <w:t>Fanuesca</w:t>
      </w:r>
      <w:proofErr w:type="spellEnd"/>
      <w:r w:rsidRPr="00D601E0">
        <w:rPr>
          <w:rFonts w:ascii="Times New Roman" w:hAnsi="Times New Roman" w:cs="Times New Roman"/>
          <w:sz w:val="24"/>
          <w:szCs w:val="24"/>
          <w:lang w:val="es-ES"/>
        </w:rPr>
        <w:t xml:space="preserve">, Santa Lucia, Las Palmas de Gran Canaria. Recuperado de </w:t>
      </w:r>
      <w:r w:rsidR="004B695C" w:rsidRPr="004B695C">
        <w:rPr>
          <w:rFonts w:ascii="Times New Roman" w:hAnsi="Times New Roman" w:cs="Times New Roman"/>
          <w:sz w:val="24"/>
          <w:szCs w:val="24"/>
          <w:lang w:val="es-ES"/>
        </w:rPr>
        <w:t>http://losrealejos.es/documentos/bienestar-social/dialogo-dialogo/conferencia_amparo_pastor_las_palmas_8_de_junio_de_20063.pdf</w:t>
      </w:r>
    </w:p>
    <w:p w:rsidR="007C5D06" w:rsidRPr="00D601E0" w:rsidRDefault="007C5D06" w:rsidP="007C5D06">
      <w:pPr>
        <w:ind w:left="567" w:hanging="567"/>
        <w:rPr>
          <w:lang w:val="es-MX"/>
        </w:rPr>
      </w:pPr>
      <w:r w:rsidRPr="00D601E0">
        <w:rPr>
          <w:lang w:val="es-MX"/>
        </w:rPr>
        <w:t xml:space="preserve">Popper, K. (s/f). Lógica de las ciencias sociales. Recuperado de http://www.virtual.unal.edu.co/cursos/humanas/mtria_edu/2021085/und_2/pdf/la_logica_de_las_ciencias_sociales.pdf  </w:t>
      </w:r>
    </w:p>
    <w:p w:rsidR="00942987" w:rsidRPr="00D601E0" w:rsidRDefault="00942987" w:rsidP="00942987">
      <w:pPr>
        <w:ind w:left="567" w:hanging="567"/>
        <w:rPr>
          <w:lang w:val="es-CO"/>
        </w:rPr>
      </w:pPr>
      <w:r w:rsidRPr="00D601E0">
        <w:rPr>
          <w:lang w:val="es-CO"/>
        </w:rPr>
        <w:t xml:space="preserve">Reims, M. (s/f). Los comienzos de la </w:t>
      </w:r>
      <w:proofErr w:type="spellStart"/>
      <w:r w:rsidRPr="00D601E0">
        <w:rPr>
          <w:lang w:val="es-CO"/>
        </w:rPr>
        <w:t>sicogenealogia</w:t>
      </w:r>
      <w:proofErr w:type="spellEnd"/>
      <w:r w:rsidRPr="00D601E0">
        <w:rPr>
          <w:lang w:val="es-CO"/>
        </w:rPr>
        <w:t>. Recuperado de http://www.periodico decrecimientopersonal.com/los-comienzos-de-la-psicogenealogia-1a-parte/</w:t>
      </w:r>
    </w:p>
    <w:p w:rsidR="00942987" w:rsidRPr="00D601E0" w:rsidRDefault="00942987" w:rsidP="00942987">
      <w:pPr>
        <w:ind w:left="567" w:hanging="567"/>
        <w:rPr>
          <w:lang w:val="es-MX"/>
        </w:rPr>
      </w:pPr>
      <w:r w:rsidRPr="00D601E0">
        <w:rPr>
          <w:lang w:val="es-MX"/>
        </w:rPr>
        <w:lastRenderedPageBreak/>
        <w:t>Rey, P.</w:t>
      </w:r>
      <w:r w:rsidR="00CC31C0" w:rsidRPr="00D601E0">
        <w:rPr>
          <w:lang w:val="es-MX"/>
        </w:rPr>
        <w:t>, Rodríguez</w:t>
      </w:r>
      <w:r w:rsidRPr="00D601E0">
        <w:rPr>
          <w:lang w:val="es-MX"/>
        </w:rPr>
        <w:t>, E.</w:t>
      </w:r>
      <w:r w:rsidR="00CC31C0" w:rsidRPr="00D601E0">
        <w:rPr>
          <w:lang w:val="es-MX"/>
        </w:rPr>
        <w:t xml:space="preserve">, </w:t>
      </w:r>
      <w:proofErr w:type="spellStart"/>
      <w:r w:rsidR="00CC31C0" w:rsidRPr="00D601E0">
        <w:rPr>
          <w:lang w:val="es-MX"/>
        </w:rPr>
        <w:t>Sáncer</w:t>
      </w:r>
      <w:proofErr w:type="spellEnd"/>
      <w:r w:rsidRPr="00D601E0">
        <w:rPr>
          <w:lang w:val="es-MX"/>
        </w:rPr>
        <w:t>, A.  &amp;</w:t>
      </w:r>
      <w:proofErr w:type="spellStart"/>
      <w:r w:rsidRPr="00D601E0">
        <w:rPr>
          <w:lang w:val="es-MX"/>
        </w:rPr>
        <w:t>Tayó</w:t>
      </w:r>
      <w:proofErr w:type="spellEnd"/>
      <w:r w:rsidRPr="00D601E0">
        <w:rPr>
          <w:lang w:val="es-MX"/>
        </w:rPr>
        <w:t>, N.  (2014). Efectos del trauma ancestral silenciado. XIV Jornadas del EPBCN: Aperturas en psicoanálisis III. Recuperado de http://www.epbcn.com/pdf/del%20rey-rodriguez-sancer-tayo/2014-05-10-Efectos-del-trauma-ancestral-silenciado.pdf</w:t>
      </w:r>
    </w:p>
    <w:p w:rsidR="00942987" w:rsidRPr="00D601E0" w:rsidRDefault="00942987" w:rsidP="00942987">
      <w:pPr>
        <w:ind w:left="567" w:hanging="567"/>
        <w:rPr>
          <w:lang w:val="es-CO"/>
        </w:rPr>
      </w:pPr>
      <w:proofErr w:type="spellStart"/>
      <w:r w:rsidRPr="00D601E0">
        <w:rPr>
          <w:lang w:val="es-CO"/>
        </w:rPr>
        <w:t>Riechmann</w:t>
      </w:r>
      <w:proofErr w:type="spellEnd"/>
      <w:r w:rsidRPr="00D601E0">
        <w:rPr>
          <w:lang w:val="es-CO"/>
        </w:rPr>
        <w:t xml:space="preserve">, J. (2005). </w:t>
      </w:r>
      <w:r w:rsidRPr="00D601E0">
        <w:rPr>
          <w:i/>
          <w:lang w:val="es-CO"/>
        </w:rPr>
        <w:t>Trilogía de la auto-contención: Un mundo vulnerable ensayos sobre ecología, ética y tecno ciencia</w:t>
      </w:r>
      <w:r w:rsidRPr="00D601E0">
        <w:rPr>
          <w:lang w:val="es-CO"/>
        </w:rPr>
        <w:t>. Madrid: Catarata.</w:t>
      </w:r>
    </w:p>
    <w:p w:rsidR="00942987" w:rsidRPr="00D601E0" w:rsidRDefault="00942987" w:rsidP="00942987">
      <w:pPr>
        <w:ind w:left="567" w:hanging="567"/>
        <w:rPr>
          <w:lang w:val="es-CO"/>
        </w:rPr>
      </w:pPr>
      <w:r w:rsidRPr="00D601E0">
        <w:rPr>
          <w:lang w:val="es-CO"/>
        </w:rPr>
        <w:t xml:space="preserve">Rodríguez, M. (s/f). Aplicación de la teoría general de sistemas a la orientación educativa y a la formación de orientadores. Recuperado de http://www.raco.cat/index.php/ </w:t>
      </w:r>
      <w:proofErr w:type="spellStart"/>
      <w:r w:rsidRPr="00D601E0">
        <w:rPr>
          <w:lang w:val="es-CO"/>
        </w:rPr>
        <w:t>EducacioCultura</w:t>
      </w:r>
      <w:proofErr w:type="spellEnd"/>
      <w:r w:rsidRPr="00D601E0">
        <w:rPr>
          <w:lang w:val="es-CO"/>
        </w:rPr>
        <w:t>/</w:t>
      </w:r>
      <w:proofErr w:type="spellStart"/>
      <w:r w:rsidRPr="00D601E0">
        <w:rPr>
          <w:lang w:val="es-CO"/>
        </w:rPr>
        <w:t>article</w:t>
      </w:r>
      <w:proofErr w:type="spellEnd"/>
      <w:r w:rsidRPr="00D601E0">
        <w:rPr>
          <w:lang w:val="es-CO"/>
        </w:rPr>
        <w:t>/</w:t>
      </w:r>
      <w:proofErr w:type="spellStart"/>
      <w:r w:rsidRPr="00D601E0">
        <w:rPr>
          <w:lang w:val="es-CO"/>
        </w:rPr>
        <w:t>viewFile</w:t>
      </w:r>
      <w:proofErr w:type="spellEnd"/>
      <w:r w:rsidRPr="00D601E0">
        <w:rPr>
          <w:lang w:val="es-CO"/>
        </w:rPr>
        <w:t>/70012/86409</w:t>
      </w:r>
    </w:p>
    <w:p w:rsidR="00942987" w:rsidRPr="00D601E0" w:rsidRDefault="00942987" w:rsidP="00942987">
      <w:pPr>
        <w:ind w:left="567" w:hanging="567"/>
        <w:rPr>
          <w:lang w:val="es-MX"/>
        </w:rPr>
      </w:pPr>
      <w:r w:rsidRPr="00D601E0">
        <w:rPr>
          <w:lang w:val="es-MX"/>
        </w:rPr>
        <w:t xml:space="preserve">Salgado, A. (2007). Investigación cualitativa: diseños, evaluación del rigor metodológico y retos. </w:t>
      </w:r>
      <w:proofErr w:type="spellStart"/>
      <w:r w:rsidRPr="00D601E0">
        <w:rPr>
          <w:i/>
          <w:lang w:val="es-MX"/>
        </w:rPr>
        <w:t>Liberabit</w:t>
      </w:r>
      <w:proofErr w:type="spellEnd"/>
      <w:r w:rsidRPr="00D601E0">
        <w:rPr>
          <w:i/>
          <w:lang w:val="es-MX"/>
        </w:rPr>
        <w:t xml:space="preserve">, </w:t>
      </w:r>
      <w:r w:rsidRPr="00D601E0">
        <w:rPr>
          <w:lang w:val="es-MX"/>
        </w:rPr>
        <w:t xml:space="preserve">13(13), 71-78. Recuperado </w:t>
      </w:r>
      <w:r w:rsidR="00CC31C0" w:rsidRPr="00D601E0">
        <w:rPr>
          <w:lang w:val="es-MX"/>
        </w:rPr>
        <w:t>de http</w:t>
      </w:r>
      <w:r w:rsidRPr="00D601E0">
        <w:rPr>
          <w:lang w:val="es-MX"/>
        </w:rPr>
        <w:t xml:space="preserve">://www.scielo.org.pe/ </w:t>
      </w:r>
      <w:proofErr w:type="spellStart"/>
      <w:r w:rsidRPr="00D601E0">
        <w:rPr>
          <w:lang w:val="es-MX"/>
        </w:rPr>
        <w:t>pdf</w:t>
      </w:r>
      <w:proofErr w:type="spellEnd"/>
      <w:r w:rsidRPr="00D601E0">
        <w:rPr>
          <w:lang w:val="es-MX"/>
        </w:rPr>
        <w:t>/</w:t>
      </w:r>
      <w:proofErr w:type="spellStart"/>
      <w:r w:rsidRPr="00D601E0">
        <w:rPr>
          <w:lang w:val="es-MX"/>
        </w:rPr>
        <w:t>liber</w:t>
      </w:r>
      <w:proofErr w:type="spellEnd"/>
      <w:r w:rsidRPr="00D601E0">
        <w:rPr>
          <w:lang w:val="es-MX"/>
        </w:rPr>
        <w:t>/v13n13/a09v13n13.pdf</w:t>
      </w:r>
    </w:p>
    <w:p w:rsidR="00942987" w:rsidRPr="00D601E0" w:rsidRDefault="00942987" w:rsidP="00942987">
      <w:pPr>
        <w:ind w:left="567" w:hanging="567"/>
        <w:rPr>
          <w:lang w:val="es-CO"/>
        </w:rPr>
      </w:pPr>
      <w:r w:rsidRPr="00D601E0">
        <w:rPr>
          <w:lang w:val="es-CO"/>
        </w:rPr>
        <w:t xml:space="preserve">Sánchez, B. (2013). </w:t>
      </w:r>
      <w:proofErr w:type="spellStart"/>
      <w:r w:rsidRPr="00D601E0">
        <w:rPr>
          <w:lang w:val="es-CO"/>
        </w:rPr>
        <w:t>Pragamatismo</w:t>
      </w:r>
      <w:proofErr w:type="spellEnd"/>
      <w:r w:rsidRPr="00D601E0">
        <w:rPr>
          <w:lang w:val="es-CO"/>
        </w:rPr>
        <w:t xml:space="preserve"> sistémico a partir del programa: un mundo teñido de paz. (Tesis Doctoral en Cooperación internacional, intercultural). Facultad de Educación. Universidad Complutense de Madrid.</w:t>
      </w:r>
    </w:p>
    <w:p w:rsidR="007A7112" w:rsidRDefault="007A7112" w:rsidP="007A7112">
      <w:pPr>
        <w:ind w:left="567" w:hanging="567"/>
        <w:rPr>
          <w:lang w:val="es-CO"/>
        </w:rPr>
      </w:pPr>
      <w:proofErr w:type="spellStart"/>
      <w:r w:rsidRPr="00D601E0">
        <w:rPr>
          <w:lang w:val="es-CO"/>
        </w:rPr>
        <w:t>Schützenberger</w:t>
      </w:r>
      <w:proofErr w:type="spellEnd"/>
      <w:r w:rsidRPr="00D601E0">
        <w:rPr>
          <w:lang w:val="es-CO"/>
        </w:rPr>
        <w:t xml:space="preserve">, A. (2006). </w:t>
      </w:r>
      <w:r w:rsidRPr="00D601E0">
        <w:rPr>
          <w:i/>
          <w:lang w:val="es-CO"/>
        </w:rPr>
        <w:t xml:space="preserve">Ay mis abuelos. Lazos </w:t>
      </w:r>
      <w:proofErr w:type="spellStart"/>
      <w:r w:rsidRPr="00D601E0">
        <w:rPr>
          <w:i/>
          <w:lang w:val="es-CO"/>
        </w:rPr>
        <w:t>transgeneracionales</w:t>
      </w:r>
      <w:proofErr w:type="spellEnd"/>
      <w:r w:rsidRPr="00D601E0">
        <w:rPr>
          <w:i/>
          <w:lang w:val="es-CO"/>
        </w:rPr>
        <w:t xml:space="preserve">, secretos de familia: síndrome de aniversario, transmisión de los traumatismos y práctica del </w:t>
      </w:r>
      <w:proofErr w:type="spellStart"/>
      <w:r w:rsidRPr="00D601E0">
        <w:rPr>
          <w:i/>
          <w:lang w:val="es-CO"/>
        </w:rPr>
        <w:t>geno-sociograma</w:t>
      </w:r>
      <w:proofErr w:type="spellEnd"/>
      <w:r w:rsidRPr="00D601E0">
        <w:rPr>
          <w:lang w:val="es-CO"/>
        </w:rPr>
        <w:t xml:space="preserve">. Buenos Aires: </w:t>
      </w:r>
      <w:proofErr w:type="spellStart"/>
      <w:r w:rsidRPr="00D601E0">
        <w:rPr>
          <w:lang w:val="es-CO"/>
        </w:rPr>
        <w:t>Omeba</w:t>
      </w:r>
      <w:proofErr w:type="spellEnd"/>
      <w:r w:rsidRPr="00D601E0">
        <w:rPr>
          <w:lang w:val="es-CO"/>
        </w:rPr>
        <w:t>. Recuperado de https://bioconde.files. wordpress.com/2012/01/c2a1ay-mis-abuelos.pdf</w:t>
      </w:r>
    </w:p>
    <w:p w:rsidR="00B56426" w:rsidRPr="005554B3" w:rsidRDefault="00B56426" w:rsidP="00B56426">
      <w:pPr>
        <w:ind w:left="567" w:hanging="567"/>
        <w:rPr>
          <w:rFonts w:eastAsia="Times New Roman" w:cs="Times New Roman"/>
          <w:color w:val="000000"/>
          <w:szCs w:val="24"/>
          <w:lang w:val="es-CO"/>
        </w:rPr>
      </w:pPr>
      <w:proofErr w:type="spellStart"/>
      <w:r w:rsidRPr="005554B3">
        <w:rPr>
          <w:rFonts w:eastAsia="Times New Roman" w:cs="Times New Roman"/>
          <w:color w:val="000000"/>
          <w:szCs w:val="24"/>
          <w:lang w:val="es-CO"/>
        </w:rPr>
        <w:t>Schützenberger</w:t>
      </w:r>
      <w:proofErr w:type="spellEnd"/>
      <w:r w:rsidRPr="005554B3">
        <w:rPr>
          <w:rFonts w:eastAsia="Times New Roman" w:cs="Times New Roman"/>
          <w:color w:val="000000"/>
          <w:szCs w:val="24"/>
          <w:lang w:val="es-CO"/>
        </w:rPr>
        <w:t xml:space="preserve"> </w:t>
      </w:r>
      <w:proofErr w:type="spellStart"/>
      <w:r w:rsidRPr="005554B3">
        <w:rPr>
          <w:rFonts w:eastAsia="Times New Roman" w:cs="Times New Roman"/>
          <w:color w:val="000000"/>
          <w:szCs w:val="24"/>
          <w:lang w:val="es-CO"/>
        </w:rPr>
        <w:t>Anne</w:t>
      </w:r>
      <w:proofErr w:type="spellEnd"/>
      <w:r w:rsidRPr="005554B3">
        <w:rPr>
          <w:rFonts w:eastAsia="Times New Roman" w:cs="Times New Roman"/>
          <w:color w:val="000000"/>
          <w:szCs w:val="24"/>
          <w:lang w:val="es-CO"/>
        </w:rPr>
        <w:t xml:space="preserve"> A. (2011) Salir del duelo. 1° ed. Taurus Editor. Buenos Aires: Aguilar; 2011.</w:t>
      </w:r>
    </w:p>
    <w:p w:rsidR="007A7112" w:rsidRPr="00D601E0" w:rsidRDefault="007A7112" w:rsidP="007A7112">
      <w:pPr>
        <w:ind w:left="567" w:hanging="567"/>
        <w:rPr>
          <w:lang w:val="es-MX"/>
        </w:rPr>
      </w:pPr>
      <w:r w:rsidRPr="00D601E0">
        <w:rPr>
          <w:lang w:val="es-MX"/>
        </w:rPr>
        <w:lastRenderedPageBreak/>
        <w:t xml:space="preserve">Segoviano, M. (2008). </w:t>
      </w:r>
      <w:r w:rsidRPr="00D601E0">
        <w:t xml:space="preserve">Transmisión Psíquica Escuela Francesa. </w:t>
      </w:r>
      <w:r w:rsidRPr="00D601E0">
        <w:rPr>
          <w:i/>
        </w:rPr>
        <w:t xml:space="preserve">Revista </w:t>
      </w:r>
      <w:r w:rsidRPr="00D601E0">
        <w:rPr>
          <w:i/>
          <w:lang w:val="es-MX"/>
        </w:rPr>
        <w:t>Psicoanálisis e Intersubjetividad</w:t>
      </w:r>
      <w:r w:rsidRPr="00D601E0">
        <w:rPr>
          <w:lang w:val="es-MX"/>
        </w:rPr>
        <w:t xml:space="preserve">. (3). Recuperado de http://www.intersubjetividad.com.ar/website/ </w:t>
      </w:r>
      <w:proofErr w:type="spellStart"/>
      <w:r w:rsidRPr="00D601E0">
        <w:rPr>
          <w:lang w:val="es-MX"/>
        </w:rPr>
        <w:t>articulo.asp?id</w:t>
      </w:r>
      <w:proofErr w:type="spellEnd"/>
      <w:r w:rsidRPr="00D601E0">
        <w:rPr>
          <w:lang w:val="es-MX"/>
        </w:rPr>
        <w:t>=202&amp;idd=3</w:t>
      </w:r>
    </w:p>
    <w:p w:rsidR="00942987" w:rsidRPr="00D601E0" w:rsidRDefault="00942987" w:rsidP="00942987">
      <w:pPr>
        <w:ind w:left="567" w:hanging="567"/>
        <w:rPr>
          <w:lang w:val="es-MX"/>
        </w:rPr>
      </w:pPr>
      <w:r w:rsidRPr="00D601E0">
        <w:rPr>
          <w:lang w:val="es-MX"/>
        </w:rPr>
        <w:t xml:space="preserve">Serna, A. (2013). </w:t>
      </w:r>
      <w:r w:rsidRPr="00D601E0">
        <w:rPr>
          <w:i/>
          <w:lang w:val="es-MX"/>
        </w:rPr>
        <w:t>Macro proyecto de Investigación: maestros con pensamiento autónomo en re-creación de identidad e interculturalidad latinoamericana</w:t>
      </w:r>
      <w:r w:rsidRPr="00D601E0">
        <w:rPr>
          <w:lang w:val="es-MX"/>
        </w:rPr>
        <w:t>. Manizales: Universidad de Manizales.</w:t>
      </w:r>
    </w:p>
    <w:p w:rsidR="007A7112" w:rsidRPr="00D601E0" w:rsidRDefault="007A7112" w:rsidP="007A7112">
      <w:pPr>
        <w:ind w:left="567" w:hanging="567"/>
        <w:rPr>
          <w:lang w:val="es-MX"/>
        </w:rPr>
      </w:pPr>
      <w:proofErr w:type="spellStart"/>
      <w:r w:rsidRPr="00D601E0">
        <w:rPr>
          <w:lang w:val="es-MX"/>
        </w:rPr>
        <w:t>Stanislav</w:t>
      </w:r>
      <w:proofErr w:type="spellEnd"/>
      <w:r w:rsidRPr="00D601E0">
        <w:rPr>
          <w:lang w:val="es-MX"/>
        </w:rPr>
        <w:t xml:space="preserve">, G. (1997). Reinos del inconsciente humano. Ediciones le </w:t>
      </w:r>
      <w:proofErr w:type="spellStart"/>
      <w:r w:rsidRPr="00D601E0">
        <w:rPr>
          <w:lang w:val="es-MX"/>
        </w:rPr>
        <w:t>Rocher</w:t>
      </w:r>
      <w:proofErr w:type="spellEnd"/>
      <w:r w:rsidRPr="00D601E0">
        <w:rPr>
          <w:lang w:val="es-MX"/>
        </w:rPr>
        <w:t xml:space="preserve">, </w:t>
      </w:r>
      <w:proofErr w:type="spellStart"/>
      <w:r w:rsidRPr="00D601E0">
        <w:rPr>
          <w:lang w:val="es-MX"/>
        </w:rPr>
        <w:t>CollectiónL´espirit</w:t>
      </w:r>
      <w:proofErr w:type="spellEnd"/>
      <w:r w:rsidRPr="00D601E0">
        <w:rPr>
          <w:lang w:val="es-MX"/>
        </w:rPr>
        <w:t xml:space="preserve"> et la </w:t>
      </w:r>
      <w:proofErr w:type="spellStart"/>
      <w:r w:rsidRPr="00D601E0">
        <w:rPr>
          <w:lang w:val="es-MX"/>
        </w:rPr>
        <w:t>matiere</w:t>
      </w:r>
      <w:proofErr w:type="spellEnd"/>
      <w:r w:rsidRPr="00D601E0">
        <w:rPr>
          <w:lang w:val="es-MX"/>
        </w:rPr>
        <w:t>.</w:t>
      </w:r>
    </w:p>
    <w:p w:rsidR="007A7112" w:rsidRPr="00D601E0" w:rsidRDefault="007A7112" w:rsidP="007A7112">
      <w:pPr>
        <w:ind w:left="567" w:hanging="567"/>
        <w:rPr>
          <w:lang w:val="es-MX"/>
        </w:rPr>
      </w:pPr>
      <w:proofErr w:type="spellStart"/>
      <w:r w:rsidRPr="00D601E0">
        <w:rPr>
          <w:lang w:val="es-MX"/>
        </w:rPr>
        <w:t>Surroca</w:t>
      </w:r>
      <w:proofErr w:type="spellEnd"/>
      <w:r w:rsidRPr="00D601E0">
        <w:rPr>
          <w:lang w:val="es-MX"/>
        </w:rPr>
        <w:t xml:space="preserve">, C. (2012). La sistémica: Una realidad paradigmáticamente multidisciplinar. </w:t>
      </w:r>
      <w:r w:rsidRPr="00D601E0">
        <w:rPr>
          <w:i/>
          <w:lang w:val="es-MX"/>
        </w:rPr>
        <w:t>Revista Encuentros Multidisciplinares</w:t>
      </w:r>
      <w:r w:rsidRPr="00D601E0">
        <w:rPr>
          <w:lang w:val="es-MX"/>
        </w:rPr>
        <w:t>. 14 (40), 73-80. Recuperado de http://dialnet.unirioja.es/servlet/articulo?codigo=3894029</w:t>
      </w:r>
    </w:p>
    <w:p w:rsidR="007A7112" w:rsidRPr="00D601E0" w:rsidRDefault="007A7112" w:rsidP="007A7112">
      <w:pPr>
        <w:ind w:left="567" w:hanging="567"/>
        <w:rPr>
          <w:lang w:val="es-MX"/>
        </w:rPr>
      </w:pPr>
      <w:r w:rsidRPr="00D601E0">
        <w:rPr>
          <w:lang w:val="es-MX"/>
        </w:rPr>
        <w:t xml:space="preserve">Tobón, S. (2006). </w:t>
      </w:r>
      <w:r w:rsidRPr="00D601E0">
        <w:rPr>
          <w:i/>
          <w:lang w:val="es-MX"/>
        </w:rPr>
        <w:t>Formación Basada en Competencias. Pensamiento complejo: Diseño curricular y didáctica</w:t>
      </w:r>
      <w:r w:rsidRPr="00D601E0">
        <w:rPr>
          <w:lang w:val="es-MX"/>
        </w:rPr>
        <w:t>. Bogotá: ECOE</w:t>
      </w:r>
    </w:p>
    <w:p w:rsidR="007A7112" w:rsidRPr="00D601E0" w:rsidRDefault="007A7112" w:rsidP="007A7112">
      <w:pPr>
        <w:ind w:left="567" w:hanging="567"/>
        <w:rPr>
          <w:lang w:val="es-MX"/>
        </w:rPr>
      </w:pPr>
      <w:proofErr w:type="spellStart"/>
      <w:r w:rsidRPr="00D601E0">
        <w:rPr>
          <w:lang w:val="es-MX"/>
        </w:rPr>
        <w:t>Traveset</w:t>
      </w:r>
      <w:proofErr w:type="spellEnd"/>
      <w:r w:rsidRPr="00D601E0">
        <w:rPr>
          <w:lang w:val="es-MX"/>
        </w:rPr>
        <w:t xml:space="preserve">, M. (2007). </w:t>
      </w:r>
      <w:r w:rsidRPr="00D601E0">
        <w:rPr>
          <w:i/>
          <w:lang w:val="es-MX"/>
        </w:rPr>
        <w:t>La pedagogía Sistémica: Fundamentos y práctica</w:t>
      </w:r>
      <w:r w:rsidRPr="00D601E0">
        <w:rPr>
          <w:lang w:val="es-MX"/>
        </w:rPr>
        <w:t xml:space="preserve">. Barcelona: Editorial Grao. </w:t>
      </w:r>
    </w:p>
    <w:p w:rsidR="007A7112" w:rsidRPr="00D601E0" w:rsidRDefault="007A7112" w:rsidP="007A7112">
      <w:pPr>
        <w:ind w:left="567" w:hanging="567"/>
        <w:rPr>
          <w:lang w:val="es-MX"/>
        </w:rPr>
      </w:pPr>
      <w:r w:rsidRPr="00D601E0">
        <w:rPr>
          <w:lang w:val="es-MX"/>
        </w:rPr>
        <w:t>UNESCO. (2009). Conocimiento Complejo y Competencias Educativas. Recuperado de http://www.ibe.unesco.org/fileadmin/user_upload/Publications/Working_Papers/knowledge_compet_ibewpci_8.pdf</w:t>
      </w:r>
    </w:p>
    <w:p w:rsidR="007A7112" w:rsidRDefault="007A7112" w:rsidP="007A7112">
      <w:pPr>
        <w:ind w:left="567" w:hanging="567"/>
        <w:rPr>
          <w:lang w:val="es-MX"/>
        </w:rPr>
      </w:pPr>
      <w:r w:rsidRPr="00D601E0">
        <w:rPr>
          <w:lang w:val="es-MX"/>
        </w:rPr>
        <w:t xml:space="preserve">Vergara, M. (2013). Sociedad transgeneracional. </w:t>
      </w:r>
      <w:r w:rsidRPr="00D601E0">
        <w:rPr>
          <w:i/>
          <w:lang w:val="es-MX"/>
        </w:rPr>
        <w:t>Revista Sociedad Sicoanalítica de México</w:t>
      </w:r>
      <w:r w:rsidRPr="00D601E0">
        <w:rPr>
          <w:lang w:val="es-MX"/>
        </w:rPr>
        <w:t xml:space="preserve">. Recuperado de </w:t>
      </w:r>
      <w:r w:rsidR="00CF06C9" w:rsidRPr="00CF06C9">
        <w:rPr>
          <w:lang w:val="es-MX"/>
        </w:rPr>
        <w:t>http://spm.mx/home/lo-transgeneracional/</w:t>
      </w:r>
    </w:p>
    <w:p w:rsidR="00EF1002" w:rsidRPr="00DD001F" w:rsidRDefault="00EF1002" w:rsidP="00DD001F">
      <w:pPr>
        <w:pStyle w:val="Ttulo1"/>
      </w:pPr>
      <w:bookmarkStart w:id="71" w:name="_Toc443252704"/>
      <w:r w:rsidRPr="00DD001F">
        <w:lastRenderedPageBreak/>
        <w:t>Anexos</w:t>
      </w:r>
      <w:bookmarkEnd w:id="71"/>
    </w:p>
    <w:p w:rsidR="00EF1002" w:rsidRPr="00995CCB" w:rsidRDefault="00EF1002" w:rsidP="00204E4B">
      <w:pPr>
        <w:ind w:firstLine="0"/>
        <w:jc w:val="both"/>
        <w:rPr>
          <w:rFonts w:cs="Times New Roman"/>
          <w:szCs w:val="24"/>
        </w:rPr>
      </w:pPr>
      <w:r w:rsidRPr="00995CCB">
        <w:rPr>
          <w:rFonts w:eastAsia="Times New Roman" w:cs="Times New Roman"/>
          <w:b/>
          <w:szCs w:val="24"/>
        </w:rPr>
        <w:t>Consentimientos informados</w:t>
      </w:r>
    </w:p>
    <w:p w:rsidR="00EF1002" w:rsidRPr="00995CCB" w:rsidRDefault="00EF1002" w:rsidP="00995CCB">
      <w:pPr>
        <w:jc w:val="both"/>
        <w:rPr>
          <w:rFonts w:cs="Times New Roman"/>
          <w:szCs w:val="24"/>
        </w:rPr>
      </w:pPr>
      <w:r w:rsidRPr="00995CCB">
        <w:rPr>
          <w:rFonts w:eastAsia="Times New Roman" w:cs="Times New Roman"/>
          <w:szCs w:val="24"/>
        </w:rPr>
        <w:t>Los investigadores consideran que no es necesario puesto que los sujetos de investigación son los mismos investigadores.</w:t>
      </w:r>
    </w:p>
    <w:p w:rsidR="00204E4B" w:rsidRDefault="00EF1002" w:rsidP="00204E4B">
      <w:pPr>
        <w:ind w:firstLine="0"/>
        <w:jc w:val="both"/>
        <w:rPr>
          <w:rFonts w:cs="Times New Roman"/>
          <w:szCs w:val="24"/>
        </w:rPr>
      </w:pPr>
      <w:r w:rsidRPr="00995CCB">
        <w:rPr>
          <w:rFonts w:eastAsia="Times New Roman" w:cs="Times New Roman"/>
          <w:b/>
          <w:szCs w:val="24"/>
        </w:rPr>
        <w:t>Matriz de análisis de instrumentos</w:t>
      </w:r>
    </w:p>
    <w:p w:rsidR="00EF1002" w:rsidRPr="00995CCB" w:rsidRDefault="00EF1002" w:rsidP="00204E4B">
      <w:pPr>
        <w:ind w:firstLine="0"/>
        <w:jc w:val="both"/>
        <w:rPr>
          <w:rFonts w:cs="Times New Roman"/>
          <w:szCs w:val="24"/>
        </w:rPr>
      </w:pPr>
      <w:r w:rsidRPr="00995CCB">
        <w:rPr>
          <w:rFonts w:eastAsia="Times New Roman" w:cs="Times New Roman"/>
          <w:b/>
          <w:szCs w:val="24"/>
        </w:rPr>
        <w:t>Autobiografías</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3"/>
        <w:gridCol w:w="7047"/>
      </w:tblGrid>
      <w:tr w:rsidR="00EF1002" w:rsidRPr="00995CCB" w:rsidTr="00204E4B">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ind w:firstLine="32"/>
              <w:rPr>
                <w:rFonts w:cs="Times New Roman"/>
                <w:szCs w:val="24"/>
              </w:rPr>
            </w:pPr>
            <w:r w:rsidRPr="00995CCB">
              <w:rPr>
                <w:rFonts w:eastAsia="Times New Roman" w:cs="Times New Roman"/>
                <w:b/>
                <w:szCs w:val="24"/>
              </w:rPr>
              <w:t>Investigadores</w:t>
            </w:r>
          </w:p>
        </w:tc>
        <w:tc>
          <w:tcPr>
            <w:tcW w:w="704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rPr>
                <w:rFonts w:cs="Times New Roman"/>
                <w:szCs w:val="24"/>
              </w:rPr>
            </w:pPr>
            <w:r w:rsidRPr="00995CCB">
              <w:rPr>
                <w:rFonts w:eastAsia="Times New Roman" w:cs="Times New Roman"/>
                <w:szCs w:val="24"/>
              </w:rPr>
              <w:t>Auto-eco-biografías</w:t>
            </w:r>
          </w:p>
        </w:tc>
      </w:tr>
      <w:tr w:rsidR="00EF1002" w:rsidRPr="00995CCB" w:rsidTr="00204E4B">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ind w:firstLine="0"/>
              <w:rPr>
                <w:rFonts w:cs="Times New Roman"/>
                <w:szCs w:val="24"/>
              </w:rPr>
            </w:pPr>
            <w:r w:rsidRPr="00995CCB">
              <w:rPr>
                <w:rFonts w:eastAsia="Times New Roman" w:cs="Times New Roman"/>
                <w:b/>
                <w:szCs w:val="24"/>
              </w:rPr>
              <w:t>Carlos Andrés</w:t>
            </w:r>
          </w:p>
        </w:tc>
        <w:tc>
          <w:tcPr>
            <w:tcW w:w="7047"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rPr>
                <w:rFonts w:cs="Times New Roman"/>
                <w:szCs w:val="24"/>
              </w:rPr>
            </w:pPr>
            <w:r w:rsidRPr="00995CCB">
              <w:rPr>
                <w:rFonts w:eastAsia="Times New Roman" w:cs="Times New Roman"/>
                <w:szCs w:val="24"/>
              </w:rPr>
              <w:t>Luego de mi hubo una niña que murió</w:t>
            </w:r>
          </w:p>
          <w:p w:rsidR="00EF1002" w:rsidRPr="00995CCB" w:rsidRDefault="00EF1002" w:rsidP="00995CCB">
            <w:pPr>
              <w:rPr>
                <w:rFonts w:cs="Times New Roman"/>
                <w:szCs w:val="24"/>
              </w:rPr>
            </w:pPr>
            <w:r w:rsidRPr="00995CCB">
              <w:rPr>
                <w:rFonts w:eastAsia="Times New Roman" w:cs="Times New Roman"/>
                <w:szCs w:val="24"/>
              </w:rPr>
              <w:t>Mi padre nacido en Ospina, Nariño, fue abandonado por el suyo cuando era niño y avanzó en su formación hasta algunos años de la secundaria</w:t>
            </w:r>
          </w:p>
          <w:p w:rsidR="00EF1002" w:rsidRPr="00995CCB" w:rsidRDefault="00EF1002" w:rsidP="00995CCB">
            <w:pPr>
              <w:rPr>
                <w:rFonts w:cs="Times New Roman"/>
                <w:szCs w:val="24"/>
              </w:rPr>
            </w:pPr>
            <w:r w:rsidRPr="00995CCB">
              <w:rPr>
                <w:rFonts w:eastAsia="Times New Roman" w:cs="Times New Roman"/>
                <w:szCs w:val="24"/>
              </w:rPr>
              <w:t xml:space="preserve">Fui nombrado Carlos Andrés por su admiración al presidente que fue de Venezuela Carlos Andrés </w:t>
            </w:r>
            <w:proofErr w:type="spellStart"/>
            <w:r w:rsidRPr="00995CCB">
              <w:rPr>
                <w:rFonts w:eastAsia="Times New Roman" w:cs="Times New Roman"/>
                <w:szCs w:val="24"/>
              </w:rPr>
              <w:t>Perez</w:t>
            </w:r>
            <w:proofErr w:type="spellEnd"/>
            <w:r w:rsidRPr="00995CCB">
              <w:rPr>
                <w:rFonts w:eastAsia="Times New Roman" w:cs="Times New Roman"/>
                <w:szCs w:val="24"/>
              </w:rPr>
              <w:t>, quien en su primer periodo hasta 1979 había logrado grandes avances en Venezuela.</w:t>
            </w:r>
          </w:p>
          <w:p w:rsidR="00EF1002" w:rsidRPr="00995CCB" w:rsidRDefault="00EF1002" w:rsidP="00995CCB">
            <w:pPr>
              <w:rPr>
                <w:rFonts w:cs="Times New Roman"/>
                <w:szCs w:val="24"/>
              </w:rPr>
            </w:pPr>
            <w:r w:rsidRPr="00995CCB">
              <w:rPr>
                <w:rFonts w:eastAsia="Times New Roman" w:cs="Times New Roman"/>
                <w:szCs w:val="24"/>
              </w:rPr>
              <w:t>En otros aspectos mi padre ha luchado por ser el pionero y recuerdo que hasta con sus herramientas reclamaba la “originalidad” y decía, “…esta no la tiene nadie”, “…no hay como estas”, “…esta es finísima”.</w:t>
            </w:r>
          </w:p>
          <w:p w:rsidR="00EF1002" w:rsidRPr="00995CCB" w:rsidRDefault="00EF1002" w:rsidP="00995CCB">
            <w:pPr>
              <w:rPr>
                <w:rFonts w:cs="Times New Roman"/>
                <w:szCs w:val="24"/>
              </w:rPr>
            </w:pPr>
            <w:r w:rsidRPr="00995CCB">
              <w:rPr>
                <w:rFonts w:eastAsia="Times New Roman" w:cs="Times New Roman"/>
                <w:szCs w:val="24"/>
              </w:rPr>
              <w:lastRenderedPageBreak/>
              <w:t>Tanto a mi madre como a mi padre, su lugar en las respectivas familias les generó cierta responsabilidad con sus madres y hermanos.  Se preocuparon en momentos cruciales por tratar de mantener la unidad fraternal.</w:t>
            </w:r>
          </w:p>
          <w:p w:rsidR="00EF1002" w:rsidRPr="00995CCB" w:rsidRDefault="00EF1002" w:rsidP="00995CCB">
            <w:pPr>
              <w:rPr>
                <w:rFonts w:cs="Times New Roman"/>
                <w:szCs w:val="24"/>
              </w:rPr>
            </w:pPr>
            <w:r w:rsidRPr="00995CCB">
              <w:rPr>
                <w:rFonts w:eastAsia="Times New Roman" w:cs="Times New Roman"/>
                <w:szCs w:val="24"/>
              </w:rPr>
              <w:t>Estuve a punto de morir durante  un viaje familiar  a Salinas</w:t>
            </w:r>
          </w:p>
          <w:p w:rsidR="00EF1002" w:rsidRPr="00995CCB" w:rsidRDefault="00EF1002" w:rsidP="00995CCB">
            <w:pPr>
              <w:rPr>
                <w:rFonts w:cs="Times New Roman"/>
                <w:szCs w:val="24"/>
              </w:rPr>
            </w:pPr>
            <w:r w:rsidRPr="00995CCB">
              <w:rPr>
                <w:rFonts w:eastAsia="Times New Roman" w:cs="Times New Roman"/>
                <w:szCs w:val="24"/>
              </w:rPr>
              <w:t>No sé por qué razón sentí  inseguridad con mi apariencia física y en parte experimenté la sensación de frustración porque las niñas prefirieron</w:t>
            </w:r>
          </w:p>
          <w:p w:rsidR="00EF1002" w:rsidRPr="00995CCB" w:rsidRDefault="00204E4B" w:rsidP="00995CCB">
            <w:pPr>
              <w:rPr>
                <w:rFonts w:cs="Times New Roman"/>
                <w:szCs w:val="24"/>
              </w:rPr>
            </w:pPr>
            <w:r>
              <w:rPr>
                <w:rFonts w:eastAsia="Times New Roman" w:cs="Times New Roman"/>
                <w:szCs w:val="24"/>
              </w:rPr>
              <w:t xml:space="preserve"> A </w:t>
            </w:r>
            <w:r w:rsidR="00EF1002" w:rsidRPr="00995CCB">
              <w:rPr>
                <w:rFonts w:eastAsia="Times New Roman" w:cs="Times New Roman"/>
                <w:szCs w:val="24"/>
              </w:rPr>
              <w:t xml:space="preserve">mis </w:t>
            </w:r>
            <w:r w:rsidRPr="00995CCB">
              <w:rPr>
                <w:rFonts w:eastAsia="Times New Roman" w:cs="Times New Roman"/>
                <w:szCs w:val="24"/>
              </w:rPr>
              <w:t>amiguitos al</w:t>
            </w:r>
            <w:r w:rsidR="00EF1002" w:rsidRPr="00995CCB">
              <w:rPr>
                <w:rFonts w:eastAsia="Times New Roman" w:cs="Times New Roman"/>
                <w:szCs w:val="24"/>
              </w:rPr>
              <w:t xml:space="preserve"> mandarle saludos.  ¿Desde esta edad sentía la atracción por las niñas? Pues parece que sí, pero de manera temprana fui sintiendo inseguridad por mi propia imagen.</w:t>
            </w:r>
          </w:p>
          <w:p w:rsidR="00EF1002" w:rsidRPr="00995CCB" w:rsidRDefault="00EF1002" w:rsidP="00995CCB">
            <w:pPr>
              <w:rPr>
                <w:rFonts w:cs="Times New Roman"/>
                <w:szCs w:val="24"/>
              </w:rPr>
            </w:pPr>
            <w:r w:rsidRPr="00995CCB">
              <w:rPr>
                <w:rFonts w:eastAsia="Times New Roman" w:cs="Times New Roman"/>
                <w:szCs w:val="24"/>
              </w:rPr>
              <w:t xml:space="preserve">Me quedan recuerdos amargos de algunas peleas entre mi mamá y mi papá, ocasionados por este último en estado de </w:t>
            </w:r>
            <w:proofErr w:type="spellStart"/>
            <w:r w:rsidRPr="00995CCB">
              <w:rPr>
                <w:rFonts w:eastAsia="Times New Roman" w:cs="Times New Roman"/>
                <w:szCs w:val="24"/>
              </w:rPr>
              <w:t>alicoramiento</w:t>
            </w:r>
            <w:proofErr w:type="spellEnd"/>
            <w:r w:rsidRPr="00995CCB">
              <w:rPr>
                <w:rFonts w:eastAsia="Times New Roman" w:cs="Times New Roman"/>
                <w:szCs w:val="24"/>
              </w:rPr>
              <w:t>.  Insultaba y maltrataba a mi mamá.  Estos sucesos se siguieron repitiendo hasta cuando estaba en la universidad</w:t>
            </w:r>
          </w:p>
          <w:p w:rsidR="00EF1002" w:rsidRPr="00995CCB" w:rsidRDefault="00EF1002" w:rsidP="00995CCB">
            <w:pPr>
              <w:rPr>
                <w:rFonts w:cs="Times New Roman"/>
                <w:szCs w:val="24"/>
              </w:rPr>
            </w:pPr>
            <w:r w:rsidRPr="00995CCB">
              <w:rPr>
                <w:rFonts w:eastAsia="Times New Roman" w:cs="Times New Roman"/>
                <w:szCs w:val="24"/>
              </w:rPr>
              <w:t xml:space="preserve">Esa labor de organizador me generó una forma de pensamiento que me permitía una comprensión holística de los aspectos académicos.  Esto también revelaba un hábito de mi papá que consistía en analizar que algo podría servir en algún momento de la vida y entonces lo guardaba, lo mismo sucede conmigo y guardo muchos </w:t>
            </w:r>
            <w:r w:rsidRPr="00995CCB">
              <w:rPr>
                <w:rFonts w:eastAsia="Times New Roman" w:cs="Times New Roman"/>
                <w:szCs w:val="24"/>
              </w:rPr>
              <w:lastRenderedPageBreak/>
              <w:t>materiales creyendo que en algún momento serían de utilidad.</w:t>
            </w:r>
          </w:p>
          <w:p w:rsidR="00EF1002" w:rsidRPr="00995CCB" w:rsidRDefault="00EF1002" w:rsidP="00995CCB">
            <w:pPr>
              <w:rPr>
                <w:rFonts w:cs="Times New Roman"/>
                <w:szCs w:val="24"/>
              </w:rPr>
            </w:pPr>
            <w:r w:rsidRPr="00995CCB">
              <w:rPr>
                <w:rFonts w:eastAsia="Times New Roman" w:cs="Times New Roman"/>
                <w:szCs w:val="24"/>
              </w:rPr>
              <w:t>En el barrio, no tuve amigos realmente.  No sé porque pero nunca hubo empatía con ellos, desde pequeño no era visto bien y muchas veces terminamos peleando o más bien, ellos terminaban dándome duro.  Traté de hacer amigos pero en las peleas me recordaban que me defendía mi papá y eso era un karma, por eso trataba de evitar que mi padre supiera algo.</w:t>
            </w:r>
          </w:p>
          <w:p w:rsidR="00EF1002" w:rsidRPr="00995CCB" w:rsidRDefault="00EF1002" w:rsidP="00995CCB">
            <w:pPr>
              <w:rPr>
                <w:rFonts w:cs="Times New Roman"/>
                <w:szCs w:val="24"/>
              </w:rPr>
            </w:pPr>
            <w:r w:rsidRPr="00995CCB">
              <w:rPr>
                <w:rFonts w:eastAsia="Times New Roman" w:cs="Times New Roman"/>
                <w:szCs w:val="24"/>
              </w:rPr>
              <w:t xml:space="preserve">Otro aspecto de mi infancia y </w:t>
            </w:r>
            <w:proofErr w:type="spellStart"/>
            <w:r w:rsidRPr="00995CCB">
              <w:rPr>
                <w:rFonts w:eastAsia="Times New Roman" w:cs="Times New Roman"/>
                <w:szCs w:val="24"/>
              </w:rPr>
              <w:t>preadolescencia</w:t>
            </w:r>
            <w:proofErr w:type="spellEnd"/>
            <w:r w:rsidRPr="00995CCB">
              <w:rPr>
                <w:rFonts w:eastAsia="Times New Roman" w:cs="Times New Roman"/>
                <w:szCs w:val="24"/>
              </w:rPr>
              <w:t xml:space="preserve"> es mi timidez con las mujeres, porque  me había formado la idea que no tenía gracia, en especial por mi color de piel, manchas que me salían en la cara ocasionadas por el agua, el jabón y el sol</w:t>
            </w:r>
          </w:p>
          <w:p w:rsidR="00EF1002" w:rsidRPr="00995CCB" w:rsidRDefault="00EF1002" w:rsidP="00995CCB">
            <w:pPr>
              <w:rPr>
                <w:rFonts w:cs="Times New Roman"/>
                <w:szCs w:val="24"/>
              </w:rPr>
            </w:pPr>
            <w:r w:rsidRPr="00995CCB">
              <w:rPr>
                <w:rFonts w:eastAsia="Times New Roman" w:cs="Times New Roman"/>
                <w:szCs w:val="24"/>
              </w:rPr>
              <w:t xml:space="preserve">Lo más significativo para mí en lo académico fue la participación desde grado octavo en la feria de la ciencia, gracias a mi profesor Byron </w:t>
            </w:r>
            <w:proofErr w:type="spellStart"/>
            <w:r w:rsidRPr="00995CCB">
              <w:rPr>
                <w:rFonts w:eastAsia="Times New Roman" w:cs="Times New Roman"/>
                <w:szCs w:val="24"/>
              </w:rPr>
              <w:t>Eraso</w:t>
            </w:r>
            <w:proofErr w:type="spellEnd"/>
            <w:r w:rsidRPr="00995CCB">
              <w:rPr>
                <w:rFonts w:eastAsia="Times New Roman" w:cs="Times New Roman"/>
                <w:szCs w:val="24"/>
              </w:rPr>
              <w:t xml:space="preserve"> (Q.E.P.D), quien nos preparó y llevó a exposiciones fuera del colegio</w:t>
            </w:r>
          </w:p>
          <w:p w:rsidR="00EF1002" w:rsidRPr="00995CCB" w:rsidRDefault="00EF1002" w:rsidP="00995CCB">
            <w:pPr>
              <w:rPr>
                <w:rFonts w:cs="Times New Roman"/>
                <w:szCs w:val="24"/>
              </w:rPr>
            </w:pPr>
            <w:r w:rsidRPr="00995CCB">
              <w:rPr>
                <w:rFonts w:eastAsia="Times New Roman" w:cs="Times New Roman"/>
                <w:szCs w:val="24"/>
              </w:rPr>
              <w:t>Por mis calificaciones había adquirido el derecho de entrar a estudiar la carrera que quisiera en la Universidad de Nariño y tenía las opciones de estudiar psicología e Ingeniería de sistemas.  Elegí la primera porque mi madre me animó: “esa puede ser tu carrera porque nos has ayudado mucho a tu papá y a mí”</w:t>
            </w:r>
          </w:p>
          <w:p w:rsidR="00EF1002" w:rsidRPr="00995CCB" w:rsidRDefault="00EF1002" w:rsidP="00995CCB">
            <w:pPr>
              <w:rPr>
                <w:rFonts w:cs="Times New Roman"/>
                <w:szCs w:val="24"/>
              </w:rPr>
            </w:pPr>
            <w:r w:rsidRPr="00995CCB">
              <w:rPr>
                <w:rFonts w:eastAsia="Times New Roman" w:cs="Times New Roman"/>
                <w:szCs w:val="24"/>
              </w:rPr>
              <w:lastRenderedPageBreak/>
              <w:t>Trabajo comunitario era mi fuerte</w:t>
            </w:r>
          </w:p>
          <w:p w:rsidR="00EF1002" w:rsidRPr="00995CCB" w:rsidRDefault="00EF1002" w:rsidP="00995CCB">
            <w:pPr>
              <w:rPr>
                <w:rFonts w:cs="Times New Roman"/>
                <w:szCs w:val="24"/>
              </w:rPr>
            </w:pPr>
            <w:r w:rsidRPr="00995CCB">
              <w:rPr>
                <w:rFonts w:eastAsia="Times New Roman" w:cs="Times New Roman"/>
                <w:szCs w:val="24"/>
              </w:rPr>
              <w:t>Entonces logré entender como mis pensamientos estaban causando mis síntomas, algo que me había dicho mi profesor, pero que solo el autodescubrimiento le dio sentido</w:t>
            </w:r>
          </w:p>
          <w:p w:rsidR="00EF1002" w:rsidRPr="00995CCB" w:rsidRDefault="00EF1002" w:rsidP="00995CCB">
            <w:pPr>
              <w:rPr>
                <w:rFonts w:cs="Times New Roman"/>
                <w:szCs w:val="24"/>
              </w:rPr>
            </w:pPr>
            <w:r w:rsidRPr="00995CCB">
              <w:rPr>
                <w:rFonts w:eastAsia="Times New Roman" w:cs="Times New Roman"/>
                <w:szCs w:val="24"/>
              </w:rPr>
              <w:t>Junto con mi papá integramos la JAC de mi barrio</w:t>
            </w:r>
          </w:p>
          <w:p w:rsidR="00EF1002" w:rsidRPr="00995CCB" w:rsidRDefault="00EF1002" w:rsidP="00995CCB">
            <w:pPr>
              <w:rPr>
                <w:rFonts w:cs="Times New Roman"/>
                <w:szCs w:val="24"/>
              </w:rPr>
            </w:pPr>
            <w:r w:rsidRPr="00995CCB">
              <w:rPr>
                <w:rFonts w:eastAsia="Times New Roman" w:cs="Times New Roman"/>
                <w:szCs w:val="24"/>
              </w:rPr>
              <w:t>En la actualidad, ando en busca de mi camino hacia la autorrealización. La labor docente siento que es una estación que me ha ayudado mucho pero que en realidad debo superar para seguir hacia mi propio estadio en la vida, mi vida política.</w:t>
            </w:r>
          </w:p>
        </w:tc>
      </w:tr>
      <w:tr w:rsidR="00EF1002" w:rsidRPr="00995CCB" w:rsidTr="00204E4B">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ind w:firstLine="0"/>
              <w:rPr>
                <w:rFonts w:cs="Times New Roman"/>
                <w:szCs w:val="24"/>
              </w:rPr>
            </w:pPr>
            <w:r w:rsidRPr="00995CCB">
              <w:rPr>
                <w:rFonts w:eastAsia="Times New Roman" w:cs="Times New Roman"/>
                <w:b/>
                <w:szCs w:val="24"/>
              </w:rPr>
              <w:lastRenderedPageBreak/>
              <w:t>Clemencia</w:t>
            </w:r>
          </w:p>
        </w:tc>
        <w:tc>
          <w:tcPr>
            <w:tcW w:w="7047"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rPr>
                <w:rFonts w:cs="Times New Roman"/>
                <w:szCs w:val="24"/>
              </w:rPr>
            </w:pPr>
            <w:r w:rsidRPr="00995CCB">
              <w:rPr>
                <w:rFonts w:eastAsia="Times New Roman" w:cs="Times New Roman"/>
                <w:szCs w:val="24"/>
              </w:rPr>
              <w:t xml:space="preserve">Nací en </w:t>
            </w:r>
            <w:proofErr w:type="spellStart"/>
            <w:r w:rsidRPr="00995CCB">
              <w:rPr>
                <w:rFonts w:eastAsia="Times New Roman" w:cs="Times New Roman"/>
                <w:szCs w:val="24"/>
              </w:rPr>
              <w:t>Cumbal</w:t>
            </w:r>
            <w:proofErr w:type="spellEnd"/>
            <w:r w:rsidRPr="00995CCB">
              <w:rPr>
                <w:rFonts w:eastAsia="Times New Roman" w:cs="Times New Roman"/>
                <w:szCs w:val="24"/>
              </w:rPr>
              <w:t>,</w:t>
            </w:r>
          </w:p>
          <w:p w:rsidR="00EF1002" w:rsidRPr="00995CCB" w:rsidRDefault="00EF1002" w:rsidP="00995CCB">
            <w:pPr>
              <w:rPr>
                <w:rFonts w:cs="Times New Roman"/>
                <w:szCs w:val="24"/>
              </w:rPr>
            </w:pPr>
            <w:r w:rsidRPr="00995CCB">
              <w:rPr>
                <w:rFonts w:eastAsia="Times New Roman" w:cs="Times New Roman"/>
                <w:szCs w:val="24"/>
              </w:rPr>
              <w:t>Historia de vida ha sido permeada constantemente por la importancia de la educación como una posibilidad de las mujeres de volverse independientes y terminar con el sometimiento de los hombres</w:t>
            </w:r>
          </w:p>
          <w:p w:rsidR="00EF1002" w:rsidRPr="00995CCB" w:rsidRDefault="00EF1002" w:rsidP="00995CCB">
            <w:pPr>
              <w:rPr>
                <w:rFonts w:cs="Times New Roman"/>
                <w:szCs w:val="24"/>
              </w:rPr>
            </w:pPr>
            <w:r w:rsidRPr="00995CCB">
              <w:rPr>
                <w:rFonts w:eastAsia="Times New Roman" w:cs="Times New Roman"/>
                <w:szCs w:val="24"/>
              </w:rPr>
              <w:t xml:space="preserve">Como lo dice </w:t>
            </w:r>
            <w:proofErr w:type="spellStart"/>
            <w:r w:rsidRPr="00995CCB">
              <w:rPr>
                <w:rFonts w:eastAsia="Times New Roman" w:cs="Times New Roman"/>
                <w:szCs w:val="24"/>
              </w:rPr>
              <w:t>Anne</w:t>
            </w:r>
            <w:proofErr w:type="spellEnd"/>
            <w:r w:rsidRPr="00995CCB">
              <w:rPr>
                <w:rFonts w:eastAsia="Times New Roman" w:cs="Times New Roman"/>
                <w:szCs w:val="24"/>
              </w:rPr>
              <w:t xml:space="preserve"> A. </w:t>
            </w:r>
            <w:proofErr w:type="spellStart"/>
            <w:r w:rsidRPr="00995CCB">
              <w:rPr>
                <w:rFonts w:eastAsia="Times New Roman" w:cs="Times New Roman"/>
                <w:szCs w:val="24"/>
              </w:rPr>
              <w:t>Schutzenberger</w:t>
            </w:r>
            <w:proofErr w:type="spellEnd"/>
            <w:r w:rsidRPr="00995CCB">
              <w:rPr>
                <w:rFonts w:eastAsia="Times New Roman" w:cs="Times New Roman"/>
                <w:szCs w:val="24"/>
              </w:rPr>
              <w:t xml:space="preserve"> “nosotros somos nada más el resultado de las experiencias de nuestros antepasados y todos sus pendientes”</w:t>
            </w:r>
          </w:p>
          <w:p w:rsidR="00EF1002" w:rsidRPr="00995CCB" w:rsidRDefault="00EF1002" w:rsidP="00995CCB">
            <w:pPr>
              <w:rPr>
                <w:rFonts w:cs="Times New Roman"/>
                <w:szCs w:val="24"/>
              </w:rPr>
            </w:pPr>
            <w:r w:rsidRPr="00995CCB">
              <w:rPr>
                <w:rFonts w:eastAsia="Times New Roman" w:cs="Times New Roman"/>
                <w:szCs w:val="24"/>
              </w:rPr>
              <w:t xml:space="preserve">Mi madre siempre soñó con estudiar en un colegio su bachillerato e ir a la universidad a estudiar en Bogotá medicina o </w:t>
            </w:r>
            <w:r w:rsidRPr="00995CCB">
              <w:rPr>
                <w:rFonts w:eastAsia="Times New Roman" w:cs="Times New Roman"/>
                <w:szCs w:val="24"/>
              </w:rPr>
              <w:lastRenderedPageBreak/>
              <w:t>arquitectura</w:t>
            </w:r>
          </w:p>
          <w:p w:rsidR="00EF1002" w:rsidRPr="00995CCB" w:rsidRDefault="00EF1002" w:rsidP="00995CCB">
            <w:pPr>
              <w:rPr>
                <w:rFonts w:cs="Times New Roman"/>
                <w:szCs w:val="24"/>
              </w:rPr>
            </w:pPr>
            <w:r w:rsidRPr="00995CCB">
              <w:rPr>
                <w:rFonts w:eastAsia="Times New Roman" w:cs="Times New Roman"/>
                <w:szCs w:val="24"/>
              </w:rPr>
              <w:t>Posición muy frecuente en los padres de esa época asumida desde el pensamiento (casi un mandato social para esa época y en la región)”las mujeres sirven para casarse y tener hijos”</w:t>
            </w:r>
          </w:p>
          <w:p w:rsidR="00EF1002" w:rsidRPr="00995CCB" w:rsidRDefault="00EF1002" w:rsidP="00995CCB">
            <w:pPr>
              <w:rPr>
                <w:rFonts w:cs="Times New Roman"/>
                <w:szCs w:val="24"/>
              </w:rPr>
            </w:pPr>
            <w:r w:rsidRPr="00995CCB">
              <w:rPr>
                <w:rFonts w:eastAsia="Times New Roman" w:cs="Times New Roman"/>
                <w:szCs w:val="24"/>
              </w:rPr>
              <w:t>“las mujeres no deben estudiar, porque era inversión perdida</w:t>
            </w:r>
          </w:p>
          <w:p w:rsidR="00EF1002" w:rsidRPr="00995CCB" w:rsidRDefault="00EF1002" w:rsidP="00995CCB">
            <w:pPr>
              <w:rPr>
                <w:rFonts w:cs="Times New Roman"/>
                <w:szCs w:val="24"/>
              </w:rPr>
            </w:pPr>
            <w:r w:rsidRPr="00995CCB">
              <w:rPr>
                <w:rFonts w:eastAsia="Times New Roman" w:cs="Times New Roman"/>
                <w:szCs w:val="24"/>
              </w:rPr>
              <w:t>Después de mi hermana mayor nace una niña, que muere a los tres meses a quien mi mama dice que murió por falta de que recibiera una buena atención médica, luego mi mama presenta tres abortos espontáneos seguidos,  que según la percepción de ella, eran de género masculino, “casi le causó la muerte a mi mama” pues su parto se lo atienden en casa, un médico  muy joven que se encuentra solo sin ayuda y que le dice a mi madre que si yo nazco es un milagro,</w:t>
            </w:r>
          </w:p>
          <w:p w:rsidR="00EF1002" w:rsidRPr="00995CCB" w:rsidRDefault="00EF1002" w:rsidP="00995CCB">
            <w:pPr>
              <w:rPr>
                <w:rFonts w:cs="Times New Roman"/>
                <w:szCs w:val="24"/>
              </w:rPr>
            </w:pPr>
            <w:r w:rsidRPr="00995CCB">
              <w:rPr>
                <w:rFonts w:eastAsia="Times New Roman" w:cs="Times New Roman"/>
                <w:szCs w:val="24"/>
              </w:rPr>
              <w:t>No cumplo con las expectativas de mi madres pues ella anhelaba un hijo hombre, para complacer a mi papá y también para “que no sufriera”, pues “las mujeres nacen para sufrir”, entonces al nacer  decepciono a mis padres pues era “solo una  niña</w:t>
            </w:r>
          </w:p>
          <w:p w:rsidR="00EF1002" w:rsidRPr="00995CCB" w:rsidRDefault="00EF1002" w:rsidP="00995CCB">
            <w:pPr>
              <w:rPr>
                <w:rFonts w:cs="Times New Roman"/>
                <w:szCs w:val="24"/>
              </w:rPr>
            </w:pPr>
            <w:r w:rsidRPr="00995CCB">
              <w:rPr>
                <w:rFonts w:eastAsia="Times New Roman" w:cs="Times New Roman"/>
                <w:szCs w:val="24"/>
              </w:rPr>
              <w:t>Primer duelo y uno de los múltiples de mi mama.</w:t>
            </w:r>
          </w:p>
          <w:p w:rsidR="00EF1002" w:rsidRPr="00995CCB" w:rsidRDefault="00EF1002" w:rsidP="00995CCB">
            <w:pPr>
              <w:rPr>
                <w:rFonts w:cs="Times New Roman"/>
                <w:szCs w:val="24"/>
              </w:rPr>
            </w:pPr>
            <w:r w:rsidRPr="00995CCB">
              <w:rPr>
                <w:rFonts w:eastAsia="Times New Roman" w:cs="Times New Roman"/>
                <w:szCs w:val="24"/>
              </w:rPr>
              <w:t>Mi segundo duelo se va “mi segunda mama”.</w:t>
            </w:r>
          </w:p>
          <w:p w:rsidR="00EF1002" w:rsidRPr="00995CCB" w:rsidRDefault="00EF1002" w:rsidP="00995CCB">
            <w:pPr>
              <w:rPr>
                <w:rFonts w:cs="Times New Roman"/>
                <w:szCs w:val="24"/>
              </w:rPr>
            </w:pPr>
            <w:r w:rsidRPr="00995CCB">
              <w:rPr>
                <w:rFonts w:eastAsia="Times New Roman" w:cs="Times New Roman"/>
                <w:szCs w:val="24"/>
              </w:rPr>
              <w:t xml:space="preserve">Traviesa en fin una niña muy difícil de manejar porque era diferente a mis dos hermanos que eran muy juiciosos y tranquilos, </w:t>
            </w:r>
            <w:r w:rsidRPr="00995CCB">
              <w:rPr>
                <w:rFonts w:eastAsia="Times New Roman" w:cs="Times New Roman"/>
                <w:szCs w:val="24"/>
              </w:rPr>
              <w:lastRenderedPageBreak/>
              <w:t>desde entonces mi mama impide que toque cosas que puedan ser frágiles porque muy seguramente o las dañare</w:t>
            </w:r>
          </w:p>
          <w:p w:rsidR="00EF1002" w:rsidRPr="00995CCB" w:rsidRDefault="00EF1002" w:rsidP="00995CCB">
            <w:pPr>
              <w:rPr>
                <w:rFonts w:cs="Times New Roman"/>
                <w:szCs w:val="24"/>
              </w:rPr>
            </w:pPr>
            <w:r w:rsidRPr="00995CCB">
              <w:rPr>
                <w:rFonts w:eastAsia="Times New Roman" w:cs="Times New Roman"/>
                <w:szCs w:val="24"/>
              </w:rPr>
              <w:t>“tú no puedes vas a dañar deja que lo haga tu hermana, tú debes ir a estudiar” mandato que tomó por completo en mi vida.</w:t>
            </w:r>
          </w:p>
          <w:p w:rsidR="00EF1002" w:rsidRPr="00995CCB" w:rsidRDefault="00EF1002" w:rsidP="00995CCB">
            <w:pPr>
              <w:rPr>
                <w:rFonts w:cs="Times New Roman"/>
                <w:szCs w:val="24"/>
              </w:rPr>
            </w:pPr>
            <w:r w:rsidRPr="00995CCB">
              <w:rPr>
                <w:rFonts w:eastAsia="Times New Roman" w:cs="Times New Roman"/>
                <w:szCs w:val="24"/>
              </w:rPr>
              <w:t>Separación física de mis padres, me convierto en  una niña rebelde y muy poco dedicada a mi estudio</w:t>
            </w:r>
          </w:p>
          <w:p w:rsidR="00EF1002" w:rsidRPr="00995CCB" w:rsidRDefault="00EF1002" w:rsidP="00995CCB">
            <w:pPr>
              <w:rPr>
                <w:rFonts w:cs="Times New Roman"/>
                <w:szCs w:val="24"/>
              </w:rPr>
            </w:pPr>
            <w:r w:rsidRPr="00995CCB">
              <w:rPr>
                <w:rFonts w:eastAsia="Times New Roman" w:cs="Times New Roman"/>
                <w:szCs w:val="24"/>
              </w:rPr>
              <w:t>Padres deciden instalarse a vivir en Pasto en donde ella podría ir a la universidad e igualmente ya mi hermano y yo podríamos estudiar en un mejor colegio</w:t>
            </w:r>
          </w:p>
          <w:p w:rsidR="00EF1002" w:rsidRPr="00995CCB" w:rsidRDefault="00EF1002" w:rsidP="00995CCB">
            <w:pPr>
              <w:rPr>
                <w:rFonts w:cs="Times New Roman"/>
                <w:szCs w:val="24"/>
              </w:rPr>
            </w:pPr>
            <w:r w:rsidRPr="00995CCB">
              <w:rPr>
                <w:rFonts w:eastAsia="Times New Roman" w:cs="Times New Roman"/>
                <w:szCs w:val="24"/>
              </w:rPr>
              <w:t>Atravieso un nuevo duelo en mi vida, confrontándome con mi autoestima y mi clase social, que hace que cuestione más mi vida, desde la racionalidad de un niña  a quien no se ha enseñado a quererse</w:t>
            </w:r>
          </w:p>
          <w:p w:rsidR="00EF1002" w:rsidRPr="00995CCB" w:rsidRDefault="00EF1002" w:rsidP="00995CCB">
            <w:pPr>
              <w:rPr>
                <w:rFonts w:cs="Times New Roman"/>
                <w:szCs w:val="24"/>
              </w:rPr>
            </w:pPr>
            <w:r w:rsidRPr="00995CCB">
              <w:rPr>
                <w:rFonts w:eastAsia="Times New Roman" w:cs="Times New Roman"/>
                <w:szCs w:val="24"/>
              </w:rPr>
              <w:t>La niña rebelde empieza a convertirse en una adolescente muy “juiciosa” y dedicada a sus libros, su estudio y empiezo la reconciliación parcial con mi  madre</w:t>
            </w:r>
          </w:p>
          <w:p w:rsidR="00EF1002" w:rsidRPr="00995CCB" w:rsidRDefault="00EF1002" w:rsidP="00995CCB">
            <w:pPr>
              <w:rPr>
                <w:rFonts w:cs="Times New Roman"/>
                <w:szCs w:val="24"/>
              </w:rPr>
            </w:pPr>
            <w:r w:rsidRPr="00995CCB">
              <w:rPr>
                <w:rFonts w:eastAsia="Times New Roman" w:cs="Times New Roman"/>
                <w:szCs w:val="24"/>
              </w:rPr>
              <w:t>Me dedico solamente a estudiar, olvidándome de todo lo demás, situación que se convierte casi en una adicción</w:t>
            </w:r>
          </w:p>
          <w:p w:rsidR="00EF1002" w:rsidRPr="00995CCB" w:rsidRDefault="00EF1002" w:rsidP="00995CCB">
            <w:pPr>
              <w:rPr>
                <w:rFonts w:cs="Times New Roman"/>
                <w:szCs w:val="24"/>
              </w:rPr>
            </w:pPr>
            <w:r w:rsidRPr="00995CCB">
              <w:rPr>
                <w:rFonts w:eastAsia="Times New Roman" w:cs="Times New Roman"/>
                <w:szCs w:val="24"/>
              </w:rPr>
              <w:t xml:space="preserve">De esa etapa de mi vida  tengo recuerdos hermosos, de asombro, acompañados de mucho estudio, y  con algunos periodos de depresión </w:t>
            </w:r>
            <w:r w:rsidRPr="00995CCB">
              <w:rPr>
                <w:rFonts w:eastAsia="Times New Roman" w:cs="Times New Roman"/>
                <w:szCs w:val="24"/>
              </w:rPr>
              <w:lastRenderedPageBreak/>
              <w:t>por situaciones específicas como la lejanía de mi familia, la soledad,</w:t>
            </w:r>
          </w:p>
          <w:p w:rsidR="00EF1002" w:rsidRPr="00995CCB" w:rsidRDefault="00EF1002" w:rsidP="00995CCB">
            <w:pPr>
              <w:rPr>
                <w:rFonts w:cs="Times New Roman"/>
                <w:szCs w:val="24"/>
              </w:rPr>
            </w:pPr>
            <w:r w:rsidRPr="00995CCB">
              <w:rPr>
                <w:rFonts w:eastAsia="Times New Roman" w:cs="Times New Roman"/>
                <w:szCs w:val="24"/>
              </w:rPr>
              <w:t xml:space="preserve">“haciéndolo para agradar a mi madre”, como dice </w:t>
            </w:r>
            <w:proofErr w:type="spellStart"/>
            <w:r w:rsidRPr="00995CCB">
              <w:rPr>
                <w:rFonts w:eastAsia="Times New Roman" w:cs="Times New Roman"/>
                <w:szCs w:val="24"/>
              </w:rPr>
              <w:t>Hellinger</w:t>
            </w:r>
            <w:proofErr w:type="spellEnd"/>
            <w:r w:rsidRPr="00995CCB">
              <w:rPr>
                <w:rFonts w:eastAsia="Times New Roman" w:cs="Times New Roman"/>
                <w:szCs w:val="24"/>
              </w:rPr>
              <w:t xml:space="preserve"> buscando siempre la aprobación de mis padres</w:t>
            </w:r>
          </w:p>
          <w:p w:rsidR="00EF1002" w:rsidRPr="00995CCB" w:rsidRDefault="00EF1002" w:rsidP="00995CCB">
            <w:pPr>
              <w:rPr>
                <w:rFonts w:cs="Times New Roman"/>
                <w:szCs w:val="24"/>
              </w:rPr>
            </w:pPr>
            <w:r w:rsidRPr="00995CCB">
              <w:rPr>
                <w:rFonts w:eastAsia="Times New Roman" w:cs="Times New Roman"/>
                <w:szCs w:val="24"/>
              </w:rPr>
              <w:t>Conozco a mi esposo,  Carlos Julio, la persona con  quien a los pocos meses me caso y renunció al rural que realizaba en Potosí para irme a empezar nuevamente en Mocoa</w:t>
            </w:r>
          </w:p>
          <w:p w:rsidR="00EF1002" w:rsidRPr="00995CCB" w:rsidRDefault="00EF1002" w:rsidP="00995CCB">
            <w:pPr>
              <w:rPr>
                <w:rFonts w:cs="Times New Roman"/>
                <w:szCs w:val="24"/>
              </w:rPr>
            </w:pPr>
            <w:r w:rsidRPr="00995CCB">
              <w:rPr>
                <w:rFonts w:eastAsia="Times New Roman" w:cs="Times New Roman"/>
                <w:szCs w:val="24"/>
              </w:rPr>
              <w:t>2001 una depresión muy fuerte que hace que conozca un poco la medicina alternativa</w:t>
            </w:r>
          </w:p>
          <w:p w:rsidR="00EF1002" w:rsidRPr="00995CCB" w:rsidRDefault="00EF1002" w:rsidP="00995CCB">
            <w:pPr>
              <w:rPr>
                <w:rFonts w:cs="Times New Roman"/>
                <w:szCs w:val="24"/>
              </w:rPr>
            </w:pPr>
            <w:r w:rsidRPr="00995CCB">
              <w:rPr>
                <w:rFonts w:eastAsia="Times New Roman" w:cs="Times New Roman"/>
                <w:szCs w:val="24"/>
              </w:rPr>
              <w:t>Viajó a Canadá a estudiar medicina china y vuelvo a los seis meses nuevamente a mi familia.</w:t>
            </w:r>
          </w:p>
          <w:p w:rsidR="00EF1002" w:rsidRPr="00995CCB" w:rsidRDefault="00EF1002" w:rsidP="00995CCB">
            <w:pPr>
              <w:rPr>
                <w:rFonts w:cs="Times New Roman"/>
                <w:szCs w:val="24"/>
              </w:rPr>
            </w:pPr>
            <w:r w:rsidRPr="00995CCB">
              <w:rPr>
                <w:rFonts w:eastAsia="Times New Roman" w:cs="Times New Roman"/>
                <w:szCs w:val="24"/>
              </w:rPr>
              <w:t>Empiezo a trabajar como docente, donde realmente hago lo que me gusta, pues estudió mucho, me pagan por estudiar y luego enseñó lo que he aprendido, obviamente todo aplicado a la medicina.</w:t>
            </w:r>
          </w:p>
          <w:p w:rsidR="00EF1002" w:rsidRPr="00995CCB" w:rsidRDefault="00EF1002" w:rsidP="00995CCB">
            <w:pPr>
              <w:rPr>
                <w:rFonts w:cs="Times New Roman"/>
                <w:szCs w:val="24"/>
              </w:rPr>
            </w:pPr>
            <w:r w:rsidRPr="00995CCB">
              <w:rPr>
                <w:rFonts w:eastAsia="Times New Roman" w:cs="Times New Roman"/>
                <w:szCs w:val="24"/>
              </w:rPr>
              <w:t>Sueño con tener más tiempo para estudiar</w:t>
            </w:r>
          </w:p>
          <w:p w:rsidR="00EF1002" w:rsidRPr="00995CCB" w:rsidRDefault="00EF1002" w:rsidP="00995CCB">
            <w:pPr>
              <w:rPr>
                <w:rFonts w:cs="Times New Roman"/>
                <w:szCs w:val="24"/>
              </w:rPr>
            </w:pPr>
            <w:r w:rsidRPr="00995CCB">
              <w:rPr>
                <w:rFonts w:eastAsia="Times New Roman" w:cs="Times New Roman"/>
                <w:szCs w:val="24"/>
              </w:rPr>
              <w:t xml:space="preserve"> </w:t>
            </w:r>
          </w:p>
        </w:tc>
      </w:tr>
      <w:tr w:rsidR="00EF1002" w:rsidRPr="00995CCB" w:rsidTr="00204E4B">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ind w:firstLine="32"/>
              <w:rPr>
                <w:rFonts w:cs="Times New Roman"/>
                <w:szCs w:val="24"/>
              </w:rPr>
            </w:pPr>
            <w:r w:rsidRPr="00995CCB">
              <w:rPr>
                <w:rFonts w:eastAsia="Times New Roman" w:cs="Times New Roman"/>
                <w:b/>
                <w:szCs w:val="24"/>
              </w:rPr>
              <w:lastRenderedPageBreak/>
              <w:t>María Teresa</w:t>
            </w:r>
          </w:p>
        </w:tc>
        <w:tc>
          <w:tcPr>
            <w:tcW w:w="7047"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rPr>
                <w:rFonts w:cs="Times New Roman"/>
                <w:szCs w:val="24"/>
              </w:rPr>
            </w:pPr>
            <w:r w:rsidRPr="00995CCB">
              <w:rPr>
                <w:rFonts w:eastAsia="Times New Roman" w:cs="Times New Roman"/>
                <w:szCs w:val="24"/>
              </w:rPr>
              <w:t>El primer parto de mi madre fue de gemelos quienes a los pocos minutos de nacer murieron,</w:t>
            </w:r>
          </w:p>
          <w:p w:rsidR="00EF1002" w:rsidRPr="00995CCB" w:rsidRDefault="00EF1002" w:rsidP="00995CCB">
            <w:pPr>
              <w:rPr>
                <w:rFonts w:cs="Times New Roman"/>
                <w:szCs w:val="24"/>
              </w:rPr>
            </w:pPr>
            <w:r w:rsidRPr="00995CCB">
              <w:rPr>
                <w:rFonts w:eastAsia="Times New Roman" w:cs="Times New Roman"/>
                <w:szCs w:val="24"/>
              </w:rPr>
              <w:t xml:space="preserve">Contaba mi padre que  después del nacimiento de mi hermana </w:t>
            </w:r>
            <w:r w:rsidRPr="00995CCB">
              <w:rPr>
                <w:rFonts w:eastAsia="Times New Roman" w:cs="Times New Roman"/>
                <w:szCs w:val="24"/>
              </w:rPr>
              <w:lastRenderedPageBreak/>
              <w:t>esperaba tener un hijo varón, pues según él se “estaba llenando la casa de mujeres</w:t>
            </w:r>
          </w:p>
          <w:p w:rsidR="00EF1002" w:rsidRPr="00995CCB" w:rsidRDefault="00EF1002" w:rsidP="00995CCB">
            <w:pPr>
              <w:rPr>
                <w:rFonts w:cs="Times New Roman"/>
                <w:szCs w:val="24"/>
              </w:rPr>
            </w:pPr>
            <w:r w:rsidRPr="00995CCB">
              <w:rPr>
                <w:rFonts w:eastAsia="Times New Roman" w:cs="Times New Roman"/>
                <w:szCs w:val="24"/>
              </w:rPr>
              <w:t>En general, hasta el grado noveno me caractericé por presentar un buen rendimiento académico, siempre estuve entre el primer o segundo puesto. Socialmente, tenía muchas amistades y participaba de casi todos los eventos culturales que se presentaban en la institución escolar y en la comunidad.</w:t>
            </w:r>
          </w:p>
          <w:p w:rsidR="00EF1002" w:rsidRPr="00995CCB" w:rsidRDefault="00EF1002" w:rsidP="00995CCB">
            <w:pPr>
              <w:rPr>
                <w:rFonts w:cs="Times New Roman"/>
                <w:szCs w:val="24"/>
              </w:rPr>
            </w:pPr>
            <w:r w:rsidRPr="00995CCB">
              <w:rPr>
                <w:rFonts w:eastAsia="Times New Roman" w:cs="Times New Roman"/>
                <w:szCs w:val="24"/>
              </w:rPr>
              <w:t>En mi familia las cosas marchaban muy bien, pues siendo el estudio mi principal responsabilidad, la estaba cumpliendo satisfactoriamente, lo que llenaba de orgullo a mis padres, en especial a mi papá quien siempre me inculcó el amor por el estudio y el desarrollo de habilidades sociales.</w:t>
            </w:r>
          </w:p>
          <w:p w:rsidR="00EF1002" w:rsidRPr="00995CCB" w:rsidRDefault="00EF1002" w:rsidP="00995CCB">
            <w:pPr>
              <w:rPr>
                <w:rFonts w:cs="Times New Roman"/>
                <w:szCs w:val="24"/>
              </w:rPr>
            </w:pPr>
            <w:r w:rsidRPr="00995CCB">
              <w:rPr>
                <w:rFonts w:eastAsia="Times New Roman" w:cs="Times New Roman"/>
                <w:szCs w:val="24"/>
              </w:rPr>
              <w:t>Fui moldeada por las actitudes de mi padre, desarrollando  un proceso de identificación con él, pues cuando era pequeña él siempre me contaba que de niño fue muy buen estudiante y que se destacaba por su rendimiento académico, como por sus habilidades para participar en actividades culturales relacionadas con la declamación y la dramatización, característica que hacía muy feliz a su madre</w:t>
            </w:r>
          </w:p>
          <w:p w:rsidR="00EF1002" w:rsidRPr="00995CCB" w:rsidRDefault="00EF1002" w:rsidP="00995CCB">
            <w:pPr>
              <w:rPr>
                <w:rFonts w:cs="Times New Roman"/>
                <w:szCs w:val="24"/>
              </w:rPr>
            </w:pPr>
            <w:r w:rsidRPr="00995CCB">
              <w:rPr>
                <w:rFonts w:eastAsia="Times New Roman" w:cs="Times New Roman"/>
                <w:szCs w:val="24"/>
              </w:rPr>
              <w:t xml:space="preserve">En esta nueva institución bajé mi rendimiento académico, pues ya no me interesaba tanto por ser la primera, pero a pesar de ello mi promedio siguió siendo bueno y no bajaba del sexto puesto entre 42 </w:t>
            </w:r>
            <w:r w:rsidRPr="00995CCB">
              <w:rPr>
                <w:rFonts w:eastAsia="Times New Roman" w:cs="Times New Roman"/>
                <w:szCs w:val="24"/>
              </w:rPr>
              <w:lastRenderedPageBreak/>
              <w:t>estudiantes, en los dos  grados que realicé en esta institución, nunca participé de ningún evento cultural ni deportivo, me camuflé entre el grupo de estudiantes regulares</w:t>
            </w:r>
          </w:p>
          <w:p w:rsidR="00EF1002" w:rsidRPr="00995CCB" w:rsidRDefault="00EF1002" w:rsidP="00995CCB">
            <w:pPr>
              <w:rPr>
                <w:rFonts w:cs="Times New Roman"/>
                <w:szCs w:val="24"/>
              </w:rPr>
            </w:pPr>
            <w:r w:rsidRPr="00995CCB">
              <w:rPr>
                <w:rFonts w:eastAsia="Times New Roman" w:cs="Times New Roman"/>
                <w:szCs w:val="24"/>
              </w:rPr>
              <w:t>Sólo casi al finalizar el grado once, sin habérmelo propuesto obtuve un reconocimiento por haber ocupado el tercer lugar en las pruebas de estado a nivel de la institución, creo que fue ahí donde estudiantes y docentes que no pertenecían a mi grado, se dieron cuenta de mi existencia como estudiante</w:t>
            </w:r>
          </w:p>
          <w:p w:rsidR="00EF1002" w:rsidRPr="00995CCB" w:rsidRDefault="00EF1002" w:rsidP="00995CCB">
            <w:pPr>
              <w:rPr>
                <w:rFonts w:cs="Times New Roman"/>
                <w:szCs w:val="24"/>
              </w:rPr>
            </w:pPr>
            <w:r w:rsidRPr="00995CCB">
              <w:rPr>
                <w:rFonts w:eastAsia="Times New Roman" w:cs="Times New Roman"/>
                <w:szCs w:val="24"/>
              </w:rPr>
              <w:t xml:space="preserve">El año siguiente a la obtención de </w:t>
            </w:r>
            <w:proofErr w:type="gramStart"/>
            <w:r w:rsidRPr="00995CCB">
              <w:rPr>
                <w:rFonts w:eastAsia="Times New Roman" w:cs="Times New Roman"/>
                <w:szCs w:val="24"/>
              </w:rPr>
              <w:t>mi</w:t>
            </w:r>
            <w:proofErr w:type="gramEnd"/>
            <w:r w:rsidRPr="00995CCB">
              <w:rPr>
                <w:rFonts w:eastAsia="Times New Roman" w:cs="Times New Roman"/>
                <w:szCs w:val="24"/>
              </w:rPr>
              <w:t xml:space="preserve"> título como bachiller me dediqué a realizar las averiguaciones sobre las diferentes profesiones y fue así como me decidí por estudiar psicología. En cuanto a mi elección profesional siempre conté con autonomía,</w:t>
            </w:r>
          </w:p>
          <w:p w:rsidR="00EF1002" w:rsidRPr="00995CCB" w:rsidRDefault="00EF1002" w:rsidP="00995CCB">
            <w:pPr>
              <w:rPr>
                <w:rFonts w:cs="Times New Roman"/>
                <w:szCs w:val="24"/>
              </w:rPr>
            </w:pPr>
            <w:r w:rsidRPr="00995CCB">
              <w:rPr>
                <w:rFonts w:eastAsia="Times New Roman" w:cs="Times New Roman"/>
                <w:szCs w:val="24"/>
              </w:rPr>
              <w:t>Al ingreso a la universidad debí salir de mi hogar y vivir sola en la ciudad. Salir de la zona de confort que representaba mi hogar y adaptarme a la nueva situación;</w:t>
            </w:r>
          </w:p>
          <w:p w:rsidR="00EF1002" w:rsidRPr="00995CCB" w:rsidRDefault="00EF1002" w:rsidP="00995CCB">
            <w:pPr>
              <w:rPr>
                <w:rFonts w:cs="Times New Roman"/>
                <w:szCs w:val="24"/>
              </w:rPr>
            </w:pPr>
            <w:r w:rsidRPr="00995CCB">
              <w:rPr>
                <w:rFonts w:eastAsia="Times New Roman" w:cs="Times New Roman"/>
                <w:szCs w:val="24"/>
              </w:rPr>
              <w:t>A los veintiún años establezco una relación de noviazgo con una persona diez años mayor, esta unión se caracterizó por su estabilidad, razón por la cual  después de dos años de noviazgo, empezamos a hablar de realizar  planes de matrimonio</w:t>
            </w:r>
          </w:p>
          <w:p w:rsidR="00EF1002" w:rsidRPr="00995CCB" w:rsidRDefault="00EF1002" w:rsidP="00995CCB">
            <w:pPr>
              <w:rPr>
                <w:rFonts w:cs="Times New Roman"/>
                <w:szCs w:val="24"/>
              </w:rPr>
            </w:pPr>
          </w:p>
          <w:p w:rsidR="00EF1002" w:rsidRPr="00995CCB" w:rsidRDefault="00EF1002" w:rsidP="00995CCB">
            <w:pPr>
              <w:rPr>
                <w:rFonts w:cs="Times New Roman"/>
                <w:szCs w:val="24"/>
              </w:rPr>
            </w:pPr>
            <w:r w:rsidRPr="00995CCB">
              <w:rPr>
                <w:rFonts w:eastAsia="Times New Roman" w:cs="Times New Roman"/>
                <w:szCs w:val="24"/>
              </w:rPr>
              <w:lastRenderedPageBreak/>
              <w:t>Para la realización de la práctica profesional tuve la oportunidad de escoger entre realizar un ejercicio desde el enfoque clínico, comunitario o educativo; y sin dudarlo me incliné por el sector pedagógico, donde tuve la oportunidad de trabajar con padres de familia, docentes y estudiantes adolescentes.</w:t>
            </w:r>
          </w:p>
          <w:p w:rsidR="00EF1002" w:rsidRPr="00995CCB" w:rsidRDefault="00EF1002" w:rsidP="00995CCB">
            <w:pPr>
              <w:rPr>
                <w:rFonts w:cs="Times New Roman"/>
                <w:szCs w:val="24"/>
              </w:rPr>
            </w:pPr>
            <w:r w:rsidRPr="00995CCB">
              <w:rPr>
                <w:rFonts w:eastAsia="Times New Roman" w:cs="Times New Roman"/>
                <w:szCs w:val="24"/>
              </w:rPr>
              <w:t xml:space="preserve">El desarrollo de esta praxis contribuyó a afianzar mi afinidad con el sector formativo, y a través de ella pude aportar en la </w:t>
            </w:r>
            <w:proofErr w:type="spellStart"/>
            <w:r w:rsidRPr="00995CCB">
              <w:rPr>
                <w:rFonts w:eastAsia="Times New Roman" w:cs="Times New Roman"/>
                <w:szCs w:val="24"/>
              </w:rPr>
              <w:t>resignificación</w:t>
            </w:r>
            <w:proofErr w:type="spellEnd"/>
            <w:r w:rsidRPr="00995CCB">
              <w:rPr>
                <w:rFonts w:eastAsia="Times New Roman" w:cs="Times New Roman"/>
                <w:szCs w:val="24"/>
              </w:rPr>
              <w:t xml:space="preserve"> del rol del docente, estableciendo espacios de reflexión sobre el ideal de estudiante que según el PEI se deseaba formar y sobre el perfil de estudiantes que estaban egresando de la institución educativa.</w:t>
            </w:r>
          </w:p>
          <w:p w:rsidR="00EF1002" w:rsidRPr="00995CCB" w:rsidRDefault="00EF1002" w:rsidP="00995CCB">
            <w:pPr>
              <w:rPr>
                <w:rFonts w:cs="Times New Roman"/>
                <w:szCs w:val="24"/>
              </w:rPr>
            </w:pPr>
            <w:r w:rsidRPr="00995CCB">
              <w:rPr>
                <w:rFonts w:eastAsia="Times New Roman" w:cs="Times New Roman"/>
                <w:szCs w:val="24"/>
              </w:rPr>
              <w:t>En el plano afectivo, en el mes de abril  del año 2008 contraigo matrimonio después de una buena relación  de  noviazgo de ocho años</w:t>
            </w:r>
          </w:p>
          <w:p w:rsidR="00EF1002" w:rsidRPr="00995CCB" w:rsidRDefault="00EF1002" w:rsidP="00995CCB">
            <w:pPr>
              <w:rPr>
                <w:rFonts w:cs="Times New Roman"/>
                <w:szCs w:val="24"/>
              </w:rPr>
            </w:pPr>
            <w:r w:rsidRPr="00995CCB">
              <w:rPr>
                <w:rFonts w:eastAsia="Times New Roman" w:cs="Times New Roman"/>
                <w:szCs w:val="24"/>
              </w:rPr>
              <w:t>Es así como en el mes de marzo, un día después del cumpleaños de mi hermano menor, fallece mi padre.</w:t>
            </w:r>
          </w:p>
          <w:p w:rsidR="00EF1002" w:rsidRPr="00995CCB" w:rsidRDefault="00EF1002" w:rsidP="00995CCB">
            <w:pPr>
              <w:rPr>
                <w:rFonts w:cs="Times New Roman"/>
                <w:szCs w:val="24"/>
              </w:rPr>
            </w:pPr>
            <w:r w:rsidRPr="00995CCB">
              <w:rPr>
                <w:rFonts w:eastAsia="Times New Roman" w:cs="Times New Roman"/>
                <w:szCs w:val="24"/>
              </w:rPr>
              <w:t>La muerte de mi padre ha sido el dolor más grande que hasta la fecha he experimentado; en los días posteriores a su fallecimiento presenté un estado de depresión, perdiendo el interés por las actividades cotidianas, fue así como decidí no firmar la renovación de un contrato de trabajo y durante seis meses estuve en mi casa dedicada al hogar.</w:t>
            </w:r>
          </w:p>
          <w:p w:rsidR="00EF1002" w:rsidRPr="00995CCB" w:rsidRDefault="00EF1002" w:rsidP="00995CCB">
            <w:pPr>
              <w:rPr>
                <w:rFonts w:cs="Times New Roman"/>
                <w:szCs w:val="24"/>
              </w:rPr>
            </w:pPr>
            <w:r w:rsidRPr="00995CCB">
              <w:rPr>
                <w:rFonts w:eastAsia="Times New Roman" w:cs="Times New Roman"/>
                <w:szCs w:val="24"/>
              </w:rPr>
              <w:lastRenderedPageBreak/>
              <w:t>En el plano sentimental, después de dos años de matrimonio decidimos tener un bebé, seguimos todas las recomendaciones médicas previas y al poco tiempo, nos encontrábamos ilusionados con la espera de un nuevo ser que alegraría nuestras vidas.</w:t>
            </w:r>
          </w:p>
          <w:p w:rsidR="00EF1002" w:rsidRPr="00995CCB" w:rsidRDefault="00EF1002" w:rsidP="00995CCB">
            <w:pPr>
              <w:rPr>
                <w:rFonts w:cs="Times New Roman"/>
                <w:szCs w:val="24"/>
              </w:rPr>
            </w:pPr>
            <w:r w:rsidRPr="00995CCB">
              <w:rPr>
                <w:rFonts w:eastAsia="Times New Roman" w:cs="Times New Roman"/>
                <w:szCs w:val="24"/>
              </w:rPr>
              <w:t>El nacimiento de mi hija hasta la fecha, es la alegría más grande que he experimentado; me ha fortalecido, me ha lleno de motivos para superar obstáculos</w:t>
            </w:r>
          </w:p>
          <w:p w:rsidR="00EF1002" w:rsidRPr="00995CCB" w:rsidRDefault="00EF1002" w:rsidP="00995CCB">
            <w:pPr>
              <w:rPr>
                <w:rFonts w:cs="Times New Roman"/>
                <w:szCs w:val="24"/>
              </w:rPr>
            </w:pPr>
            <w:r w:rsidRPr="00995CCB">
              <w:rPr>
                <w:rFonts w:eastAsia="Times New Roman" w:cs="Times New Roman"/>
                <w:szCs w:val="24"/>
              </w:rPr>
              <w:tab/>
              <w:t>En el plano laboral, después de haber trabajado en diferentes empresas públicas y privadas, desempeñando cargos la mayoría de ellos directivos, participó en el concurso docente como coordinadora y asumo funciones en una institución educativa en el municipio de Los Andes (Nariño).</w:t>
            </w:r>
          </w:p>
          <w:p w:rsidR="00EF1002" w:rsidRPr="00995CCB" w:rsidRDefault="00EF1002" w:rsidP="00995CCB">
            <w:pPr>
              <w:rPr>
                <w:rFonts w:cs="Times New Roman"/>
                <w:szCs w:val="24"/>
              </w:rPr>
            </w:pPr>
            <w:r w:rsidRPr="00995CCB">
              <w:rPr>
                <w:rFonts w:eastAsia="Times New Roman" w:cs="Times New Roman"/>
                <w:szCs w:val="24"/>
              </w:rPr>
              <w:t>Teniendo en cuenta que eran más, los aspectos positivos que nos unían frente a los que nos distanciaron, decidimos renovar nuestro compromiso y retomar nuestra relación.</w:t>
            </w:r>
          </w:p>
          <w:p w:rsidR="00EF1002" w:rsidRPr="00995CCB" w:rsidRDefault="00EF1002" w:rsidP="00995CCB">
            <w:pPr>
              <w:rPr>
                <w:rFonts w:cs="Times New Roman"/>
                <w:szCs w:val="24"/>
              </w:rPr>
            </w:pPr>
            <w:r w:rsidRPr="00995CCB">
              <w:rPr>
                <w:rFonts w:eastAsia="Times New Roman" w:cs="Times New Roman"/>
                <w:szCs w:val="24"/>
              </w:rPr>
              <w:t xml:space="preserve">De esta manera he logrado modificar el comportamiento </w:t>
            </w:r>
            <w:proofErr w:type="spellStart"/>
            <w:r w:rsidRPr="00995CCB">
              <w:rPr>
                <w:rFonts w:eastAsia="Times New Roman" w:cs="Times New Roman"/>
                <w:szCs w:val="24"/>
              </w:rPr>
              <w:t>desadaptativo</w:t>
            </w:r>
            <w:proofErr w:type="spellEnd"/>
            <w:r w:rsidRPr="00995CCB">
              <w:rPr>
                <w:rFonts w:eastAsia="Times New Roman" w:cs="Times New Roman"/>
                <w:szCs w:val="24"/>
              </w:rPr>
              <w:t xml:space="preserve"> de algunos estudiantes, tratándolos con respeto pero con autoridad, sin llegar a agredirlos y </w:t>
            </w:r>
            <w:proofErr w:type="spellStart"/>
            <w:r w:rsidRPr="00995CCB">
              <w:rPr>
                <w:rFonts w:eastAsia="Times New Roman" w:cs="Times New Roman"/>
                <w:szCs w:val="24"/>
              </w:rPr>
              <w:t>revictimizarlos</w:t>
            </w:r>
            <w:proofErr w:type="spellEnd"/>
            <w:r w:rsidRPr="00995CCB">
              <w:rPr>
                <w:rFonts w:eastAsia="Times New Roman" w:cs="Times New Roman"/>
                <w:szCs w:val="24"/>
              </w:rPr>
              <w:t>,</w:t>
            </w:r>
          </w:p>
          <w:p w:rsidR="00EF1002" w:rsidRPr="00995CCB" w:rsidRDefault="00EF1002" w:rsidP="00995CCB">
            <w:pPr>
              <w:rPr>
                <w:rFonts w:cs="Times New Roman"/>
                <w:szCs w:val="24"/>
              </w:rPr>
            </w:pPr>
            <w:r w:rsidRPr="00995CCB">
              <w:rPr>
                <w:rFonts w:eastAsia="Times New Roman" w:cs="Times New Roman"/>
                <w:szCs w:val="24"/>
              </w:rPr>
              <w:t xml:space="preserve">La formación recibida desde la maestría en Educación desde la diversidad, ha sido de gran utilidad para llevar a cabo este proceso y </w:t>
            </w:r>
            <w:r w:rsidRPr="00995CCB">
              <w:rPr>
                <w:rFonts w:eastAsia="Times New Roman" w:cs="Times New Roman"/>
                <w:szCs w:val="24"/>
              </w:rPr>
              <w:lastRenderedPageBreak/>
              <w:t>aprender a trabajar con cada uno de ellos desde su condición particular y persuadir a los demás compañeros y compañeras docentes para que lo haga de manera similar.</w:t>
            </w:r>
          </w:p>
          <w:p w:rsidR="00EF1002" w:rsidRPr="00995CCB" w:rsidRDefault="00EF1002" w:rsidP="00995CCB">
            <w:pPr>
              <w:rPr>
                <w:rFonts w:cs="Times New Roman"/>
                <w:szCs w:val="24"/>
              </w:rPr>
            </w:pPr>
            <w:r w:rsidRPr="00995CCB">
              <w:rPr>
                <w:rFonts w:eastAsia="Times New Roman" w:cs="Times New Roman"/>
                <w:szCs w:val="24"/>
              </w:rPr>
              <w:t xml:space="preserve"> </w:t>
            </w:r>
          </w:p>
        </w:tc>
      </w:tr>
      <w:tr w:rsidR="00EF1002" w:rsidRPr="00995CCB" w:rsidTr="00204E4B">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ind w:firstLine="32"/>
              <w:rPr>
                <w:rFonts w:cs="Times New Roman"/>
                <w:szCs w:val="24"/>
              </w:rPr>
            </w:pPr>
            <w:r w:rsidRPr="00995CCB">
              <w:rPr>
                <w:rFonts w:eastAsia="Times New Roman" w:cs="Times New Roman"/>
                <w:b/>
                <w:szCs w:val="24"/>
              </w:rPr>
              <w:lastRenderedPageBreak/>
              <w:t>Olga Lucía</w:t>
            </w:r>
          </w:p>
        </w:tc>
        <w:tc>
          <w:tcPr>
            <w:tcW w:w="7047"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rPr>
                <w:rFonts w:cs="Times New Roman"/>
                <w:szCs w:val="24"/>
              </w:rPr>
            </w:pPr>
            <w:r w:rsidRPr="00995CCB">
              <w:rPr>
                <w:rFonts w:eastAsia="Times New Roman" w:cs="Times New Roman"/>
                <w:szCs w:val="24"/>
              </w:rPr>
              <w:t>Mi formación personal se ha visto influenciada por varios aspectos que hoy en día apenas estoy comprendiendo, nací en San Juan de Pasto, mi nombre es Olga Lucía, según mis padres me colocaron este nombre porque en ese entonces una reina del Valle muy querida por los ciudadanos se llamaba así, pero hoy en día sé que mi nombre hace referencia a los lazos de amistad que trato de conservarlos, siendo leal, y tratando de hacer un favor cuando puedo hacerlo, siendo aspectos que me caracterizan. En niña permanecía con mi mamá, porque ella es ama de casa, nunca tuve una buena comunicación con mi padre, quizá porque era un esposo maltratador, dominante; aislado de sus hijos, por lo tanto no tenía una buena imagen de él. Hoy en día sé que mi padre quizá actuaba de esa manera porque no tenía una buena relación con su madre.</w:t>
            </w:r>
          </w:p>
          <w:p w:rsidR="00EF1002" w:rsidRPr="00995CCB" w:rsidRDefault="00EF1002" w:rsidP="00995CCB">
            <w:pPr>
              <w:rPr>
                <w:rFonts w:cs="Times New Roman"/>
                <w:szCs w:val="24"/>
              </w:rPr>
            </w:pPr>
            <w:r w:rsidRPr="00995CCB">
              <w:rPr>
                <w:rFonts w:eastAsia="Times New Roman" w:cs="Times New Roman"/>
                <w:szCs w:val="24"/>
              </w:rPr>
              <w:t xml:space="preserve">Mi padre estudió hasta sexto de bachillerato, luego tuvo que aprender a defenderse solo. Mi madre estudió sólo la primaria porque no le permitieron estudiar más.  En niña me gustaba leer, me encantaba jugar con las muñecas a ser docente, jugaba sola, porque mis hermanos </w:t>
            </w:r>
            <w:r w:rsidRPr="00995CCB">
              <w:rPr>
                <w:rFonts w:eastAsia="Times New Roman" w:cs="Times New Roman"/>
                <w:szCs w:val="24"/>
              </w:rPr>
              <w:lastRenderedPageBreak/>
              <w:t>ya eran mayores. Mi hermano mayor, Ernesto, creo que me rechazaba porque cuando nací, él ya tenía catorce años, en cambio mi hermana, Emma era la persona que más se encargaba de mí hasta que se casó. Mi hermano, Luís Eduardo, con él he tenido una conexión algo distante, no pasa de un saludo o una breve conversación, con quién más yo permanecía y a quién quería más, era a mi hermano Víctor Hugo, porque quizá él era el más próximo a mí, era alegre, afectuoso, pero muy indisciplinado, estuvo en varios colegios y a la edad de veinticuatro años murió en un accidente. La muerte de mi hermano traté de entenderla y resignarme a su pérdida, pero hay momentos en los cuales todavía me recuerdan aquel dolor y su ausencia en ocasiones me lleva a la depresión.</w:t>
            </w:r>
          </w:p>
          <w:p w:rsidR="00EF1002" w:rsidRPr="00995CCB" w:rsidRDefault="00EF1002" w:rsidP="00995CCB">
            <w:pPr>
              <w:rPr>
                <w:rFonts w:cs="Times New Roman"/>
                <w:szCs w:val="24"/>
              </w:rPr>
            </w:pPr>
            <w:r w:rsidRPr="00995CCB">
              <w:rPr>
                <w:rFonts w:eastAsia="Times New Roman" w:cs="Times New Roman"/>
                <w:szCs w:val="24"/>
              </w:rPr>
              <w:t>En la secundaria, fui buena estudiante, responsable, tenía pocas amigas porque mi madre no me dejaba salir, siempre ocupaba los primeros puestos, representé al colegio en las olimpiadas municipales de Matemáticas, y me fue bien, entonces todos pensaban que mi profesión tenía que estar encaminada a las Matemáticas, pero me incliné por Biología, porque aunque las matemáticas se me facilitan, la Biología me apasiona.</w:t>
            </w:r>
          </w:p>
          <w:p w:rsidR="00EF1002" w:rsidRPr="00995CCB" w:rsidRDefault="00EF1002" w:rsidP="00995CCB">
            <w:pPr>
              <w:rPr>
                <w:rFonts w:cs="Times New Roman"/>
                <w:szCs w:val="24"/>
              </w:rPr>
            </w:pPr>
            <w:r w:rsidRPr="00995CCB">
              <w:rPr>
                <w:rFonts w:eastAsia="Times New Roman" w:cs="Times New Roman"/>
                <w:szCs w:val="24"/>
              </w:rPr>
              <w:t xml:space="preserve">Al ingresar a la Universidad, mi madre tenía miedo que me casara a temprana edad como lo hicieron mis hermanos, sobre todo por </w:t>
            </w:r>
            <w:r w:rsidRPr="00995CCB">
              <w:rPr>
                <w:rFonts w:eastAsia="Times New Roman" w:cs="Times New Roman"/>
                <w:szCs w:val="24"/>
              </w:rPr>
              <w:lastRenderedPageBreak/>
              <w:t>mi hermana, quien se casó a escondidas y menores de veinte años.</w:t>
            </w:r>
          </w:p>
          <w:p w:rsidR="00EF1002" w:rsidRPr="00995CCB" w:rsidRDefault="00EF1002" w:rsidP="00995CCB">
            <w:pPr>
              <w:rPr>
                <w:rFonts w:cs="Times New Roman"/>
                <w:szCs w:val="24"/>
              </w:rPr>
            </w:pPr>
            <w:r w:rsidRPr="00995CCB">
              <w:rPr>
                <w:rFonts w:eastAsia="Times New Roman" w:cs="Times New Roman"/>
                <w:szCs w:val="24"/>
              </w:rPr>
              <w:t xml:space="preserve"> En mi familia, una de mis tías paterna, Emma, fue docente de primaria, mi hermana Emma, es docente de básica primaria, yo soy docente de secundaria y mi sobrino, hijo de mi hermana también es docente de secundaria. Es aquí donde se muestra una cadena en relación a la profesión de docente.</w:t>
            </w:r>
          </w:p>
          <w:p w:rsidR="00EF1002" w:rsidRPr="00995CCB" w:rsidRDefault="00EF1002" w:rsidP="00995CCB">
            <w:pPr>
              <w:rPr>
                <w:rFonts w:cs="Times New Roman"/>
                <w:szCs w:val="24"/>
              </w:rPr>
            </w:pPr>
            <w:r w:rsidRPr="00995CCB">
              <w:rPr>
                <w:rFonts w:eastAsia="Times New Roman" w:cs="Times New Roman"/>
                <w:szCs w:val="24"/>
              </w:rPr>
              <w:t xml:space="preserve"> El ser docente empezó como un sueño desde que era niña, siempre me miré en este rol, me encantaba cuando alguno de mis docentes me decían que yo iba a ser docente por la manera en que realizaba las socializaciones de los diferentes trabajos.</w:t>
            </w:r>
          </w:p>
          <w:p w:rsidR="00EF1002" w:rsidRPr="00995CCB" w:rsidRDefault="00EF1002" w:rsidP="00995CCB">
            <w:pPr>
              <w:rPr>
                <w:rFonts w:cs="Times New Roman"/>
                <w:szCs w:val="24"/>
              </w:rPr>
            </w:pPr>
            <w:r w:rsidRPr="00995CCB">
              <w:rPr>
                <w:rFonts w:eastAsia="Times New Roman" w:cs="Times New Roman"/>
                <w:szCs w:val="24"/>
              </w:rPr>
              <w:t xml:space="preserve"> Laboralmente trabajé ocho años en el sector privado como docente de Ciencias Naturales en el bachillerato, luego me presenté al concurso bajo el estatuto 1278, logrando vincularse a nivel oficial.</w:t>
            </w:r>
          </w:p>
          <w:p w:rsidR="00EF1002" w:rsidRPr="00995CCB" w:rsidRDefault="00EF1002" w:rsidP="00995CCB">
            <w:pPr>
              <w:rPr>
                <w:rFonts w:cs="Times New Roman"/>
                <w:szCs w:val="24"/>
              </w:rPr>
            </w:pPr>
            <w:r w:rsidRPr="00995CCB">
              <w:rPr>
                <w:rFonts w:eastAsia="Times New Roman" w:cs="Times New Roman"/>
                <w:szCs w:val="24"/>
              </w:rPr>
              <w:t>Soy madre de tres hijos, con ellos he aprendido también a enseñar y a aprender.</w:t>
            </w:r>
          </w:p>
          <w:p w:rsidR="00EF1002" w:rsidRPr="00995CCB" w:rsidRDefault="00EF1002" w:rsidP="00995CCB">
            <w:pPr>
              <w:rPr>
                <w:rFonts w:cs="Times New Roman"/>
                <w:szCs w:val="24"/>
              </w:rPr>
            </w:pPr>
            <w:r w:rsidRPr="00995CCB">
              <w:rPr>
                <w:rFonts w:eastAsia="Times New Roman" w:cs="Times New Roman"/>
                <w:szCs w:val="24"/>
              </w:rPr>
              <w:t xml:space="preserve">Me encanta la profesión de docente por lo que implica a nivel social. Los docentes tenemos la capacidad de transformar pensamientos y por lo tanto actitudes y aptitudes. </w:t>
            </w:r>
          </w:p>
        </w:tc>
      </w:tr>
      <w:tr w:rsidR="00EF1002" w:rsidRPr="00995CCB" w:rsidTr="00204E4B">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ind w:firstLine="32"/>
              <w:rPr>
                <w:rFonts w:cs="Times New Roman"/>
                <w:szCs w:val="24"/>
              </w:rPr>
            </w:pPr>
            <w:proofErr w:type="spellStart"/>
            <w:r w:rsidRPr="00995CCB">
              <w:rPr>
                <w:rFonts w:eastAsia="Times New Roman" w:cs="Times New Roman"/>
                <w:b/>
                <w:szCs w:val="24"/>
              </w:rPr>
              <w:lastRenderedPageBreak/>
              <w:t>Suleny</w:t>
            </w:r>
            <w:proofErr w:type="spellEnd"/>
          </w:p>
        </w:tc>
        <w:tc>
          <w:tcPr>
            <w:tcW w:w="7047"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rPr>
                <w:rFonts w:cs="Times New Roman"/>
                <w:szCs w:val="24"/>
              </w:rPr>
            </w:pPr>
            <w:r w:rsidRPr="00995CCB">
              <w:rPr>
                <w:rFonts w:eastAsia="Times New Roman" w:cs="Times New Roman"/>
                <w:szCs w:val="24"/>
              </w:rPr>
              <w:t xml:space="preserve">El 4 de julio del mismo año a las 11:00 am, por fin se </w:t>
            </w:r>
            <w:proofErr w:type="spellStart"/>
            <w:r w:rsidRPr="00995CCB">
              <w:rPr>
                <w:rFonts w:eastAsia="Times New Roman" w:cs="Times New Roman"/>
                <w:szCs w:val="24"/>
              </w:rPr>
              <w:t>dió</w:t>
            </w:r>
            <w:proofErr w:type="spellEnd"/>
            <w:r w:rsidRPr="00995CCB">
              <w:rPr>
                <w:rFonts w:eastAsia="Times New Roman" w:cs="Times New Roman"/>
                <w:szCs w:val="24"/>
              </w:rPr>
              <w:t xml:space="preserve"> lugar al parto, que fue muy complicado, porque  fue con ayuda de </w:t>
            </w:r>
            <w:r w:rsidRPr="00995CCB">
              <w:rPr>
                <w:rFonts w:eastAsia="Times New Roman" w:cs="Times New Roman"/>
                <w:szCs w:val="24"/>
              </w:rPr>
              <w:lastRenderedPageBreak/>
              <w:t>instrumentos, pues no podía nacer</w:t>
            </w:r>
          </w:p>
          <w:p w:rsidR="00EF1002" w:rsidRPr="00995CCB" w:rsidRDefault="00EF1002" w:rsidP="00995CCB">
            <w:pPr>
              <w:rPr>
                <w:rFonts w:cs="Times New Roman"/>
                <w:szCs w:val="24"/>
              </w:rPr>
            </w:pPr>
            <w:r w:rsidRPr="00995CCB">
              <w:rPr>
                <w:rFonts w:eastAsia="Times New Roman" w:cs="Times New Roman"/>
                <w:szCs w:val="24"/>
              </w:rPr>
              <w:t>El parto fue realmente doloroso, mi madre sangraba, esto la llevó a sufrir una lipotimia, pérdida súbita y pasajera del sentido y el movimiento, así que debían atenderla por tanto me abandonaron a mí</w:t>
            </w:r>
          </w:p>
          <w:p w:rsidR="00EF1002" w:rsidRPr="00995CCB" w:rsidRDefault="00EF1002" w:rsidP="00995CCB">
            <w:pPr>
              <w:rPr>
                <w:rFonts w:cs="Times New Roman"/>
                <w:szCs w:val="24"/>
              </w:rPr>
            </w:pPr>
            <w:r w:rsidRPr="00995CCB">
              <w:rPr>
                <w:rFonts w:eastAsia="Times New Roman" w:cs="Times New Roman"/>
                <w:szCs w:val="24"/>
              </w:rPr>
              <w:t xml:space="preserve">Buscaban un nombre diferente para mí, y lo encontraron, a mi mamá se le ocurrió que su hija debía llamarse </w:t>
            </w:r>
            <w:proofErr w:type="spellStart"/>
            <w:r w:rsidRPr="00995CCB">
              <w:rPr>
                <w:rFonts w:eastAsia="Times New Roman" w:cs="Times New Roman"/>
                <w:szCs w:val="24"/>
              </w:rPr>
              <w:t>Suleny</w:t>
            </w:r>
            <w:proofErr w:type="spellEnd"/>
            <w:r w:rsidRPr="00995CCB">
              <w:rPr>
                <w:rFonts w:eastAsia="Times New Roman" w:cs="Times New Roman"/>
                <w:szCs w:val="24"/>
              </w:rPr>
              <w:t xml:space="preserve"> María, haciendo referencia a mis dos abuelas con el segundo nombre</w:t>
            </w:r>
          </w:p>
          <w:p w:rsidR="00EF1002" w:rsidRPr="00995CCB" w:rsidRDefault="00EF1002" w:rsidP="00995CCB">
            <w:pPr>
              <w:rPr>
                <w:rFonts w:cs="Times New Roman"/>
                <w:szCs w:val="24"/>
              </w:rPr>
            </w:pPr>
            <w:r w:rsidRPr="00995CCB">
              <w:rPr>
                <w:rFonts w:eastAsia="Times New Roman" w:cs="Times New Roman"/>
                <w:szCs w:val="24"/>
              </w:rPr>
              <w:t>Me metía en unas cosas más descabelladas</w:t>
            </w:r>
          </w:p>
          <w:p w:rsidR="00EF1002" w:rsidRPr="00995CCB" w:rsidRDefault="00EF1002" w:rsidP="00995CCB">
            <w:pPr>
              <w:rPr>
                <w:rFonts w:cs="Times New Roman"/>
                <w:szCs w:val="24"/>
              </w:rPr>
            </w:pPr>
            <w:r w:rsidRPr="00995CCB">
              <w:rPr>
                <w:rFonts w:eastAsia="Times New Roman" w:cs="Times New Roman"/>
                <w:szCs w:val="24"/>
              </w:rPr>
              <w:t>28 de junio de 1988 nació mi hermana,  la recibí con gusto, pero no me agradó del todo porque lloraba mucho y no jugaba, pero igual la quería</w:t>
            </w:r>
          </w:p>
          <w:p w:rsidR="00EF1002" w:rsidRPr="00995CCB" w:rsidRDefault="00EF1002" w:rsidP="00995CCB">
            <w:pPr>
              <w:rPr>
                <w:rFonts w:cs="Times New Roman"/>
                <w:szCs w:val="24"/>
              </w:rPr>
            </w:pPr>
            <w:r w:rsidRPr="00995CCB">
              <w:rPr>
                <w:rFonts w:eastAsia="Times New Roman" w:cs="Times New Roman"/>
                <w:szCs w:val="24"/>
              </w:rPr>
              <w:t>Desde aquella época era muy independiente, definitivamente era una niña muy extrovertida, hiperactiva, charlaba mucho en clase, por tal razón recibía llamados de atención constantes</w:t>
            </w:r>
          </w:p>
          <w:p w:rsidR="00EF1002" w:rsidRPr="00995CCB" w:rsidRDefault="00EF1002" w:rsidP="00995CCB">
            <w:pPr>
              <w:rPr>
                <w:rFonts w:cs="Times New Roman"/>
                <w:szCs w:val="24"/>
              </w:rPr>
            </w:pPr>
            <w:r w:rsidRPr="00995CCB">
              <w:rPr>
                <w:rFonts w:eastAsia="Times New Roman" w:cs="Times New Roman"/>
                <w:szCs w:val="24"/>
              </w:rPr>
              <w:t xml:space="preserve">Primer grado recuerdo dos aspectos importantes, el primero, que era bastante irresponsable, solo me importaba jugar y </w:t>
            </w:r>
            <w:proofErr w:type="spellStart"/>
            <w:r w:rsidRPr="00995CCB">
              <w:rPr>
                <w:rFonts w:eastAsia="Times New Roman" w:cs="Times New Roman"/>
                <w:szCs w:val="24"/>
              </w:rPr>
              <w:t>dormi</w:t>
            </w:r>
            <w:proofErr w:type="spellEnd"/>
            <w:r w:rsidRPr="00995CCB">
              <w:rPr>
                <w:rFonts w:eastAsia="Times New Roman" w:cs="Times New Roman"/>
                <w:szCs w:val="24"/>
              </w:rPr>
              <w:t>, en segundo lugar por lo que más sufrí, fue por una lesión en la mano, por estar corriendo, choque con un niño, y no salió favorecida mi mano derecha</w:t>
            </w:r>
          </w:p>
          <w:p w:rsidR="00EF1002" w:rsidRPr="00995CCB" w:rsidRDefault="00EF1002" w:rsidP="00995CCB">
            <w:pPr>
              <w:rPr>
                <w:rFonts w:cs="Times New Roman"/>
                <w:szCs w:val="24"/>
              </w:rPr>
            </w:pPr>
            <w:r w:rsidRPr="00995CCB">
              <w:rPr>
                <w:rFonts w:eastAsia="Times New Roman" w:cs="Times New Roman"/>
                <w:szCs w:val="24"/>
              </w:rPr>
              <w:t xml:space="preserve">Segundo grado, en este curso todo fue distinto, porque la </w:t>
            </w:r>
            <w:r w:rsidRPr="00995CCB">
              <w:rPr>
                <w:rFonts w:eastAsia="Times New Roman" w:cs="Times New Roman"/>
                <w:szCs w:val="24"/>
              </w:rPr>
              <w:lastRenderedPageBreak/>
              <w:t>profesora era diferente, motivo mi trabajo, y desde este momento empecé a ocupar el primer puesto en mi salón, hasta me gane la matrícula de honor,  desde corta edad me gustaban mucho las danzas y la poesía, por tal razón participaba en casi todos los programas, con bailes o declamación; pero todo no podía ser felicidad, me enfermaba constantemente, pues sufría de las amígdalas, y recuerdo a mi madre lidiando sola con mi enfermedad, pues mi papá decía “eso no es nada” y era muy grosero, llegaba borracho constantemente y peleaba con mi mamá</w:t>
            </w:r>
          </w:p>
          <w:p w:rsidR="00EF1002" w:rsidRPr="00995CCB" w:rsidRDefault="00EF1002" w:rsidP="00995CCB">
            <w:pPr>
              <w:rPr>
                <w:rFonts w:cs="Times New Roman"/>
                <w:szCs w:val="24"/>
              </w:rPr>
            </w:pPr>
            <w:r w:rsidRPr="00995CCB">
              <w:rPr>
                <w:rFonts w:eastAsia="Times New Roman" w:cs="Times New Roman"/>
                <w:szCs w:val="24"/>
              </w:rPr>
              <w:t>Quinto grado fue muy especial para mí, porque con la ayuda de mi padre me lancé a la personería de mi escuela</w:t>
            </w:r>
            <w:r w:rsidR="00204E4B">
              <w:rPr>
                <w:rFonts w:eastAsia="Times New Roman" w:cs="Times New Roman"/>
                <w:szCs w:val="24"/>
              </w:rPr>
              <w:t xml:space="preserve"> </w:t>
            </w:r>
            <w:r w:rsidRPr="00995CCB">
              <w:rPr>
                <w:rFonts w:eastAsia="Times New Roman" w:cs="Times New Roman"/>
                <w:szCs w:val="24"/>
              </w:rPr>
              <w:t>al principio no me acoplaba, porque las amistades ya se veían desde la primaria</w:t>
            </w:r>
          </w:p>
          <w:p w:rsidR="00EF1002" w:rsidRPr="00995CCB" w:rsidRDefault="00EF1002" w:rsidP="00995CCB">
            <w:pPr>
              <w:rPr>
                <w:rFonts w:cs="Times New Roman"/>
                <w:szCs w:val="24"/>
              </w:rPr>
            </w:pPr>
            <w:r w:rsidRPr="00995CCB">
              <w:rPr>
                <w:rFonts w:eastAsia="Times New Roman" w:cs="Times New Roman"/>
                <w:szCs w:val="24"/>
              </w:rPr>
              <w:t>A la corta edad de 11 años</w:t>
            </w:r>
            <w:r w:rsidR="00204E4B" w:rsidRPr="00995CCB">
              <w:rPr>
                <w:rFonts w:eastAsia="Times New Roman" w:cs="Times New Roman"/>
                <w:szCs w:val="24"/>
              </w:rPr>
              <w:t>, tuve</w:t>
            </w:r>
            <w:r w:rsidRPr="00995CCB">
              <w:rPr>
                <w:rFonts w:eastAsia="Times New Roman" w:cs="Times New Roman"/>
                <w:szCs w:val="24"/>
              </w:rPr>
              <w:t xml:space="preserve"> mi primera operación, apendicitis</w:t>
            </w:r>
            <w:r w:rsidR="00204E4B">
              <w:rPr>
                <w:rFonts w:eastAsia="Times New Roman" w:cs="Times New Roman"/>
                <w:szCs w:val="24"/>
              </w:rPr>
              <w:t>.</w:t>
            </w:r>
          </w:p>
          <w:p w:rsidR="00EF1002" w:rsidRPr="00995CCB" w:rsidRDefault="00EF1002" w:rsidP="00995CCB">
            <w:pPr>
              <w:rPr>
                <w:rFonts w:cs="Times New Roman"/>
                <w:szCs w:val="24"/>
              </w:rPr>
            </w:pPr>
            <w:r w:rsidRPr="00995CCB">
              <w:rPr>
                <w:rFonts w:eastAsia="Times New Roman" w:cs="Times New Roman"/>
                <w:szCs w:val="24"/>
              </w:rPr>
              <w:t>Mi colegio fue lo máximo, nunca voy a olvidar todos los instantes bellos que compartí ahí</w:t>
            </w:r>
            <w:r w:rsidR="00204E4B">
              <w:rPr>
                <w:rFonts w:eastAsia="Times New Roman" w:cs="Times New Roman"/>
                <w:szCs w:val="24"/>
              </w:rPr>
              <w:t>.</w:t>
            </w:r>
          </w:p>
          <w:p w:rsidR="00EF1002" w:rsidRPr="00995CCB" w:rsidRDefault="00EF1002" w:rsidP="00995CCB">
            <w:pPr>
              <w:rPr>
                <w:rFonts w:cs="Times New Roman"/>
                <w:szCs w:val="24"/>
              </w:rPr>
            </w:pPr>
            <w:r w:rsidRPr="00995CCB">
              <w:rPr>
                <w:rFonts w:eastAsia="Times New Roman" w:cs="Times New Roman"/>
                <w:szCs w:val="24"/>
              </w:rPr>
              <w:t>Experimenté el teatro, el canto, la danza</w:t>
            </w:r>
          </w:p>
          <w:p w:rsidR="00EF1002" w:rsidRPr="00995CCB" w:rsidRDefault="00EF1002" w:rsidP="00995CCB">
            <w:pPr>
              <w:rPr>
                <w:rFonts w:cs="Times New Roman"/>
                <w:szCs w:val="24"/>
              </w:rPr>
            </w:pPr>
            <w:r w:rsidRPr="00995CCB">
              <w:rPr>
                <w:rFonts w:eastAsia="Times New Roman" w:cs="Times New Roman"/>
                <w:szCs w:val="24"/>
              </w:rPr>
              <w:t xml:space="preserve">Mi abuelita sufrió un accidente muy grave en diciembre del año 2000, por eso fue muy amargo para toda mi familia, también lloré por la separación de mis compañeros, llegaba la graduación y mi curso era </w:t>
            </w:r>
            <w:r w:rsidRPr="00995CCB">
              <w:rPr>
                <w:rFonts w:eastAsia="Times New Roman" w:cs="Times New Roman"/>
                <w:szCs w:val="24"/>
              </w:rPr>
              <w:lastRenderedPageBreak/>
              <w:t>el mejor del colegio, ganábamos en todos los campos, académico, deportivo, cultural, etc.</w:t>
            </w:r>
          </w:p>
          <w:p w:rsidR="00EF1002" w:rsidRPr="00995CCB" w:rsidRDefault="00EF1002" w:rsidP="00995CCB">
            <w:pPr>
              <w:rPr>
                <w:rFonts w:cs="Times New Roman"/>
                <w:szCs w:val="24"/>
              </w:rPr>
            </w:pPr>
            <w:r w:rsidRPr="00995CCB">
              <w:rPr>
                <w:rFonts w:eastAsia="Times New Roman" w:cs="Times New Roman"/>
                <w:szCs w:val="24"/>
              </w:rPr>
              <w:t xml:space="preserve">Después del grado, a mis 17 años,  ya había realizado un </w:t>
            </w:r>
            <w:proofErr w:type="spellStart"/>
            <w:r w:rsidRPr="00995CCB">
              <w:rPr>
                <w:rFonts w:eastAsia="Times New Roman" w:cs="Times New Roman"/>
                <w:szCs w:val="24"/>
              </w:rPr>
              <w:t>premédico</w:t>
            </w:r>
            <w:proofErr w:type="spellEnd"/>
            <w:r w:rsidRPr="00995CCB">
              <w:rPr>
                <w:rFonts w:eastAsia="Times New Roman" w:cs="Times New Roman"/>
                <w:szCs w:val="24"/>
              </w:rPr>
              <w:t xml:space="preserve">, que no me agradó, le comenté a mi madre, pero dijo: “ya que me hiciste pagar el </w:t>
            </w:r>
            <w:proofErr w:type="spellStart"/>
            <w:r w:rsidRPr="00995CCB">
              <w:rPr>
                <w:rFonts w:eastAsia="Times New Roman" w:cs="Times New Roman"/>
                <w:szCs w:val="24"/>
              </w:rPr>
              <w:t>premédico</w:t>
            </w:r>
            <w:proofErr w:type="spellEnd"/>
            <w:r w:rsidRPr="00995CCB">
              <w:rPr>
                <w:rFonts w:eastAsia="Times New Roman" w:cs="Times New Roman"/>
                <w:szCs w:val="24"/>
              </w:rPr>
              <w:t>, seguí estudiando”, frase que no voy a olvidar, porque no me permitió retirarme en ese instante de tal carrera</w:t>
            </w:r>
          </w:p>
          <w:p w:rsidR="00EF1002" w:rsidRPr="00995CCB" w:rsidRDefault="00EF1002" w:rsidP="00995CCB">
            <w:pPr>
              <w:rPr>
                <w:rFonts w:cs="Times New Roman"/>
                <w:szCs w:val="24"/>
              </w:rPr>
            </w:pPr>
            <w:r w:rsidRPr="00995CCB">
              <w:rPr>
                <w:rFonts w:eastAsia="Times New Roman" w:cs="Times New Roman"/>
                <w:szCs w:val="24"/>
              </w:rPr>
              <w:t>Mi paso por medicina fue muy agradable, pero duro, recuerdo extensas horas en el anfiteatro, no me alimentaba bien, no dormía bien, pero fue muy productivo y enriquecedor todo lo que vive, en esa universidad, en primer lugar porque fueron tres semestres que le aportaron mucho a mi vida, a pesar de que algunos profesores me trataban pésimamente y no se compensaban las notas con el estudio que realizaba</w:t>
            </w:r>
          </w:p>
          <w:p w:rsidR="00EF1002" w:rsidRPr="00995CCB" w:rsidRDefault="00EF1002" w:rsidP="00995CCB">
            <w:pPr>
              <w:rPr>
                <w:rFonts w:cs="Times New Roman"/>
                <w:szCs w:val="24"/>
              </w:rPr>
            </w:pPr>
            <w:r w:rsidRPr="00995CCB">
              <w:rPr>
                <w:rFonts w:eastAsia="Times New Roman" w:cs="Times New Roman"/>
                <w:szCs w:val="24"/>
              </w:rPr>
              <w:t>Estaba una profesora, de quien prefiero no mencionar el nombre, pero dicta una materia en 3 semestre, es la causa del retiro de muchas personas de la carrera, por su despotismo, su forma dictatorial de enseñar y la ilógica manera de educar y de algún modo influyó en mi retiro de esta carrera</w:t>
            </w:r>
          </w:p>
          <w:p w:rsidR="00EF1002" w:rsidRPr="00995CCB" w:rsidRDefault="00EF1002" w:rsidP="00995CCB">
            <w:pPr>
              <w:rPr>
                <w:rFonts w:cs="Times New Roman"/>
                <w:szCs w:val="24"/>
              </w:rPr>
            </w:pPr>
            <w:r w:rsidRPr="00995CCB">
              <w:rPr>
                <w:rFonts w:eastAsia="Times New Roman" w:cs="Times New Roman"/>
                <w:szCs w:val="24"/>
              </w:rPr>
              <w:t xml:space="preserve">Mi mamá me dijo “estudias o te quedas en la casa cocinando este semestre”, escogí la segunda opción, porque no podía estudiar otra </w:t>
            </w:r>
            <w:r w:rsidRPr="00995CCB">
              <w:rPr>
                <w:rFonts w:eastAsia="Times New Roman" w:cs="Times New Roman"/>
                <w:szCs w:val="24"/>
              </w:rPr>
              <w:lastRenderedPageBreak/>
              <w:t>carrera, mi mami estaba centrada en su decisión de tener una médica.</w:t>
            </w:r>
          </w:p>
          <w:p w:rsidR="00EF1002" w:rsidRPr="00995CCB" w:rsidRDefault="00EF1002" w:rsidP="00995CCB">
            <w:pPr>
              <w:rPr>
                <w:rFonts w:cs="Times New Roman"/>
                <w:szCs w:val="24"/>
              </w:rPr>
            </w:pPr>
            <w:r w:rsidRPr="00995CCB">
              <w:rPr>
                <w:rFonts w:eastAsia="Times New Roman" w:cs="Times New Roman"/>
                <w:szCs w:val="24"/>
              </w:rPr>
              <w:t xml:space="preserve">El 28 de agosto del 2003, se llevó a cabo mi segunda operación, </w:t>
            </w:r>
            <w:proofErr w:type="spellStart"/>
            <w:r w:rsidRPr="00995CCB">
              <w:rPr>
                <w:rFonts w:eastAsia="Times New Roman" w:cs="Times New Roman"/>
                <w:szCs w:val="24"/>
              </w:rPr>
              <w:t>amigdalectomía</w:t>
            </w:r>
            <w:proofErr w:type="spellEnd"/>
            <w:r w:rsidRPr="00995CCB">
              <w:rPr>
                <w:rFonts w:eastAsia="Times New Roman" w:cs="Times New Roman"/>
                <w:szCs w:val="24"/>
              </w:rPr>
              <w:t>.</w:t>
            </w:r>
          </w:p>
          <w:p w:rsidR="00EF1002" w:rsidRPr="00995CCB" w:rsidRDefault="00EF1002" w:rsidP="00995CCB">
            <w:pPr>
              <w:rPr>
                <w:rFonts w:cs="Times New Roman"/>
                <w:szCs w:val="24"/>
              </w:rPr>
            </w:pPr>
            <w:r w:rsidRPr="00995CCB">
              <w:rPr>
                <w:rFonts w:eastAsia="Times New Roman" w:cs="Times New Roman"/>
                <w:szCs w:val="24"/>
              </w:rPr>
              <w:t>Los amores que llegaron en ese instante me hicieron muchísimo daño, porque ya lo dije era muy ingenua, aprendí y comprendí que no se puede confiar en todas las personas</w:t>
            </w:r>
          </w:p>
          <w:p w:rsidR="00EF1002" w:rsidRPr="00995CCB" w:rsidRDefault="00EF1002" w:rsidP="00995CCB">
            <w:pPr>
              <w:rPr>
                <w:rFonts w:cs="Times New Roman"/>
                <w:szCs w:val="24"/>
              </w:rPr>
            </w:pPr>
            <w:r w:rsidRPr="00995CCB">
              <w:rPr>
                <w:rFonts w:eastAsia="Times New Roman" w:cs="Times New Roman"/>
                <w:szCs w:val="24"/>
              </w:rPr>
              <w:t>Culmine mis estudios universitarios, obteniendo la beca de ocho semestres, y trabajando durante casi toda mi carrera en jardines infantiles, academias e instituciones educativas de la ciudad y del departamento en lo que le ha dado significado a mi vida siempre, la danza</w:t>
            </w:r>
          </w:p>
          <w:p w:rsidR="00EF1002" w:rsidRPr="00995CCB" w:rsidRDefault="00EF1002" w:rsidP="00995CCB">
            <w:pPr>
              <w:rPr>
                <w:rFonts w:cs="Times New Roman"/>
                <w:szCs w:val="24"/>
              </w:rPr>
            </w:pPr>
            <w:r w:rsidRPr="00995CCB">
              <w:rPr>
                <w:rFonts w:eastAsia="Times New Roman" w:cs="Times New Roman"/>
                <w:szCs w:val="24"/>
              </w:rPr>
              <w:t>Me ubique en el departamento del Huila, exactamente en Pitalito, en donde permanecí aproximadamente 4 años</w:t>
            </w:r>
          </w:p>
          <w:p w:rsidR="00EF1002" w:rsidRPr="00995CCB" w:rsidRDefault="00EF1002" w:rsidP="00995CCB">
            <w:pPr>
              <w:rPr>
                <w:rFonts w:cs="Times New Roman"/>
                <w:szCs w:val="24"/>
              </w:rPr>
            </w:pPr>
            <w:r w:rsidRPr="00995CCB">
              <w:rPr>
                <w:rFonts w:eastAsia="Times New Roman" w:cs="Times New Roman"/>
                <w:szCs w:val="24"/>
              </w:rPr>
              <w:t>El día 26 de marzo a las 3:55 am, mi abuelita falleció.</w:t>
            </w:r>
          </w:p>
          <w:p w:rsidR="00EF1002" w:rsidRPr="00995CCB" w:rsidRDefault="00EF1002" w:rsidP="00995CCB">
            <w:pPr>
              <w:rPr>
                <w:rFonts w:cs="Times New Roman"/>
                <w:szCs w:val="24"/>
              </w:rPr>
            </w:pPr>
            <w:r w:rsidRPr="00995CCB">
              <w:rPr>
                <w:rFonts w:eastAsia="Times New Roman" w:cs="Times New Roman"/>
                <w:szCs w:val="24"/>
              </w:rPr>
              <w:t>Mi abuelita era prácticamente mi madre, ella cuido todos los días de mi hermana y de mí, mientras nuestros padres trabajaban</w:t>
            </w:r>
            <w:r w:rsidR="00204E4B" w:rsidRPr="00995CCB">
              <w:rPr>
                <w:rFonts w:eastAsia="Times New Roman" w:cs="Times New Roman"/>
                <w:szCs w:val="24"/>
              </w:rPr>
              <w:t>, y</w:t>
            </w:r>
            <w:r w:rsidRPr="00995CCB">
              <w:rPr>
                <w:rFonts w:eastAsia="Times New Roman" w:cs="Times New Roman"/>
                <w:szCs w:val="24"/>
              </w:rPr>
              <w:t xml:space="preserve"> durante 94 años su luz iluminó nuestras vidas y las de todos sus conocidos.  Mis palabras de despedida en resumen simplemente fueron “te amo abuelita linda y como tu decías siempre, para todo hay remedio, menos para la muerte”. ¡Qué falta me hace!</w:t>
            </w:r>
          </w:p>
          <w:p w:rsidR="00EF1002" w:rsidRPr="00995CCB" w:rsidRDefault="00EF1002" w:rsidP="00995CCB">
            <w:pPr>
              <w:rPr>
                <w:rFonts w:cs="Times New Roman"/>
                <w:szCs w:val="24"/>
              </w:rPr>
            </w:pPr>
            <w:r w:rsidRPr="00995CCB">
              <w:rPr>
                <w:rFonts w:eastAsia="Times New Roman" w:cs="Times New Roman"/>
                <w:szCs w:val="24"/>
              </w:rPr>
              <w:lastRenderedPageBreak/>
              <w:t>Me entere que había tenido ah1n1, entre en depresión, pero de igual manera le di un nuevo sentido a mi vida</w:t>
            </w:r>
          </w:p>
          <w:p w:rsidR="00EF1002" w:rsidRPr="00995CCB" w:rsidRDefault="00EF1002" w:rsidP="00995CCB">
            <w:pPr>
              <w:rPr>
                <w:rFonts w:cs="Times New Roman"/>
                <w:szCs w:val="24"/>
              </w:rPr>
            </w:pPr>
            <w:r w:rsidRPr="00995CCB">
              <w:rPr>
                <w:rFonts w:eastAsia="Times New Roman" w:cs="Times New Roman"/>
                <w:szCs w:val="24"/>
              </w:rPr>
              <w:t>Traslado a la institución educativa la victoria, desde el 1 de agosto del 2014</w:t>
            </w:r>
          </w:p>
          <w:p w:rsidR="00EF1002" w:rsidRPr="00995CCB" w:rsidRDefault="00EF1002" w:rsidP="00995CCB">
            <w:pPr>
              <w:rPr>
                <w:rFonts w:cs="Times New Roman"/>
                <w:szCs w:val="24"/>
              </w:rPr>
            </w:pPr>
            <w:r w:rsidRPr="00995CCB">
              <w:rPr>
                <w:rFonts w:eastAsia="Times New Roman" w:cs="Times New Roman"/>
                <w:szCs w:val="24"/>
              </w:rPr>
              <w:t>Realmente feliz de poder estar nuevamente en mi departamento, junto a mis seres queridos y haciendo lo que me gusta… ¡danzar con el cuerpo y con el alma!</w:t>
            </w:r>
          </w:p>
          <w:p w:rsidR="00EF1002" w:rsidRPr="00995CCB" w:rsidRDefault="00EF1002" w:rsidP="00995CCB">
            <w:pPr>
              <w:rPr>
                <w:rFonts w:cs="Times New Roman"/>
                <w:szCs w:val="24"/>
              </w:rPr>
            </w:pPr>
            <w:r w:rsidRPr="00995CCB">
              <w:rPr>
                <w:rFonts w:eastAsia="Times New Roman" w:cs="Times New Roman"/>
                <w:szCs w:val="24"/>
              </w:rPr>
              <w:t xml:space="preserve">Hay que hacer de cada instante que pasa una ocasión indudable para celebrar, porque nunca nadie está exento de morir… </w:t>
            </w:r>
          </w:p>
          <w:p w:rsidR="00EF1002" w:rsidRPr="00995CCB" w:rsidRDefault="00EF1002" w:rsidP="00995CCB">
            <w:pPr>
              <w:rPr>
                <w:rFonts w:cs="Times New Roman"/>
                <w:szCs w:val="24"/>
              </w:rPr>
            </w:pPr>
            <w:r w:rsidRPr="00995CCB">
              <w:rPr>
                <w:rFonts w:eastAsia="Times New Roman" w:cs="Times New Roman"/>
                <w:szCs w:val="24"/>
              </w:rPr>
              <w:t xml:space="preserve"> </w:t>
            </w:r>
          </w:p>
        </w:tc>
      </w:tr>
    </w:tbl>
    <w:p w:rsidR="00EF1002" w:rsidRPr="00995CCB" w:rsidRDefault="00EF1002" w:rsidP="00995CCB">
      <w:pPr>
        <w:tabs>
          <w:tab w:val="left" w:pos="284"/>
        </w:tabs>
        <w:jc w:val="both"/>
        <w:rPr>
          <w:rFonts w:cs="Times New Roman"/>
          <w:szCs w:val="24"/>
        </w:rPr>
      </w:pPr>
    </w:p>
    <w:p w:rsidR="00EF1002" w:rsidRPr="00995CCB" w:rsidRDefault="00EF1002" w:rsidP="00995CCB">
      <w:pPr>
        <w:tabs>
          <w:tab w:val="left" w:pos="284"/>
        </w:tabs>
        <w:jc w:val="both"/>
        <w:rPr>
          <w:rFonts w:cs="Times New Roman"/>
          <w:szCs w:val="24"/>
        </w:rPr>
      </w:pPr>
    </w:p>
    <w:p w:rsidR="00EF1002" w:rsidRPr="00995CCB" w:rsidRDefault="00EF1002" w:rsidP="00995CCB">
      <w:pPr>
        <w:tabs>
          <w:tab w:val="left" w:pos="284"/>
        </w:tabs>
        <w:jc w:val="both"/>
        <w:rPr>
          <w:rFonts w:cs="Times New Roman"/>
          <w:szCs w:val="24"/>
        </w:rPr>
      </w:pPr>
      <w:r w:rsidRPr="00995CCB">
        <w:rPr>
          <w:rFonts w:eastAsia="Times New Roman" w:cs="Times New Roman"/>
          <w:szCs w:val="24"/>
        </w:rPr>
        <w:t xml:space="preserve"> 8.4 Matriz de triangulación.</w:t>
      </w:r>
    </w:p>
    <w:tbl>
      <w:tblPr>
        <w:tblW w:w="95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00"/>
        <w:gridCol w:w="3210"/>
        <w:gridCol w:w="1956"/>
        <w:gridCol w:w="2039"/>
      </w:tblGrid>
      <w:tr w:rsidR="00EF1002" w:rsidRPr="00995CCB" w:rsidTr="00204E4B">
        <w:trPr>
          <w:trHeight w:val="2560"/>
        </w:trPr>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jc w:val="center"/>
              <w:rPr>
                <w:rFonts w:cs="Times New Roman"/>
                <w:szCs w:val="24"/>
              </w:rPr>
            </w:pP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tabs>
                <w:tab w:val="left" w:pos="284"/>
              </w:tabs>
              <w:ind w:firstLine="55"/>
              <w:jc w:val="center"/>
              <w:rPr>
                <w:rFonts w:cs="Times New Roman"/>
                <w:szCs w:val="24"/>
              </w:rPr>
            </w:pPr>
            <w:r w:rsidRPr="00995CCB">
              <w:rPr>
                <w:rFonts w:eastAsia="Times New Roman" w:cs="Times New Roman"/>
                <w:szCs w:val="24"/>
              </w:rPr>
              <w:t>CONCIENCIA TRANSGENERACIONAL.</w:t>
            </w:r>
          </w:p>
          <w:p w:rsidR="00EF1002" w:rsidRPr="00995CCB" w:rsidRDefault="00204E4B" w:rsidP="00995CCB">
            <w:pPr>
              <w:tabs>
                <w:tab w:val="left" w:pos="284"/>
              </w:tabs>
              <w:jc w:val="center"/>
              <w:rPr>
                <w:rFonts w:cs="Times New Roman"/>
                <w:szCs w:val="24"/>
              </w:rPr>
            </w:pPr>
            <w:r>
              <w:rPr>
                <w:rFonts w:eastAsia="Times New Roman" w:cs="Times New Roman"/>
                <w:szCs w:val="24"/>
              </w:rPr>
              <w:t>A</w:t>
            </w:r>
            <w:r w:rsidR="00EF1002" w:rsidRPr="00995CCB">
              <w:rPr>
                <w:rFonts w:eastAsia="Times New Roman" w:cs="Times New Roman"/>
                <w:szCs w:val="24"/>
              </w:rPr>
              <w:t xml:space="preserve">nalizada a través de </w:t>
            </w:r>
            <w:proofErr w:type="spellStart"/>
            <w:r w:rsidR="00EF1002" w:rsidRPr="00995CCB">
              <w:rPr>
                <w:rFonts w:eastAsia="Times New Roman" w:cs="Times New Roman"/>
                <w:szCs w:val="24"/>
              </w:rPr>
              <w:t>genosociograma</w:t>
            </w:r>
            <w:proofErr w:type="spellEnd"/>
            <w:r w:rsidR="00EF1002" w:rsidRPr="00995CCB">
              <w:rPr>
                <w:rFonts w:eastAsia="Times New Roman" w:cs="Times New Roman"/>
                <w:szCs w:val="24"/>
              </w:rPr>
              <w:t xml:space="preserve"> y auto eco biografía y auto testimonio </w:t>
            </w:r>
            <w:r w:rsidR="00EF1002" w:rsidRPr="00995CCB">
              <w:rPr>
                <w:rFonts w:eastAsia="Times New Roman" w:cs="Times New Roman"/>
                <w:szCs w:val="24"/>
              </w:rPr>
              <w:lastRenderedPageBreak/>
              <w:t>pedagógico</w:t>
            </w:r>
          </w:p>
        </w:tc>
        <w:tc>
          <w:tcPr>
            <w:tcW w:w="195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tabs>
                <w:tab w:val="left" w:pos="284"/>
              </w:tabs>
              <w:ind w:firstLine="0"/>
              <w:jc w:val="center"/>
              <w:rPr>
                <w:rFonts w:cs="Times New Roman"/>
                <w:szCs w:val="24"/>
              </w:rPr>
            </w:pPr>
            <w:r w:rsidRPr="00995CCB">
              <w:rPr>
                <w:rFonts w:eastAsia="Times New Roman" w:cs="Times New Roman"/>
                <w:szCs w:val="24"/>
              </w:rPr>
              <w:lastRenderedPageBreak/>
              <w:t>ESTILO PEDAGÓGICO</w:t>
            </w:r>
          </w:p>
        </w:tc>
        <w:tc>
          <w:tcPr>
            <w:tcW w:w="203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EF1002" w:rsidP="00204E4B">
            <w:pPr>
              <w:tabs>
                <w:tab w:val="left" w:pos="284"/>
              </w:tabs>
              <w:ind w:firstLine="0"/>
              <w:jc w:val="center"/>
              <w:rPr>
                <w:rFonts w:cs="Times New Roman"/>
                <w:szCs w:val="24"/>
              </w:rPr>
            </w:pPr>
            <w:r w:rsidRPr="00995CCB">
              <w:rPr>
                <w:rFonts w:eastAsia="Times New Roman" w:cs="Times New Roman"/>
                <w:szCs w:val="24"/>
              </w:rPr>
              <w:t>POSTURA PEDAGÓGICA</w:t>
            </w:r>
          </w:p>
        </w:tc>
      </w:tr>
      <w:tr w:rsidR="00EF1002" w:rsidRPr="00995CCB" w:rsidTr="00204E4B">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B637AE" w:rsidP="00204E4B">
            <w:pPr>
              <w:tabs>
                <w:tab w:val="left" w:pos="284"/>
              </w:tabs>
              <w:ind w:hanging="68"/>
              <w:jc w:val="center"/>
              <w:rPr>
                <w:rFonts w:cs="Times New Roman"/>
                <w:szCs w:val="24"/>
              </w:rPr>
            </w:pPr>
            <w:r w:rsidRPr="00995CCB">
              <w:rPr>
                <w:rFonts w:eastAsia="Times New Roman" w:cs="Times New Roman"/>
                <w:szCs w:val="24"/>
              </w:rPr>
              <w:lastRenderedPageBreak/>
              <w:t>Investigador 1</w:t>
            </w:r>
          </w:p>
          <w:p w:rsidR="00EF1002" w:rsidRPr="00995CCB" w:rsidRDefault="00EF1002" w:rsidP="00204E4B">
            <w:pPr>
              <w:ind w:firstLine="0"/>
              <w:jc w:val="center"/>
              <w:rPr>
                <w:rFonts w:cs="Times New Roman"/>
                <w:szCs w:val="24"/>
              </w:rPr>
            </w:pPr>
            <w:r w:rsidRPr="00995CCB">
              <w:rPr>
                <w:rFonts w:eastAsia="Times New Roman" w:cs="Times New Roman"/>
                <w:szCs w:val="24"/>
              </w:rPr>
              <w:t>Carlos</w:t>
            </w:r>
          </w:p>
        </w:tc>
        <w:tc>
          <w:tcPr>
            <w:tcW w:w="3210"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 xml:space="preserve">Padre autoritario, madre sumisa, los hombres son fuertes. Tiene </w:t>
            </w:r>
            <w:proofErr w:type="spellStart"/>
            <w:r w:rsidRPr="00995CCB">
              <w:rPr>
                <w:rFonts w:eastAsia="Times New Roman" w:cs="Times New Roman"/>
                <w:szCs w:val="24"/>
              </w:rPr>
              <w:t>introyectada</w:t>
            </w:r>
            <w:proofErr w:type="spellEnd"/>
            <w:r w:rsidRPr="00995CCB">
              <w:rPr>
                <w:rFonts w:eastAsia="Times New Roman" w:cs="Times New Roman"/>
                <w:szCs w:val="24"/>
              </w:rPr>
              <w:t xml:space="preserve"> la figura de su madre y dificultad en la relación con papá.</w:t>
            </w:r>
          </w:p>
          <w:p w:rsidR="00EF1002" w:rsidRPr="00995CCB" w:rsidRDefault="00EF1002" w:rsidP="00995CCB">
            <w:pPr>
              <w:tabs>
                <w:tab w:val="left" w:pos="284"/>
              </w:tabs>
              <w:rPr>
                <w:rFonts w:cs="Times New Roman"/>
                <w:szCs w:val="24"/>
              </w:rPr>
            </w:pPr>
            <w:r w:rsidRPr="00995CCB">
              <w:rPr>
                <w:rFonts w:eastAsia="Times New Roman" w:cs="Times New Roman"/>
                <w:szCs w:val="24"/>
              </w:rPr>
              <w:t xml:space="preserve">Alteración en el orden de jerarquía propuesto por </w:t>
            </w:r>
            <w:proofErr w:type="spellStart"/>
            <w:r w:rsidRPr="00995CCB">
              <w:rPr>
                <w:rFonts w:eastAsia="Times New Roman" w:cs="Times New Roman"/>
                <w:szCs w:val="24"/>
              </w:rPr>
              <w:t>Hellinger</w:t>
            </w:r>
            <w:proofErr w:type="spellEnd"/>
            <w:r w:rsidRPr="00995CCB">
              <w:rPr>
                <w:rFonts w:eastAsia="Times New Roman" w:cs="Times New Roman"/>
                <w:szCs w:val="24"/>
              </w:rPr>
              <w:t>. Ocupa el lugar de su padre, para proteger a su madre .Es el segundo de siete hermanos</w:t>
            </w:r>
          </w:p>
        </w:tc>
        <w:tc>
          <w:tcPr>
            <w:tcW w:w="1956"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Su estilo de enseñanza es conciliador, busca escuchar a los otros. Trata de racionalizar para evitar que las emociones se manifiesten.</w:t>
            </w:r>
          </w:p>
          <w:p w:rsidR="00EF1002" w:rsidRPr="00995CCB" w:rsidRDefault="00EF1002" w:rsidP="00995CCB">
            <w:pPr>
              <w:tabs>
                <w:tab w:val="left" w:pos="284"/>
              </w:tabs>
              <w:rPr>
                <w:rFonts w:cs="Times New Roman"/>
                <w:szCs w:val="24"/>
              </w:rPr>
            </w:pPr>
            <w:r w:rsidRPr="00995CCB">
              <w:rPr>
                <w:rFonts w:eastAsia="Times New Roman" w:cs="Times New Roman"/>
                <w:szCs w:val="24"/>
              </w:rPr>
              <w:t>Es activo y creativo</w:t>
            </w:r>
          </w:p>
        </w:tc>
        <w:tc>
          <w:tcPr>
            <w:tcW w:w="2039"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Estilo entre participativo, democrático y pensamiento racional</w:t>
            </w:r>
          </w:p>
        </w:tc>
      </w:tr>
      <w:tr w:rsidR="00EF1002" w:rsidRPr="00995CCB" w:rsidTr="00204E4B">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B637AE" w:rsidP="00204E4B">
            <w:pPr>
              <w:tabs>
                <w:tab w:val="left" w:pos="284"/>
              </w:tabs>
              <w:ind w:firstLine="0"/>
              <w:jc w:val="center"/>
              <w:rPr>
                <w:rFonts w:cs="Times New Roman"/>
                <w:szCs w:val="24"/>
              </w:rPr>
            </w:pPr>
            <w:r w:rsidRPr="00995CCB">
              <w:rPr>
                <w:rFonts w:eastAsia="Times New Roman" w:cs="Times New Roman"/>
                <w:szCs w:val="24"/>
              </w:rPr>
              <w:t>Investigador  2</w:t>
            </w:r>
          </w:p>
          <w:p w:rsidR="00EF1002" w:rsidRPr="00995CCB" w:rsidRDefault="00EF1002" w:rsidP="00204E4B">
            <w:pPr>
              <w:ind w:firstLine="0"/>
              <w:jc w:val="center"/>
              <w:rPr>
                <w:rFonts w:cs="Times New Roman"/>
                <w:szCs w:val="24"/>
              </w:rPr>
            </w:pPr>
            <w:proofErr w:type="spellStart"/>
            <w:r w:rsidRPr="00995CCB">
              <w:rPr>
                <w:rFonts w:eastAsia="Times New Roman" w:cs="Times New Roman"/>
                <w:szCs w:val="24"/>
              </w:rPr>
              <w:t>Suleny</w:t>
            </w:r>
            <w:proofErr w:type="spellEnd"/>
          </w:p>
        </w:tc>
        <w:tc>
          <w:tcPr>
            <w:tcW w:w="3210"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Madre es la jefa del hogar, padre ausente en autoridad</w:t>
            </w:r>
          </w:p>
        </w:tc>
        <w:tc>
          <w:tcPr>
            <w:tcW w:w="1956"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 xml:space="preserve">Lidera procesos participativos propiciando un ambiente de </w:t>
            </w:r>
            <w:r w:rsidRPr="00995CCB">
              <w:rPr>
                <w:rFonts w:eastAsia="Times New Roman" w:cs="Times New Roman"/>
                <w:szCs w:val="24"/>
              </w:rPr>
              <w:lastRenderedPageBreak/>
              <w:t>equidad.</w:t>
            </w:r>
          </w:p>
        </w:tc>
        <w:tc>
          <w:tcPr>
            <w:tcW w:w="2039"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lastRenderedPageBreak/>
              <w:t xml:space="preserve">Lucha por la identidad regional y la justicia de género. Buscará con su </w:t>
            </w:r>
            <w:r w:rsidRPr="00995CCB">
              <w:rPr>
                <w:rFonts w:eastAsia="Times New Roman" w:cs="Times New Roman"/>
                <w:szCs w:val="24"/>
              </w:rPr>
              <w:lastRenderedPageBreak/>
              <w:t>comportamiento en el aula reivindicar el lugar de la mujer y la madre tierra.</w:t>
            </w:r>
          </w:p>
          <w:p w:rsidR="00EF1002" w:rsidRPr="00995CCB" w:rsidRDefault="00EF1002" w:rsidP="00995CCB">
            <w:pPr>
              <w:tabs>
                <w:tab w:val="left" w:pos="284"/>
              </w:tabs>
              <w:rPr>
                <w:rFonts w:cs="Times New Roman"/>
                <w:szCs w:val="24"/>
              </w:rPr>
            </w:pPr>
            <w:r w:rsidRPr="00995CCB">
              <w:rPr>
                <w:rFonts w:eastAsia="Times New Roman" w:cs="Times New Roman"/>
                <w:szCs w:val="24"/>
              </w:rPr>
              <w:t>Centrado en la identidad</w:t>
            </w:r>
          </w:p>
        </w:tc>
      </w:tr>
      <w:tr w:rsidR="00EF1002" w:rsidRPr="00995CCB" w:rsidTr="00204E4B">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B637AE" w:rsidP="00204E4B">
            <w:pPr>
              <w:ind w:firstLine="0"/>
              <w:jc w:val="center"/>
              <w:rPr>
                <w:rFonts w:cs="Times New Roman"/>
                <w:szCs w:val="24"/>
              </w:rPr>
            </w:pPr>
            <w:r w:rsidRPr="00995CCB">
              <w:rPr>
                <w:rFonts w:eastAsia="Times New Roman" w:cs="Times New Roman"/>
                <w:szCs w:val="24"/>
              </w:rPr>
              <w:lastRenderedPageBreak/>
              <w:t>Investigador 3</w:t>
            </w:r>
          </w:p>
          <w:p w:rsidR="00EF1002" w:rsidRPr="00995CCB" w:rsidRDefault="00EF1002" w:rsidP="00204E4B">
            <w:pPr>
              <w:tabs>
                <w:tab w:val="left" w:pos="284"/>
              </w:tabs>
              <w:ind w:firstLine="0"/>
              <w:jc w:val="center"/>
              <w:rPr>
                <w:rFonts w:cs="Times New Roman"/>
                <w:szCs w:val="24"/>
              </w:rPr>
            </w:pPr>
            <w:r w:rsidRPr="00995CCB">
              <w:rPr>
                <w:rFonts w:eastAsia="Times New Roman" w:cs="Times New Roman"/>
                <w:szCs w:val="24"/>
              </w:rPr>
              <w:t>María</w:t>
            </w:r>
          </w:p>
        </w:tc>
        <w:tc>
          <w:tcPr>
            <w:tcW w:w="3210"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Figura de padre fuerte idealizada, hija en la esfera del padre. “Fui moldeada por las actitudes de mi padre” el estudio mi principal responsabilidad, la estaba cumpliendo satisfactoriamente, lo que llenaba de orgullo a mis padres</w:t>
            </w:r>
          </w:p>
        </w:tc>
        <w:tc>
          <w:tcPr>
            <w:tcW w:w="1956"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 tratándolos con respeto pero con autoridad, sin llegar a agredirlos”</w:t>
            </w:r>
          </w:p>
          <w:p w:rsidR="00EF1002" w:rsidRPr="00995CCB" w:rsidRDefault="00EF1002" w:rsidP="00995CCB">
            <w:pPr>
              <w:tabs>
                <w:tab w:val="left" w:pos="284"/>
              </w:tabs>
              <w:rPr>
                <w:rFonts w:cs="Times New Roman"/>
                <w:szCs w:val="24"/>
              </w:rPr>
            </w:pPr>
            <w:r w:rsidRPr="00995CCB">
              <w:rPr>
                <w:rFonts w:eastAsia="Times New Roman" w:cs="Times New Roman"/>
                <w:szCs w:val="24"/>
              </w:rPr>
              <w:t xml:space="preserve">Es coordinadora de una institución educativa en donde tiene una actitud conciliadora pero confrontadora con </w:t>
            </w:r>
            <w:r w:rsidRPr="00995CCB">
              <w:rPr>
                <w:rFonts w:eastAsia="Times New Roman" w:cs="Times New Roman"/>
                <w:szCs w:val="24"/>
              </w:rPr>
              <w:lastRenderedPageBreak/>
              <w:t xml:space="preserve">sus compañeros  </w:t>
            </w:r>
          </w:p>
        </w:tc>
        <w:tc>
          <w:tcPr>
            <w:tcW w:w="2039"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lastRenderedPageBreak/>
              <w:t xml:space="preserve">Tiene </w:t>
            </w:r>
            <w:proofErr w:type="spellStart"/>
            <w:r w:rsidRPr="00995CCB">
              <w:rPr>
                <w:rFonts w:eastAsia="Times New Roman" w:cs="Times New Roman"/>
                <w:szCs w:val="24"/>
              </w:rPr>
              <w:t>introyectada</w:t>
            </w:r>
            <w:proofErr w:type="spellEnd"/>
            <w:r w:rsidRPr="00995CCB">
              <w:rPr>
                <w:rFonts w:eastAsia="Times New Roman" w:cs="Times New Roman"/>
                <w:szCs w:val="24"/>
              </w:rPr>
              <w:t xml:space="preserve"> las normas por tener una excelente relación con su padre. Estilo magistral democrático, se centra en la norma</w:t>
            </w:r>
          </w:p>
        </w:tc>
      </w:tr>
      <w:tr w:rsidR="00EF1002" w:rsidRPr="00995CCB" w:rsidTr="00204E4B">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B637AE" w:rsidP="00204E4B">
            <w:pPr>
              <w:ind w:firstLine="0"/>
              <w:jc w:val="center"/>
              <w:rPr>
                <w:rFonts w:cs="Times New Roman"/>
                <w:szCs w:val="24"/>
              </w:rPr>
            </w:pPr>
            <w:r w:rsidRPr="00995CCB">
              <w:rPr>
                <w:rFonts w:eastAsia="Times New Roman" w:cs="Times New Roman"/>
                <w:szCs w:val="24"/>
              </w:rPr>
              <w:lastRenderedPageBreak/>
              <w:t>Investigador 4</w:t>
            </w:r>
          </w:p>
          <w:p w:rsidR="00EF1002" w:rsidRPr="00995CCB" w:rsidRDefault="00EF1002" w:rsidP="00204E4B">
            <w:pPr>
              <w:tabs>
                <w:tab w:val="left" w:pos="284"/>
              </w:tabs>
              <w:ind w:firstLine="0"/>
              <w:jc w:val="center"/>
              <w:rPr>
                <w:rFonts w:cs="Times New Roman"/>
                <w:szCs w:val="24"/>
              </w:rPr>
            </w:pPr>
            <w:r w:rsidRPr="00995CCB">
              <w:rPr>
                <w:rFonts w:eastAsia="Times New Roman" w:cs="Times New Roman"/>
                <w:szCs w:val="24"/>
              </w:rPr>
              <w:t>Olga</w:t>
            </w:r>
          </w:p>
        </w:tc>
        <w:tc>
          <w:tcPr>
            <w:tcW w:w="3210"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Su madre es el centro de la casa es la que concilia todos los procesos.</w:t>
            </w:r>
          </w:p>
          <w:p w:rsidR="00EF1002" w:rsidRPr="00995CCB" w:rsidRDefault="00EF1002" w:rsidP="00995CCB">
            <w:pPr>
              <w:tabs>
                <w:tab w:val="left" w:pos="284"/>
              </w:tabs>
              <w:rPr>
                <w:rFonts w:cs="Times New Roman"/>
                <w:szCs w:val="24"/>
              </w:rPr>
            </w:pPr>
            <w:r w:rsidRPr="00995CCB">
              <w:rPr>
                <w:rFonts w:eastAsia="Times New Roman" w:cs="Times New Roman"/>
                <w:szCs w:val="24"/>
              </w:rPr>
              <w:t>Aunque creció con su padre, ha estado ausente, es descalificado por su madre. Es la sexta hija</w:t>
            </w:r>
          </w:p>
          <w:p w:rsidR="00EF1002" w:rsidRPr="00995CCB" w:rsidRDefault="00EF1002" w:rsidP="00995CCB">
            <w:pPr>
              <w:tabs>
                <w:tab w:val="left" w:pos="284"/>
              </w:tabs>
              <w:rPr>
                <w:rFonts w:cs="Times New Roman"/>
                <w:szCs w:val="24"/>
              </w:rPr>
            </w:pPr>
            <w:r w:rsidRPr="00995CCB">
              <w:rPr>
                <w:rFonts w:eastAsia="Times New Roman" w:cs="Times New Roman"/>
                <w:szCs w:val="24"/>
              </w:rPr>
              <w:t xml:space="preserve">Rechazo por el compromiso matrimonial, mala experiencia de sus padres  </w:t>
            </w:r>
          </w:p>
        </w:tc>
        <w:tc>
          <w:tcPr>
            <w:tcW w:w="1956"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Participativo democrático, con talleres, clase magistrales y muy creativas con estímulos. El afecto es un componente importante. Es la profesora más querida por sus estudiantes.</w:t>
            </w:r>
          </w:p>
        </w:tc>
        <w:tc>
          <w:tcPr>
            <w:tcW w:w="2039"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Estilo participativo democrático e investigativo, centrado en el aprendizaje del estudiante</w:t>
            </w:r>
          </w:p>
        </w:tc>
      </w:tr>
      <w:tr w:rsidR="00EF1002" w:rsidRPr="00995CCB" w:rsidTr="00204E4B">
        <w:tc>
          <w:tcPr>
            <w:tcW w:w="2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F1002" w:rsidRPr="00995CCB" w:rsidRDefault="00B637AE" w:rsidP="00204E4B">
            <w:pPr>
              <w:ind w:firstLine="0"/>
              <w:jc w:val="center"/>
              <w:rPr>
                <w:rFonts w:cs="Times New Roman"/>
                <w:szCs w:val="24"/>
              </w:rPr>
            </w:pPr>
            <w:r w:rsidRPr="00995CCB">
              <w:rPr>
                <w:rFonts w:eastAsia="Times New Roman" w:cs="Times New Roman"/>
                <w:szCs w:val="24"/>
              </w:rPr>
              <w:t>Investigador 5</w:t>
            </w:r>
          </w:p>
          <w:p w:rsidR="00EF1002" w:rsidRPr="00995CCB" w:rsidRDefault="00EF1002" w:rsidP="00204E4B">
            <w:pPr>
              <w:tabs>
                <w:tab w:val="left" w:pos="284"/>
              </w:tabs>
              <w:ind w:firstLine="0"/>
              <w:jc w:val="center"/>
              <w:rPr>
                <w:rFonts w:cs="Times New Roman"/>
                <w:szCs w:val="24"/>
              </w:rPr>
            </w:pPr>
            <w:r w:rsidRPr="00995CCB">
              <w:rPr>
                <w:rFonts w:eastAsia="Times New Roman" w:cs="Times New Roman"/>
                <w:szCs w:val="24"/>
              </w:rPr>
              <w:t>Clemencia</w:t>
            </w:r>
          </w:p>
        </w:tc>
        <w:tc>
          <w:tcPr>
            <w:tcW w:w="3210"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t>Madre castradora del padre. Padre anulado. “Las mujeres deben superarse estudiando” los hombres son malos.</w:t>
            </w:r>
          </w:p>
          <w:p w:rsidR="00EF1002" w:rsidRPr="00995CCB" w:rsidRDefault="00EF1002" w:rsidP="00995CCB">
            <w:pPr>
              <w:tabs>
                <w:tab w:val="left" w:pos="284"/>
              </w:tabs>
              <w:rPr>
                <w:rFonts w:cs="Times New Roman"/>
                <w:szCs w:val="24"/>
              </w:rPr>
            </w:pPr>
            <w:r w:rsidRPr="00995CCB">
              <w:rPr>
                <w:rFonts w:eastAsia="Times New Roman" w:cs="Times New Roman"/>
                <w:szCs w:val="24"/>
              </w:rPr>
              <w:t xml:space="preserve">Es la sexta entre 7 hermanos, Viene de un útero </w:t>
            </w:r>
            <w:r w:rsidRPr="00995CCB">
              <w:rPr>
                <w:rFonts w:eastAsia="Times New Roman" w:cs="Times New Roman"/>
                <w:szCs w:val="24"/>
              </w:rPr>
              <w:lastRenderedPageBreak/>
              <w:t>de muerte</w:t>
            </w:r>
          </w:p>
        </w:tc>
        <w:tc>
          <w:tcPr>
            <w:tcW w:w="1956"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lastRenderedPageBreak/>
              <w:t xml:space="preserve">Estilo pedagógico: buscando la aprobación, desde una búsqueda de aprobación de su padre y mostrando a su </w:t>
            </w:r>
            <w:r w:rsidRPr="00995CCB">
              <w:rPr>
                <w:rFonts w:eastAsia="Times New Roman" w:cs="Times New Roman"/>
                <w:szCs w:val="24"/>
              </w:rPr>
              <w:lastRenderedPageBreak/>
              <w:t>madre que las mujeres si se superan.</w:t>
            </w:r>
          </w:p>
        </w:tc>
        <w:tc>
          <w:tcPr>
            <w:tcW w:w="2039" w:type="dxa"/>
            <w:tcBorders>
              <w:bottom w:val="single" w:sz="8" w:space="0" w:color="000000"/>
              <w:right w:val="single" w:sz="8" w:space="0" w:color="000000"/>
            </w:tcBorders>
            <w:tcMar>
              <w:top w:w="100" w:type="dxa"/>
              <w:left w:w="100" w:type="dxa"/>
              <w:bottom w:w="100" w:type="dxa"/>
              <w:right w:w="100" w:type="dxa"/>
            </w:tcMar>
          </w:tcPr>
          <w:p w:rsidR="00EF1002" w:rsidRPr="00995CCB" w:rsidRDefault="00EF1002" w:rsidP="00995CCB">
            <w:pPr>
              <w:tabs>
                <w:tab w:val="left" w:pos="284"/>
              </w:tabs>
              <w:rPr>
                <w:rFonts w:cs="Times New Roman"/>
                <w:szCs w:val="24"/>
              </w:rPr>
            </w:pPr>
            <w:r w:rsidRPr="00995CCB">
              <w:rPr>
                <w:rFonts w:eastAsia="Times New Roman" w:cs="Times New Roman"/>
                <w:szCs w:val="24"/>
              </w:rPr>
              <w:lastRenderedPageBreak/>
              <w:t xml:space="preserve">Actitud conciliadora y busca sanar las relaciones interpersonales a través de su trabajo. Estilo participativo e </w:t>
            </w:r>
            <w:r w:rsidRPr="00995CCB">
              <w:rPr>
                <w:rFonts w:eastAsia="Times New Roman" w:cs="Times New Roman"/>
                <w:szCs w:val="24"/>
              </w:rPr>
              <w:lastRenderedPageBreak/>
              <w:t>investigativo, centrado en el estudiante</w:t>
            </w:r>
          </w:p>
        </w:tc>
      </w:tr>
    </w:tbl>
    <w:p w:rsidR="00204E4B" w:rsidRDefault="00204E4B" w:rsidP="00995CCB">
      <w:pPr>
        <w:tabs>
          <w:tab w:val="left" w:pos="284"/>
        </w:tabs>
        <w:jc w:val="both"/>
        <w:rPr>
          <w:rFonts w:eastAsia="Times New Roman" w:cs="Times New Roman"/>
          <w:szCs w:val="24"/>
        </w:rPr>
      </w:pPr>
    </w:p>
    <w:p w:rsidR="00EF1002" w:rsidRPr="00995CCB" w:rsidRDefault="00204E4B" w:rsidP="00204E4B">
      <w:pPr>
        <w:tabs>
          <w:tab w:val="left" w:pos="284"/>
        </w:tabs>
        <w:ind w:firstLine="0"/>
        <w:jc w:val="both"/>
        <w:rPr>
          <w:rFonts w:cs="Times New Roman"/>
          <w:szCs w:val="24"/>
        </w:rPr>
      </w:pPr>
      <w:r w:rsidRPr="00995CCB">
        <w:rPr>
          <w:rFonts w:eastAsia="Times New Roman" w:cs="Times New Roman"/>
          <w:szCs w:val="24"/>
        </w:rPr>
        <w:t>Matriz</w:t>
      </w:r>
      <w:r>
        <w:rPr>
          <w:rFonts w:eastAsia="Times New Roman" w:cs="Times New Roman"/>
          <w:szCs w:val="24"/>
        </w:rPr>
        <w:t xml:space="preserve"> Triangulación d</w:t>
      </w:r>
      <w:r w:rsidRPr="00995CCB">
        <w:rPr>
          <w:rFonts w:eastAsia="Times New Roman" w:cs="Times New Roman"/>
          <w:szCs w:val="24"/>
        </w:rPr>
        <w:t xml:space="preserve">e Resultados </w:t>
      </w: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3"/>
        <w:gridCol w:w="3272"/>
        <w:gridCol w:w="2982"/>
        <w:gridCol w:w="2643"/>
      </w:tblGrid>
      <w:tr w:rsidR="00EF1002" w:rsidRPr="00995CCB" w:rsidTr="00EF1002">
        <w:tc>
          <w:tcPr>
            <w:tcW w:w="464" w:type="dxa"/>
            <w:tcBorders>
              <w:top w:val="single" w:sz="8" w:space="0" w:color="FFFFFF"/>
              <w:left w:val="single" w:sz="8" w:space="0" w:color="FFFFFF"/>
              <w:bottom w:val="single" w:sz="24"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b/>
                <w:szCs w:val="24"/>
                <w:shd w:val="clear" w:color="auto" w:fill="A53010"/>
              </w:rPr>
              <w:t xml:space="preserve"> </w:t>
            </w:r>
          </w:p>
        </w:tc>
        <w:tc>
          <w:tcPr>
            <w:tcW w:w="3271" w:type="dxa"/>
            <w:tcBorders>
              <w:top w:val="single" w:sz="8" w:space="0" w:color="FFFFFF"/>
              <w:bottom w:val="single" w:sz="24"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b/>
                <w:szCs w:val="24"/>
                <w:shd w:val="clear" w:color="auto" w:fill="A53010"/>
              </w:rPr>
              <w:t>Autobiografía</w:t>
            </w:r>
          </w:p>
        </w:tc>
        <w:tc>
          <w:tcPr>
            <w:tcW w:w="2981" w:type="dxa"/>
            <w:tcBorders>
              <w:top w:val="single" w:sz="8" w:space="0" w:color="FFFFFF"/>
              <w:bottom w:val="single" w:sz="24"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proofErr w:type="spellStart"/>
            <w:r w:rsidRPr="00995CCB">
              <w:rPr>
                <w:rFonts w:eastAsia="Times New Roman" w:cs="Times New Roman"/>
                <w:b/>
                <w:szCs w:val="24"/>
                <w:shd w:val="clear" w:color="auto" w:fill="A53010"/>
              </w:rPr>
              <w:t>Autotestimonio</w:t>
            </w:r>
            <w:proofErr w:type="spellEnd"/>
          </w:p>
        </w:tc>
        <w:tc>
          <w:tcPr>
            <w:tcW w:w="2642" w:type="dxa"/>
            <w:tcBorders>
              <w:top w:val="single" w:sz="8" w:space="0" w:color="FFFFFF"/>
              <w:bottom w:val="single" w:sz="24"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proofErr w:type="spellStart"/>
            <w:r w:rsidRPr="00995CCB">
              <w:rPr>
                <w:rFonts w:eastAsia="Times New Roman" w:cs="Times New Roman"/>
                <w:b/>
                <w:szCs w:val="24"/>
                <w:shd w:val="clear" w:color="auto" w:fill="A53010"/>
              </w:rPr>
              <w:t>Genosociograma</w:t>
            </w:r>
            <w:proofErr w:type="spellEnd"/>
          </w:p>
        </w:tc>
      </w:tr>
      <w:tr w:rsidR="00EF1002" w:rsidRPr="00995CCB" w:rsidTr="00EF1002">
        <w:tc>
          <w:tcPr>
            <w:tcW w:w="464" w:type="dxa"/>
            <w:tcBorders>
              <w:left w:val="single" w:sz="8" w:space="0" w:color="FFFFFF"/>
              <w:bottom w:val="single" w:sz="8"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b/>
                <w:szCs w:val="24"/>
                <w:shd w:val="clear" w:color="auto" w:fill="A53010"/>
              </w:rPr>
              <w:t>C1</w:t>
            </w:r>
          </w:p>
        </w:tc>
        <w:tc>
          <w:tcPr>
            <w:tcW w:w="3271"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Responsabilidad padres, moderador conflictos: psicólogo</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Apoyo docente: supera timidez, proyecta sociedad</w:t>
            </w:r>
          </w:p>
        </w:tc>
        <w:tc>
          <w:tcPr>
            <w:tcW w:w="2981"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 xml:space="preserve"> Influencia paterna en orientación hacia el estudio.</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Conciliación resolución de problemas familiares</w:t>
            </w:r>
          </w:p>
        </w:tc>
        <w:tc>
          <w:tcPr>
            <w:tcW w:w="2642"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 xml:space="preserve"> Historia de abandono imagen paterna repetida</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Lealtad con el padre y madre</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Alteración de jerarquía</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Ruptura vínculo con padre</w:t>
            </w:r>
          </w:p>
        </w:tc>
      </w:tr>
      <w:tr w:rsidR="00EF1002" w:rsidRPr="00995CCB" w:rsidTr="00EF1002">
        <w:tc>
          <w:tcPr>
            <w:tcW w:w="464" w:type="dxa"/>
            <w:tcBorders>
              <w:left w:val="single" w:sz="8" w:space="0" w:color="FFFFFF"/>
              <w:bottom w:val="single" w:sz="8"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b/>
                <w:szCs w:val="24"/>
                <w:shd w:val="clear" w:color="auto" w:fill="A53010"/>
              </w:rPr>
              <w:t>C2</w:t>
            </w:r>
          </w:p>
        </w:tc>
        <w:tc>
          <w:tcPr>
            <w:tcW w:w="3271" w:type="dxa"/>
            <w:tcBorders>
              <w:bottom w:val="single" w:sz="8" w:space="0" w:color="FFFFFF"/>
              <w:right w:val="single" w:sz="8" w:space="0" w:color="FFFFFF"/>
            </w:tcBorders>
            <w:shd w:val="clear" w:color="auto" w:fill="F0E8E7"/>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Crianza en ambiente machista: Cualificación académica mujer</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lastRenderedPageBreak/>
              <w:t>Complace madre médica: Convierte docente, satisfacción personal</w:t>
            </w:r>
          </w:p>
        </w:tc>
        <w:tc>
          <w:tcPr>
            <w:tcW w:w="2981" w:type="dxa"/>
            <w:tcBorders>
              <w:bottom w:val="single" w:sz="8" w:space="0" w:color="FFFFFF"/>
              <w:right w:val="single" w:sz="8" w:space="0" w:color="FFFFFF"/>
            </w:tcBorders>
            <w:shd w:val="clear" w:color="auto" w:fill="F0E8E7"/>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lastRenderedPageBreak/>
              <w:t xml:space="preserve"> Rebelarse al machismo y autoritarismo del padre</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lastRenderedPageBreak/>
              <w:t>Percepción de no ser aceptada como niña</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Delegación del estudio como función principal</w:t>
            </w:r>
          </w:p>
        </w:tc>
        <w:tc>
          <w:tcPr>
            <w:tcW w:w="2642" w:type="dxa"/>
            <w:tcBorders>
              <w:bottom w:val="single" w:sz="8" w:space="0" w:color="FFFFFF"/>
              <w:right w:val="single" w:sz="8" w:space="0" w:color="FFFFFF"/>
            </w:tcBorders>
            <w:shd w:val="clear" w:color="auto" w:fill="F0E8E7"/>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lastRenderedPageBreak/>
              <w:t xml:space="preserve"> Madre castradora</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Padre ausente</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lastRenderedPageBreak/>
              <w:t>Lealtad con padre</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Identificación con los excluidos</w:t>
            </w:r>
          </w:p>
        </w:tc>
      </w:tr>
      <w:tr w:rsidR="00EF1002" w:rsidRPr="00995CCB" w:rsidTr="00EF1002">
        <w:tc>
          <w:tcPr>
            <w:tcW w:w="464" w:type="dxa"/>
            <w:tcBorders>
              <w:left w:val="single" w:sz="8" w:space="0" w:color="FFFFFF"/>
              <w:bottom w:val="single" w:sz="8"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b/>
                <w:szCs w:val="24"/>
                <w:shd w:val="clear" w:color="auto" w:fill="A53010"/>
              </w:rPr>
              <w:lastRenderedPageBreak/>
              <w:t>M1</w:t>
            </w:r>
          </w:p>
        </w:tc>
        <w:tc>
          <w:tcPr>
            <w:tcW w:w="3271"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Amor estudio, habilidades sociales: reciprocidad con padres, psicóloga</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Práctica pedagógica universitaria: Coordinadora I.E San Juan Bautista</w:t>
            </w:r>
          </w:p>
        </w:tc>
        <w:tc>
          <w:tcPr>
            <w:tcW w:w="2981"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 xml:space="preserve"> Identificación con el padre</w:t>
            </w:r>
          </w:p>
        </w:tc>
        <w:tc>
          <w:tcPr>
            <w:tcW w:w="2642"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 xml:space="preserve"> Idealización del padre</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Alteración de la jerarquía: Al lado del padre, ocupando lugar de madre</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Figura masculina ausente</w:t>
            </w:r>
          </w:p>
          <w:p w:rsidR="00EF1002" w:rsidRPr="00995CCB" w:rsidRDefault="00EF1002" w:rsidP="00995CCB">
            <w:pPr>
              <w:tabs>
                <w:tab w:val="left" w:pos="284"/>
              </w:tabs>
              <w:ind w:right="100"/>
              <w:rPr>
                <w:rFonts w:cs="Times New Roman"/>
                <w:szCs w:val="24"/>
              </w:rPr>
            </w:pPr>
            <w:proofErr w:type="spellStart"/>
            <w:r w:rsidRPr="00995CCB">
              <w:rPr>
                <w:rFonts w:eastAsia="Times New Roman" w:cs="Times New Roman"/>
                <w:szCs w:val="24"/>
                <w:shd w:val="clear" w:color="auto" w:fill="E1CDCC"/>
              </w:rPr>
              <w:t>Introyecta</w:t>
            </w:r>
            <w:proofErr w:type="spellEnd"/>
            <w:r w:rsidRPr="00995CCB">
              <w:rPr>
                <w:rFonts w:eastAsia="Times New Roman" w:cs="Times New Roman"/>
                <w:szCs w:val="24"/>
                <w:shd w:val="clear" w:color="auto" w:fill="E1CDCC"/>
              </w:rPr>
              <w:t xml:space="preserve"> Norma</w:t>
            </w:r>
          </w:p>
        </w:tc>
      </w:tr>
      <w:tr w:rsidR="00EF1002" w:rsidRPr="00995CCB" w:rsidTr="00EF1002">
        <w:tc>
          <w:tcPr>
            <w:tcW w:w="464" w:type="dxa"/>
            <w:tcBorders>
              <w:left w:val="single" w:sz="8" w:space="0" w:color="FFFFFF"/>
              <w:bottom w:val="single" w:sz="8"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b/>
                <w:szCs w:val="24"/>
                <w:shd w:val="clear" w:color="auto" w:fill="A53010"/>
              </w:rPr>
              <w:t>O1</w:t>
            </w:r>
          </w:p>
        </w:tc>
        <w:tc>
          <w:tcPr>
            <w:tcW w:w="3271" w:type="dxa"/>
            <w:tcBorders>
              <w:bottom w:val="single" w:sz="8" w:space="0" w:color="FFFFFF"/>
              <w:right w:val="single" w:sz="8" w:space="0" w:color="FFFFFF"/>
            </w:tcBorders>
            <w:shd w:val="clear" w:color="auto" w:fill="F0E8E7"/>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Cercanía madre: Docente maternal</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Distancia padre: Falta autoridad</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 xml:space="preserve">Sugerencias docentes: </w:t>
            </w:r>
            <w:r w:rsidRPr="00995CCB">
              <w:rPr>
                <w:rFonts w:eastAsia="Times New Roman" w:cs="Times New Roman"/>
                <w:szCs w:val="24"/>
                <w:shd w:val="clear" w:color="auto" w:fill="F0E8E7"/>
              </w:rPr>
              <w:lastRenderedPageBreak/>
              <w:t>Docente</w:t>
            </w:r>
          </w:p>
        </w:tc>
        <w:tc>
          <w:tcPr>
            <w:tcW w:w="2981" w:type="dxa"/>
            <w:tcBorders>
              <w:bottom w:val="single" w:sz="8" w:space="0" w:color="FFFFFF"/>
              <w:right w:val="single" w:sz="8" w:space="0" w:color="FFFFFF"/>
            </w:tcBorders>
            <w:shd w:val="clear" w:color="auto" w:fill="F0E8E7"/>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lastRenderedPageBreak/>
              <w:t xml:space="preserve"> Profecía : Sirve para docente</w:t>
            </w:r>
          </w:p>
        </w:tc>
        <w:tc>
          <w:tcPr>
            <w:tcW w:w="2642" w:type="dxa"/>
            <w:tcBorders>
              <w:bottom w:val="single" w:sz="8" w:space="0" w:color="FFFFFF"/>
              <w:right w:val="single" w:sz="8" w:space="0" w:color="FFFFFF"/>
            </w:tcBorders>
            <w:shd w:val="clear" w:color="auto" w:fill="F0E8E7"/>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 xml:space="preserve"> Cadena de maltrato</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t>Excluye conciencia familiar, evitarla</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F0E8E7"/>
              </w:rPr>
              <w:lastRenderedPageBreak/>
              <w:t>Lealtad figura materna, transmitida docencia</w:t>
            </w:r>
          </w:p>
        </w:tc>
      </w:tr>
      <w:tr w:rsidR="00EF1002" w:rsidRPr="00995CCB" w:rsidTr="00EF1002">
        <w:tc>
          <w:tcPr>
            <w:tcW w:w="464" w:type="dxa"/>
            <w:tcBorders>
              <w:left w:val="single" w:sz="8" w:space="0" w:color="FFFFFF"/>
              <w:bottom w:val="single" w:sz="8" w:space="0" w:color="FFFFFF"/>
              <w:right w:val="single" w:sz="8" w:space="0" w:color="FFFFFF"/>
            </w:tcBorders>
            <w:shd w:val="clear" w:color="auto" w:fill="A53010"/>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b/>
                <w:szCs w:val="24"/>
                <w:shd w:val="clear" w:color="auto" w:fill="A53010"/>
              </w:rPr>
              <w:lastRenderedPageBreak/>
              <w:t>M2</w:t>
            </w:r>
          </w:p>
        </w:tc>
        <w:tc>
          <w:tcPr>
            <w:tcW w:w="3271"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Lealtad madre: Mujer luchadora y valiente</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 xml:space="preserve">Apoyo docente: </w:t>
            </w:r>
            <w:proofErr w:type="spellStart"/>
            <w:r w:rsidRPr="00995CCB">
              <w:rPr>
                <w:rFonts w:eastAsia="Times New Roman" w:cs="Times New Roman"/>
                <w:szCs w:val="24"/>
                <w:shd w:val="clear" w:color="auto" w:fill="E1CDCC"/>
              </w:rPr>
              <w:t>enruta</w:t>
            </w:r>
            <w:proofErr w:type="spellEnd"/>
            <w:r w:rsidRPr="00995CCB">
              <w:rPr>
                <w:rFonts w:eastAsia="Times New Roman" w:cs="Times New Roman"/>
                <w:szCs w:val="24"/>
                <w:shd w:val="clear" w:color="auto" w:fill="E1CDCC"/>
              </w:rPr>
              <w:t xml:space="preserve"> académicamente</w:t>
            </w:r>
          </w:p>
        </w:tc>
        <w:tc>
          <w:tcPr>
            <w:tcW w:w="2981"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 xml:space="preserve"> Trabajo sobre identidad compensatoria imagen masculina</w:t>
            </w:r>
          </w:p>
        </w:tc>
        <w:tc>
          <w:tcPr>
            <w:tcW w:w="2642" w:type="dxa"/>
            <w:tcBorders>
              <w:bottom w:val="single" w:sz="8" w:space="0" w:color="FFFFFF"/>
              <w:right w:val="single" w:sz="8" w:space="0" w:color="FFFFFF"/>
            </w:tcBorders>
            <w:shd w:val="clear" w:color="auto" w:fill="E1CDCC"/>
            <w:tcMar>
              <w:top w:w="20" w:type="dxa"/>
              <w:left w:w="100" w:type="dxa"/>
              <w:bottom w:w="100" w:type="dxa"/>
              <w:right w:w="100" w:type="dxa"/>
            </w:tcMar>
          </w:tcPr>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 xml:space="preserve"> Luchar con identificación lealtad con historia paterna</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Padre ausente</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Alteración de jerarquía</w:t>
            </w:r>
          </w:p>
          <w:p w:rsidR="00EF1002" w:rsidRPr="00995CCB" w:rsidRDefault="00EF1002" w:rsidP="00995CCB">
            <w:pPr>
              <w:tabs>
                <w:tab w:val="left" w:pos="284"/>
              </w:tabs>
              <w:ind w:right="100"/>
              <w:rPr>
                <w:rFonts w:cs="Times New Roman"/>
                <w:szCs w:val="24"/>
              </w:rPr>
            </w:pPr>
            <w:r w:rsidRPr="00995CCB">
              <w:rPr>
                <w:rFonts w:eastAsia="Times New Roman" w:cs="Times New Roman"/>
                <w:szCs w:val="24"/>
                <w:shd w:val="clear" w:color="auto" w:fill="E1CDCC"/>
              </w:rPr>
              <w:t>Figura masculina ausente.</w:t>
            </w:r>
          </w:p>
        </w:tc>
      </w:tr>
    </w:tbl>
    <w:p w:rsidR="00EF1002" w:rsidRPr="00995CCB" w:rsidRDefault="00EF1002" w:rsidP="00995CCB">
      <w:pPr>
        <w:tabs>
          <w:tab w:val="left" w:pos="284"/>
        </w:tabs>
        <w:jc w:val="both"/>
        <w:rPr>
          <w:rFonts w:cs="Times New Roman"/>
          <w:szCs w:val="24"/>
        </w:rPr>
      </w:pPr>
      <w:r w:rsidRPr="00995CCB">
        <w:rPr>
          <w:rFonts w:eastAsia="Times New Roman" w:cs="Times New Roman"/>
          <w:szCs w:val="24"/>
        </w:rPr>
        <w:t xml:space="preserve"> </w:t>
      </w:r>
    </w:p>
    <w:p w:rsidR="00EF1002" w:rsidRPr="00995CCB" w:rsidRDefault="00EF1002" w:rsidP="00995CCB">
      <w:pPr>
        <w:tabs>
          <w:tab w:val="left" w:pos="284"/>
        </w:tabs>
        <w:jc w:val="both"/>
        <w:rPr>
          <w:rFonts w:cs="Times New Roman"/>
          <w:szCs w:val="24"/>
        </w:rPr>
      </w:pPr>
    </w:p>
    <w:p w:rsidR="00EF1002" w:rsidRPr="00995CCB" w:rsidRDefault="00EF1002" w:rsidP="00995CCB">
      <w:pPr>
        <w:rPr>
          <w:rFonts w:cs="Times New Roman"/>
          <w:szCs w:val="24"/>
        </w:rPr>
      </w:pPr>
      <w:r w:rsidRPr="00995CCB">
        <w:rPr>
          <w:rFonts w:cs="Times New Roman"/>
          <w:szCs w:val="24"/>
        </w:rPr>
        <w:t>En este orden de ideas, los hallazgos del proyecto se consolidan como la máxima contribución de la investigación, para su ejecución en pro de la comunidad, de este modo se podría enmarcar  su trascendencia por el hecho de contemplar a la medicina como complemento de la educación, además de darle la importancia al docente y colaborarle con la solución de sus inconvenientes inconscientes, que de alguna manera priman en su realidad y hacen de su vida un conflicto; en este caso el propósito de la presente indagación cumple con su objetivo, ser novedosa y por ende la única en su categoría.</w:t>
      </w:r>
    </w:p>
    <w:p w:rsidR="00EF1002" w:rsidRPr="00995CCB" w:rsidRDefault="00EF1002" w:rsidP="00995CCB">
      <w:pPr>
        <w:rPr>
          <w:rFonts w:cs="Times New Roman"/>
          <w:szCs w:val="24"/>
        </w:rPr>
      </w:pPr>
      <w:r w:rsidRPr="00995CCB">
        <w:rPr>
          <w:rFonts w:cs="Times New Roman"/>
          <w:szCs w:val="24"/>
        </w:rPr>
        <w:lastRenderedPageBreak/>
        <w:t xml:space="preserve">Por otra parte, los datos arrojados en la interpretación de los instrumentos dan a conocer la significación que la conciencia transgeneracional del docente tiene en el proceso de enseñanza-aprendizaje, y por ende la relación estudiante-maestro, por ello es importante iniciar un procedimiento sanador en el mismo, como las constelaciones familiares, propuestas por </w:t>
      </w:r>
      <w:proofErr w:type="spellStart"/>
      <w:r w:rsidRPr="00995CCB">
        <w:rPr>
          <w:rFonts w:cs="Times New Roman"/>
          <w:szCs w:val="24"/>
        </w:rPr>
        <w:t>Hellinger</w:t>
      </w:r>
      <w:proofErr w:type="spellEnd"/>
      <w:r w:rsidRPr="00995CCB">
        <w:rPr>
          <w:rFonts w:cs="Times New Roman"/>
          <w:szCs w:val="24"/>
        </w:rPr>
        <w:t xml:space="preserve">, las cuales ayudan en la revelación de lealtades ocultas y a su vez facilitan la revelación del inconsciente, causando en el maestro liberación de conflictos internos, brindándole un nuevo rumbo personal y profesional al mismo, como también al acto pedagógico.  </w:t>
      </w:r>
    </w:p>
    <w:p w:rsidR="00EF1002" w:rsidRPr="00995CCB" w:rsidRDefault="00EF1002" w:rsidP="00995CCB">
      <w:pPr>
        <w:tabs>
          <w:tab w:val="left" w:pos="284"/>
        </w:tabs>
        <w:rPr>
          <w:rFonts w:eastAsia="Times New Roman" w:cs="Times New Roman"/>
          <w:szCs w:val="24"/>
        </w:rPr>
      </w:pPr>
      <w:r w:rsidRPr="00995CCB">
        <w:rPr>
          <w:rFonts w:eastAsia="Times New Roman" w:cs="Times New Roman"/>
          <w:szCs w:val="24"/>
        </w:rPr>
        <w:t>De acuerdo a lo anterior, el grupo de investigación propone el término postura pedagógica, el cual hace referencia a la agrupación de estilos pedagógicos propuestos a lo largo de los años y la selección de hechos significativos en la conciencia transgeneracional de cada investigador, que cada investigador ha moldeado de acuerdo a sus vivencias, aplicándolo a su quehacer formativo y convirtiéndolo ya no en un estilo pedagógico, sino en una postura pedagógica.</w:t>
      </w:r>
    </w:p>
    <w:p w:rsidR="00EF1002" w:rsidRDefault="00EF1002" w:rsidP="00995CCB">
      <w:pPr>
        <w:tabs>
          <w:tab w:val="left" w:pos="284"/>
        </w:tabs>
        <w:rPr>
          <w:rFonts w:eastAsia="Times New Roman" w:cs="Times New Roman"/>
          <w:szCs w:val="24"/>
        </w:rPr>
      </w:pPr>
      <w:r w:rsidRPr="00995CCB">
        <w:rPr>
          <w:rFonts w:eastAsia="Times New Roman" w:cs="Times New Roman"/>
          <w:szCs w:val="24"/>
        </w:rPr>
        <w:t xml:space="preserve">  Del mismo modo, como hecho significativo, se realizó una política pública “Maestros y Maestras transformadores de procesos educativos”, así mismo inclusión en programas de pregrado de una materia denominada “Conciencia transgeneracional” y desarrollo de la Maestría “Posturas Sistémicas </w:t>
      </w:r>
      <w:proofErr w:type="spellStart"/>
      <w:r w:rsidRPr="00995CCB">
        <w:rPr>
          <w:rFonts w:eastAsia="Times New Roman" w:cs="Times New Roman"/>
          <w:szCs w:val="24"/>
        </w:rPr>
        <w:t>Transgeneracionales</w:t>
      </w:r>
      <w:proofErr w:type="spellEnd"/>
      <w:r w:rsidRPr="00995CCB">
        <w:rPr>
          <w:rFonts w:eastAsia="Times New Roman" w:cs="Times New Roman"/>
          <w:szCs w:val="24"/>
        </w:rPr>
        <w:t xml:space="preserve"> en la Educación”.</w:t>
      </w:r>
    </w:p>
    <w:p w:rsidR="00EF1002" w:rsidRPr="00B637AE" w:rsidRDefault="00EF1002" w:rsidP="00B637AE">
      <w:pPr>
        <w:tabs>
          <w:tab w:val="left" w:pos="284"/>
        </w:tabs>
        <w:ind w:firstLine="0"/>
        <w:jc w:val="both"/>
        <w:rPr>
          <w:rFonts w:cs="Times New Roman"/>
          <w:szCs w:val="24"/>
        </w:rPr>
      </w:pPr>
      <w:r w:rsidRPr="00B637AE">
        <w:rPr>
          <w:rFonts w:eastAsia="Times New Roman" w:cs="Times New Roman"/>
          <w:szCs w:val="24"/>
        </w:rPr>
        <w:t>Plegable entregado en evento</w:t>
      </w:r>
    </w:p>
    <w:p w:rsidR="00EF1002" w:rsidRPr="00995CCB" w:rsidRDefault="00EF1002" w:rsidP="0097278A">
      <w:pPr>
        <w:ind w:firstLine="0"/>
        <w:jc w:val="center"/>
        <w:rPr>
          <w:rFonts w:cs="Times New Roman"/>
          <w:szCs w:val="24"/>
        </w:rPr>
      </w:pPr>
      <w:r w:rsidRPr="00995CCB">
        <w:rPr>
          <w:rFonts w:cs="Times New Roman"/>
          <w:noProof/>
          <w:szCs w:val="24"/>
          <w:lang w:val="es-CO"/>
        </w:rPr>
        <w:lastRenderedPageBreak/>
        <w:drawing>
          <wp:inline distT="114300" distB="114300" distL="114300" distR="114300" wp14:anchorId="385A1DCF" wp14:editId="74365048">
            <wp:extent cx="5470352" cy="5784112"/>
            <wp:effectExtent l="0" t="0" r="0" b="762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
                    <a:srcRect/>
                    <a:stretch>
                      <a:fillRect/>
                    </a:stretch>
                  </pic:blipFill>
                  <pic:spPr>
                    <a:xfrm>
                      <a:off x="0" y="0"/>
                      <a:ext cx="5495830" cy="5811051"/>
                    </a:xfrm>
                    <a:prstGeom prst="rect">
                      <a:avLst/>
                    </a:prstGeom>
                    <a:ln/>
                  </pic:spPr>
                </pic:pic>
              </a:graphicData>
            </a:graphic>
          </wp:inline>
        </w:drawing>
      </w:r>
    </w:p>
    <w:p w:rsidR="00EF1002" w:rsidRPr="00995CCB" w:rsidRDefault="00EF1002" w:rsidP="00B637AE">
      <w:pPr>
        <w:ind w:firstLine="0"/>
        <w:jc w:val="both"/>
        <w:rPr>
          <w:rFonts w:cs="Times New Roman"/>
          <w:szCs w:val="24"/>
        </w:rPr>
      </w:pPr>
      <w:r w:rsidRPr="00995CCB">
        <w:rPr>
          <w:rFonts w:cs="Times New Roman"/>
          <w:noProof/>
          <w:szCs w:val="24"/>
          <w:lang w:val="es-CO"/>
        </w:rPr>
        <w:lastRenderedPageBreak/>
        <w:drawing>
          <wp:inline distT="114300" distB="114300" distL="114300" distR="114300" wp14:anchorId="62B2E24D" wp14:editId="03A07F77">
            <wp:extent cx="5857875" cy="4380614"/>
            <wp:effectExtent l="0" t="0" r="0" b="127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3"/>
                    <a:srcRect/>
                    <a:stretch>
                      <a:fillRect/>
                    </a:stretch>
                  </pic:blipFill>
                  <pic:spPr>
                    <a:xfrm>
                      <a:off x="0" y="0"/>
                      <a:ext cx="5863203" cy="4384598"/>
                    </a:xfrm>
                    <a:prstGeom prst="rect">
                      <a:avLst/>
                    </a:prstGeom>
                    <a:ln/>
                  </pic:spPr>
                </pic:pic>
              </a:graphicData>
            </a:graphic>
          </wp:inline>
        </w:drawing>
      </w:r>
    </w:p>
    <w:p w:rsidR="00EF1002" w:rsidRPr="00B637AE" w:rsidRDefault="00EF1002" w:rsidP="00B637AE">
      <w:pPr>
        <w:ind w:firstLine="0"/>
        <w:jc w:val="both"/>
        <w:rPr>
          <w:rFonts w:cs="Times New Roman"/>
          <w:szCs w:val="24"/>
        </w:rPr>
      </w:pPr>
      <w:r w:rsidRPr="00B637AE">
        <w:rPr>
          <w:rFonts w:eastAsia="Times New Roman" w:cs="Times New Roman"/>
          <w:szCs w:val="24"/>
        </w:rPr>
        <w:t>Certificados de evento</w:t>
      </w:r>
    </w:p>
    <w:p w:rsidR="00CF06C9" w:rsidRDefault="00EF1002" w:rsidP="0097278A">
      <w:pPr>
        <w:jc w:val="center"/>
        <w:rPr>
          <w:rFonts w:cs="Times New Roman"/>
          <w:szCs w:val="24"/>
        </w:rPr>
      </w:pPr>
      <w:r w:rsidRPr="00995CCB">
        <w:rPr>
          <w:rFonts w:cs="Times New Roman"/>
          <w:noProof/>
          <w:szCs w:val="24"/>
          <w:lang w:val="es-CO"/>
        </w:rPr>
        <w:drawing>
          <wp:inline distT="114300" distB="114300" distL="114300" distR="114300" wp14:anchorId="3F46A364" wp14:editId="13F6FEC9">
            <wp:extent cx="2656205" cy="3030279"/>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4"/>
                    <a:srcRect/>
                    <a:stretch>
                      <a:fillRect/>
                    </a:stretch>
                  </pic:blipFill>
                  <pic:spPr>
                    <a:xfrm>
                      <a:off x="0" y="0"/>
                      <a:ext cx="2656205" cy="3030279"/>
                    </a:xfrm>
                    <a:prstGeom prst="rect">
                      <a:avLst/>
                    </a:prstGeom>
                    <a:ln/>
                  </pic:spPr>
                </pic:pic>
              </a:graphicData>
            </a:graphic>
          </wp:inline>
        </w:drawing>
      </w:r>
    </w:p>
    <w:sectPr w:rsidR="00CF06C9" w:rsidSect="004954C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0B" w:rsidRDefault="0033640B" w:rsidP="000D626A">
      <w:pPr>
        <w:spacing w:after="0" w:line="240" w:lineRule="auto"/>
      </w:pPr>
      <w:r>
        <w:separator/>
      </w:r>
    </w:p>
  </w:endnote>
  <w:endnote w:type="continuationSeparator" w:id="0">
    <w:p w:rsidR="0033640B" w:rsidRDefault="0033640B" w:rsidP="000D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0B" w:rsidRDefault="0033640B" w:rsidP="000D626A">
      <w:pPr>
        <w:spacing w:after="0" w:line="240" w:lineRule="auto"/>
      </w:pPr>
      <w:r>
        <w:separator/>
      </w:r>
    </w:p>
  </w:footnote>
  <w:footnote w:type="continuationSeparator" w:id="0">
    <w:p w:rsidR="0033640B" w:rsidRDefault="0033640B" w:rsidP="000D6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379808"/>
      <w:docPartObj>
        <w:docPartGallery w:val="Page Numbers (Top of Page)"/>
        <w:docPartUnique/>
      </w:docPartObj>
    </w:sdtPr>
    <w:sdtEndPr/>
    <w:sdtContent>
      <w:p w:rsidR="00930DAA" w:rsidRDefault="00930DAA" w:rsidP="008A7BDA">
        <w:pPr>
          <w:pStyle w:val="Encabezado"/>
          <w:ind w:firstLine="0"/>
        </w:pPr>
        <w:r w:rsidRPr="008A7BDA">
          <w:rPr>
            <w:sz w:val="22"/>
          </w:rPr>
          <w:t xml:space="preserve"> CONCIENCIA TRANSGENERACIONAL AL ESTILO PEDAGÓGICO</w:t>
        </w:r>
        <w:r w:rsidRPr="008A7BDA">
          <w:rPr>
            <w:sz w:val="22"/>
          </w:rPr>
          <w:tab/>
        </w:r>
        <w:r>
          <w:fldChar w:fldCharType="begin"/>
        </w:r>
        <w:r>
          <w:instrText>PAGE   \* MERGEFORMAT</w:instrText>
        </w:r>
        <w:r>
          <w:fldChar w:fldCharType="separate"/>
        </w:r>
        <w:r w:rsidR="00676F86">
          <w:rPr>
            <w:noProof/>
          </w:rPr>
          <w:t>7</w:t>
        </w:r>
        <w:r>
          <w:rPr>
            <w:noProof/>
          </w:rPr>
          <w:fldChar w:fldCharType="end"/>
        </w:r>
      </w:p>
    </w:sdtContent>
  </w:sdt>
  <w:p w:rsidR="00930DAA" w:rsidRDefault="00930D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25782"/>
      <w:docPartObj>
        <w:docPartGallery w:val="Page Numbers (Top of Page)"/>
        <w:docPartUnique/>
      </w:docPartObj>
    </w:sdtPr>
    <w:sdtEndPr/>
    <w:sdtContent>
      <w:p w:rsidR="00930DAA" w:rsidRDefault="00930DAA" w:rsidP="008A7BDA">
        <w:pPr>
          <w:pStyle w:val="Encabezado"/>
          <w:ind w:firstLine="0"/>
        </w:pPr>
        <w:r w:rsidRPr="008A7BDA">
          <w:rPr>
            <w:sz w:val="22"/>
          </w:rPr>
          <w:t xml:space="preserve"> CONCIENCIA TRANSGENERACIONAL AL ESTILO PEDAGÓGICO</w:t>
        </w:r>
        <w:r w:rsidRPr="008A7BDA">
          <w:rPr>
            <w:sz w:val="22"/>
          </w:rPr>
          <w:tab/>
        </w:r>
        <w:r>
          <w:fldChar w:fldCharType="begin"/>
        </w:r>
        <w:r>
          <w:instrText>PAGE   \* MERGEFORMAT</w:instrText>
        </w:r>
        <w:r>
          <w:fldChar w:fldCharType="separate"/>
        </w:r>
        <w:r w:rsidR="00676F86">
          <w:rPr>
            <w:noProof/>
          </w:rPr>
          <w:t>153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319E"/>
    <w:multiLevelType w:val="hybridMultilevel"/>
    <w:tmpl w:val="647A0BB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nsid w:val="315E202A"/>
    <w:multiLevelType w:val="hybridMultilevel"/>
    <w:tmpl w:val="27624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70043DF"/>
    <w:multiLevelType w:val="multilevel"/>
    <w:tmpl w:val="FC609402"/>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3725329C"/>
    <w:multiLevelType w:val="hybridMultilevel"/>
    <w:tmpl w:val="B2A28F84"/>
    <w:lvl w:ilvl="0" w:tplc="0F767C2A">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6270E88"/>
    <w:multiLevelType w:val="hybridMultilevel"/>
    <w:tmpl w:val="3676C02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nsid w:val="46864486"/>
    <w:multiLevelType w:val="hybridMultilevel"/>
    <w:tmpl w:val="936635B4"/>
    <w:lvl w:ilvl="0" w:tplc="AE26757A">
      <w:start w:val="1"/>
      <w:numFmt w:val="lowerLetter"/>
      <w:lvlText w:val="%1)"/>
      <w:lvlJc w:val="left"/>
      <w:pPr>
        <w:ind w:left="1287" w:hanging="360"/>
      </w:pPr>
      <w:rPr>
        <w:b/>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6">
    <w:nsid w:val="67462F54"/>
    <w:multiLevelType w:val="hybridMultilevel"/>
    <w:tmpl w:val="B3123288"/>
    <w:lvl w:ilvl="0" w:tplc="240A0019">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nsid w:val="7E7651D6"/>
    <w:multiLevelType w:val="hybridMultilevel"/>
    <w:tmpl w:val="B07C3CA2"/>
    <w:lvl w:ilvl="0" w:tplc="6DFE065E">
      <w:start w:val="1"/>
      <w:numFmt w:val="lowerLetter"/>
      <w:lvlText w:val="%1)"/>
      <w:lvlJc w:val="left"/>
      <w:pPr>
        <w:ind w:left="1287" w:hanging="360"/>
      </w:pPr>
      <w:rPr>
        <w:b/>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num w:numId="1">
    <w:abstractNumId w:val="7"/>
  </w:num>
  <w:num w:numId="2">
    <w:abstractNumId w:val="0"/>
  </w:num>
  <w:num w:numId="3">
    <w:abstractNumId w:val="5"/>
  </w:num>
  <w:num w:numId="4">
    <w:abstractNumId w:val="6"/>
  </w:num>
  <w:num w:numId="5">
    <w:abstractNumId w:val="2"/>
  </w:num>
  <w:num w:numId="6">
    <w:abstractNumId w:val="4"/>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6A"/>
    <w:rsid w:val="000035D8"/>
    <w:rsid w:val="00004671"/>
    <w:rsid w:val="00005D36"/>
    <w:rsid w:val="000065BB"/>
    <w:rsid w:val="00012387"/>
    <w:rsid w:val="000165AA"/>
    <w:rsid w:val="00017958"/>
    <w:rsid w:val="000246BE"/>
    <w:rsid w:val="00025026"/>
    <w:rsid w:val="0002554F"/>
    <w:rsid w:val="00026947"/>
    <w:rsid w:val="00033C3D"/>
    <w:rsid w:val="000357A5"/>
    <w:rsid w:val="0003723F"/>
    <w:rsid w:val="00037756"/>
    <w:rsid w:val="00037A7F"/>
    <w:rsid w:val="00041502"/>
    <w:rsid w:val="00046689"/>
    <w:rsid w:val="000529A4"/>
    <w:rsid w:val="00056CDF"/>
    <w:rsid w:val="00063F58"/>
    <w:rsid w:val="00072D8B"/>
    <w:rsid w:val="000743EF"/>
    <w:rsid w:val="000879FE"/>
    <w:rsid w:val="00093799"/>
    <w:rsid w:val="00094834"/>
    <w:rsid w:val="00096B7D"/>
    <w:rsid w:val="000A0E75"/>
    <w:rsid w:val="000A6B49"/>
    <w:rsid w:val="000B23BD"/>
    <w:rsid w:val="000B55C3"/>
    <w:rsid w:val="000B7E52"/>
    <w:rsid w:val="000C2475"/>
    <w:rsid w:val="000D0DA0"/>
    <w:rsid w:val="000D50E4"/>
    <w:rsid w:val="000D5C39"/>
    <w:rsid w:val="000D626A"/>
    <w:rsid w:val="000D636D"/>
    <w:rsid w:val="000E324C"/>
    <w:rsid w:val="000E36F6"/>
    <w:rsid w:val="000E3805"/>
    <w:rsid w:val="000F5985"/>
    <w:rsid w:val="000F635C"/>
    <w:rsid w:val="000F683D"/>
    <w:rsid w:val="0010143B"/>
    <w:rsid w:val="0010165B"/>
    <w:rsid w:val="0010166B"/>
    <w:rsid w:val="00103E40"/>
    <w:rsid w:val="00104F8D"/>
    <w:rsid w:val="001050D0"/>
    <w:rsid w:val="00106645"/>
    <w:rsid w:val="00107AF4"/>
    <w:rsid w:val="001117B9"/>
    <w:rsid w:val="00114223"/>
    <w:rsid w:val="00115D2E"/>
    <w:rsid w:val="001226CB"/>
    <w:rsid w:val="00125926"/>
    <w:rsid w:val="00126E84"/>
    <w:rsid w:val="00131329"/>
    <w:rsid w:val="00134DB3"/>
    <w:rsid w:val="0014292A"/>
    <w:rsid w:val="0014502F"/>
    <w:rsid w:val="0014691F"/>
    <w:rsid w:val="001472EA"/>
    <w:rsid w:val="001509D2"/>
    <w:rsid w:val="00152894"/>
    <w:rsid w:val="00153D59"/>
    <w:rsid w:val="001547C4"/>
    <w:rsid w:val="001578E9"/>
    <w:rsid w:val="001614BC"/>
    <w:rsid w:val="00165058"/>
    <w:rsid w:val="00165103"/>
    <w:rsid w:val="00166640"/>
    <w:rsid w:val="001718E3"/>
    <w:rsid w:val="001811A4"/>
    <w:rsid w:val="00182714"/>
    <w:rsid w:val="0019244C"/>
    <w:rsid w:val="00192AFA"/>
    <w:rsid w:val="00197CEB"/>
    <w:rsid w:val="001A314D"/>
    <w:rsid w:val="001A6F99"/>
    <w:rsid w:val="001B5527"/>
    <w:rsid w:val="001B5D71"/>
    <w:rsid w:val="001C29DA"/>
    <w:rsid w:val="001C6D36"/>
    <w:rsid w:val="001D1631"/>
    <w:rsid w:val="001D1999"/>
    <w:rsid w:val="001D26D2"/>
    <w:rsid w:val="001D60E9"/>
    <w:rsid w:val="001E0A7B"/>
    <w:rsid w:val="001E2AC1"/>
    <w:rsid w:val="001E46FE"/>
    <w:rsid w:val="001E4AA7"/>
    <w:rsid w:val="001E51C0"/>
    <w:rsid w:val="001E5F7E"/>
    <w:rsid w:val="001F02AD"/>
    <w:rsid w:val="001F2465"/>
    <w:rsid w:val="001F3A20"/>
    <w:rsid w:val="001F52C4"/>
    <w:rsid w:val="001F5747"/>
    <w:rsid w:val="001F6757"/>
    <w:rsid w:val="00202C0D"/>
    <w:rsid w:val="00204E4B"/>
    <w:rsid w:val="0020679E"/>
    <w:rsid w:val="00206A14"/>
    <w:rsid w:val="00206EAF"/>
    <w:rsid w:val="00207566"/>
    <w:rsid w:val="0020759B"/>
    <w:rsid w:val="00213E53"/>
    <w:rsid w:val="00222762"/>
    <w:rsid w:val="00225EC0"/>
    <w:rsid w:val="00227F5A"/>
    <w:rsid w:val="00234656"/>
    <w:rsid w:val="002352C4"/>
    <w:rsid w:val="002429F7"/>
    <w:rsid w:val="00243250"/>
    <w:rsid w:val="00243D3A"/>
    <w:rsid w:val="0025486D"/>
    <w:rsid w:val="002601E9"/>
    <w:rsid w:val="00261B69"/>
    <w:rsid w:val="00265714"/>
    <w:rsid w:val="00265EB7"/>
    <w:rsid w:val="00273724"/>
    <w:rsid w:val="00276AC7"/>
    <w:rsid w:val="002779BE"/>
    <w:rsid w:val="002806BB"/>
    <w:rsid w:val="00282424"/>
    <w:rsid w:val="00284649"/>
    <w:rsid w:val="00286C51"/>
    <w:rsid w:val="00287FA9"/>
    <w:rsid w:val="00290802"/>
    <w:rsid w:val="00295790"/>
    <w:rsid w:val="002A266E"/>
    <w:rsid w:val="002A529C"/>
    <w:rsid w:val="002A7647"/>
    <w:rsid w:val="002A7A5F"/>
    <w:rsid w:val="002B08F7"/>
    <w:rsid w:val="002B395C"/>
    <w:rsid w:val="002B60C4"/>
    <w:rsid w:val="002B68C1"/>
    <w:rsid w:val="002C1237"/>
    <w:rsid w:val="002C1C2B"/>
    <w:rsid w:val="002C60DA"/>
    <w:rsid w:val="002C78D5"/>
    <w:rsid w:val="002C7A97"/>
    <w:rsid w:val="002D35C7"/>
    <w:rsid w:val="002E076A"/>
    <w:rsid w:val="002E0E24"/>
    <w:rsid w:val="002F209F"/>
    <w:rsid w:val="002F7A10"/>
    <w:rsid w:val="002F7D2A"/>
    <w:rsid w:val="0030077B"/>
    <w:rsid w:val="00301AC8"/>
    <w:rsid w:val="00301E42"/>
    <w:rsid w:val="003026E9"/>
    <w:rsid w:val="003070A8"/>
    <w:rsid w:val="003110F6"/>
    <w:rsid w:val="00314611"/>
    <w:rsid w:val="003162C1"/>
    <w:rsid w:val="00316CA5"/>
    <w:rsid w:val="0031797B"/>
    <w:rsid w:val="003200F4"/>
    <w:rsid w:val="00320531"/>
    <w:rsid w:val="0032128D"/>
    <w:rsid w:val="00322C46"/>
    <w:rsid w:val="00323425"/>
    <w:rsid w:val="003238EB"/>
    <w:rsid w:val="003249E3"/>
    <w:rsid w:val="00331C1B"/>
    <w:rsid w:val="0033640B"/>
    <w:rsid w:val="00344D73"/>
    <w:rsid w:val="00344F3D"/>
    <w:rsid w:val="00345EC5"/>
    <w:rsid w:val="00346C36"/>
    <w:rsid w:val="00352D55"/>
    <w:rsid w:val="00363A1D"/>
    <w:rsid w:val="00363EA9"/>
    <w:rsid w:val="00364700"/>
    <w:rsid w:val="0036529C"/>
    <w:rsid w:val="00370176"/>
    <w:rsid w:val="00373807"/>
    <w:rsid w:val="0037380C"/>
    <w:rsid w:val="003819A6"/>
    <w:rsid w:val="003875DD"/>
    <w:rsid w:val="00391359"/>
    <w:rsid w:val="00391C75"/>
    <w:rsid w:val="00395E16"/>
    <w:rsid w:val="003964E3"/>
    <w:rsid w:val="00397C4E"/>
    <w:rsid w:val="003A2284"/>
    <w:rsid w:val="003A2A3C"/>
    <w:rsid w:val="003A5DD4"/>
    <w:rsid w:val="003A72CF"/>
    <w:rsid w:val="003A7ACA"/>
    <w:rsid w:val="003B352E"/>
    <w:rsid w:val="003B6E4A"/>
    <w:rsid w:val="003C0760"/>
    <w:rsid w:val="003C3D19"/>
    <w:rsid w:val="003C41CE"/>
    <w:rsid w:val="003D4875"/>
    <w:rsid w:val="003D4E69"/>
    <w:rsid w:val="003D6E86"/>
    <w:rsid w:val="003E0E26"/>
    <w:rsid w:val="003E44BB"/>
    <w:rsid w:val="003E5A21"/>
    <w:rsid w:val="0040114A"/>
    <w:rsid w:val="0040598B"/>
    <w:rsid w:val="004137C8"/>
    <w:rsid w:val="00417506"/>
    <w:rsid w:val="00426458"/>
    <w:rsid w:val="0042716B"/>
    <w:rsid w:val="004370E9"/>
    <w:rsid w:val="00441DC0"/>
    <w:rsid w:val="004420A4"/>
    <w:rsid w:val="00446739"/>
    <w:rsid w:val="00446C50"/>
    <w:rsid w:val="00451F44"/>
    <w:rsid w:val="00453651"/>
    <w:rsid w:val="004561B7"/>
    <w:rsid w:val="0045782B"/>
    <w:rsid w:val="00473C69"/>
    <w:rsid w:val="00477534"/>
    <w:rsid w:val="00483E31"/>
    <w:rsid w:val="0048687E"/>
    <w:rsid w:val="00490416"/>
    <w:rsid w:val="00491F6C"/>
    <w:rsid w:val="0049368E"/>
    <w:rsid w:val="004954C4"/>
    <w:rsid w:val="00497EBD"/>
    <w:rsid w:val="004A05DE"/>
    <w:rsid w:val="004A4383"/>
    <w:rsid w:val="004A60D1"/>
    <w:rsid w:val="004B20AC"/>
    <w:rsid w:val="004B695C"/>
    <w:rsid w:val="004B7151"/>
    <w:rsid w:val="004B7AA6"/>
    <w:rsid w:val="004C21BD"/>
    <w:rsid w:val="004C2347"/>
    <w:rsid w:val="004C3167"/>
    <w:rsid w:val="004C743E"/>
    <w:rsid w:val="004D24E8"/>
    <w:rsid w:val="004D5B5C"/>
    <w:rsid w:val="004E0DB5"/>
    <w:rsid w:val="004E69A7"/>
    <w:rsid w:val="004E6C57"/>
    <w:rsid w:val="004F307A"/>
    <w:rsid w:val="0050183B"/>
    <w:rsid w:val="00503956"/>
    <w:rsid w:val="005040AA"/>
    <w:rsid w:val="00504FD2"/>
    <w:rsid w:val="00506DCE"/>
    <w:rsid w:val="00511743"/>
    <w:rsid w:val="00520C4C"/>
    <w:rsid w:val="00520CF2"/>
    <w:rsid w:val="00523D35"/>
    <w:rsid w:val="00525EDB"/>
    <w:rsid w:val="005301DB"/>
    <w:rsid w:val="0053516B"/>
    <w:rsid w:val="00536801"/>
    <w:rsid w:val="00536CBB"/>
    <w:rsid w:val="00542588"/>
    <w:rsid w:val="0054324E"/>
    <w:rsid w:val="0054481E"/>
    <w:rsid w:val="00545E8A"/>
    <w:rsid w:val="00547048"/>
    <w:rsid w:val="0054752E"/>
    <w:rsid w:val="00550C49"/>
    <w:rsid w:val="00551974"/>
    <w:rsid w:val="005554B3"/>
    <w:rsid w:val="00556E0F"/>
    <w:rsid w:val="00557F14"/>
    <w:rsid w:val="00560476"/>
    <w:rsid w:val="0056104E"/>
    <w:rsid w:val="00562909"/>
    <w:rsid w:val="00565445"/>
    <w:rsid w:val="005676F8"/>
    <w:rsid w:val="00577111"/>
    <w:rsid w:val="005779E6"/>
    <w:rsid w:val="0058084F"/>
    <w:rsid w:val="00581AA0"/>
    <w:rsid w:val="005906D8"/>
    <w:rsid w:val="005938A1"/>
    <w:rsid w:val="00594A51"/>
    <w:rsid w:val="005A39E5"/>
    <w:rsid w:val="005A51AD"/>
    <w:rsid w:val="005A593B"/>
    <w:rsid w:val="005A6212"/>
    <w:rsid w:val="005B51A8"/>
    <w:rsid w:val="005B5204"/>
    <w:rsid w:val="005C5240"/>
    <w:rsid w:val="005D09CC"/>
    <w:rsid w:val="005D25AC"/>
    <w:rsid w:val="005D263C"/>
    <w:rsid w:val="005D42EA"/>
    <w:rsid w:val="005D4538"/>
    <w:rsid w:val="005D4636"/>
    <w:rsid w:val="005D5D23"/>
    <w:rsid w:val="005D74AE"/>
    <w:rsid w:val="005E1520"/>
    <w:rsid w:val="005E2A8C"/>
    <w:rsid w:val="005E5E94"/>
    <w:rsid w:val="005F4836"/>
    <w:rsid w:val="00600E43"/>
    <w:rsid w:val="0060204E"/>
    <w:rsid w:val="00602C88"/>
    <w:rsid w:val="00605E3A"/>
    <w:rsid w:val="006119DC"/>
    <w:rsid w:val="00617E70"/>
    <w:rsid w:val="0062009C"/>
    <w:rsid w:val="006216AF"/>
    <w:rsid w:val="00624FB4"/>
    <w:rsid w:val="00627035"/>
    <w:rsid w:val="00632BDE"/>
    <w:rsid w:val="00633C13"/>
    <w:rsid w:val="0063443C"/>
    <w:rsid w:val="006407F5"/>
    <w:rsid w:val="00640E88"/>
    <w:rsid w:val="00655FF1"/>
    <w:rsid w:val="00657998"/>
    <w:rsid w:val="00665CAA"/>
    <w:rsid w:val="00667FA6"/>
    <w:rsid w:val="00670218"/>
    <w:rsid w:val="006706C4"/>
    <w:rsid w:val="00673C96"/>
    <w:rsid w:val="00675CF9"/>
    <w:rsid w:val="00676F86"/>
    <w:rsid w:val="006811B0"/>
    <w:rsid w:val="00682B78"/>
    <w:rsid w:val="006840C5"/>
    <w:rsid w:val="00690993"/>
    <w:rsid w:val="00690C3F"/>
    <w:rsid w:val="0069348F"/>
    <w:rsid w:val="006A2211"/>
    <w:rsid w:val="006A23B4"/>
    <w:rsid w:val="006A5436"/>
    <w:rsid w:val="006A5A9B"/>
    <w:rsid w:val="006B20B3"/>
    <w:rsid w:val="006C1A32"/>
    <w:rsid w:val="006C4777"/>
    <w:rsid w:val="006C4AA7"/>
    <w:rsid w:val="006C7B84"/>
    <w:rsid w:val="006D1635"/>
    <w:rsid w:val="006D562D"/>
    <w:rsid w:val="006E0BE8"/>
    <w:rsid w:val="006E0D2B"/>
    <w:rsid w:val="006E4B88"/>
    <w:rsid w:val="006E7355"/>
    <w:rsid w:val="006F1F81"/>
    <w:rsid w:val="006F5F7C"/>
    <w:rsid w:val="007019D8"/>
    <w:rsid w:val="00701B7F"/>
    <w:rsid w:val="00704347"/>
    <w:rsid w:val="00704B83"/>
    <w:rsid w:val="00705785"/>
    <w:rsid w:val="00712E96"/>
    <w:rsid w:val="00717269"/>
    <w:rsid w:val="00721743"/>
    <w:rsid w:val="00721EEC"/>
    <w:rsid w:val="007364B1"/>
    <w:rsid w:val="007367E4"/>
    <w:rsid w:val="00736B49"/>
    <w:rsid w:val="007403F2"/>
    <w:rsid w:val="00743A54"/>
    <w:rsid w:val="007570ED"/>
    <w:rsid w:val="00760050"/>
    <w:rsid w:val="00760B4A"/>
    <w:rsid w:val="007610B0"/>
    <w:rsid w:val="00761496"/>
    <w:rsid w:val="007636FC"/>
    <w:rsid w:val="007648EE"/>
    <w:rsid w:val="007658AA"/>
    <w:rsid w:val="00766646"/>
    <w:rsid w:val="00770F10"/>
    <w:rsid w:val="00772727"/>
    <w:rsid w:val="00775DB9"/>
    <w:rsid w:val="0078053E"/>
    <w:rsid w:val="00781A14"/>
    <w:rsid w:val="00781FE4"/>
    <w:rsid w:val="00782301"/>
    <w:rsid w:val="0078471B"/>
    <w:rsid w:val="0078571A"/>
    <w:rsid w:val="0078577F"/>
    <w:rsid w:val="007871C0"/>
    <w:rsid w:val="007A19BA"/>
    <w:rsid w:val="007A3E65"/>
    <w:rsid w:val="007A6859"/>
    <w:rsid w:val="007A7112"/>
    <w:rsid w:val="007B6E7B"/>
    <w:rsid w:val="007C278C"/>
    <w:rsid w:val="007C2DD7"/>
    <w:rsid w:val="007C3990"/>
    <w:rsid w:val="007C5D06"/>
    <w:rsid w:val="007C707C"/>
    <w:rsid w:val="007C7807"/>
    <w:rsid w:val="007C7E54"/>
    <w:rsid w:val="007D6B7B"/>
    <w:rsid w:val="007F028A"/>
    <w:rsid w:val="007F02FD"/>
    <w:rsid w:val="00801CC3"/>
    <w:rsid w:val="00806EE8"/>
    <w:rsid w:val="00812A0D"/>
    <w:rsid w:val="00814B30"/>
    <w:rsid w:val="00815AA8"/>
    <w:rsid w:val="00817BF4"/>
    <w:rsid w:val="0082224B"/>
    <w:rsid w:val="0082272D"/>
    <w:rsid w:val="0082761F"/>
    <w:rsid w:val="008319CD"/>
    <w:rsid w:val="00833B9D"/>
    <w:rsid w:val="00840859"/>
    <w:rsid w:val="00840B57"/>
    <w:rsid w:val="00843CA5"/>
    <w:rsid w:val="008501FB"/>
    <w:rsid w:val="00851319"/>
    <w:rsid w:val="00851624"/>
    <w:rsid w:val="00853DB9"/>
    <w:rsid w:val="0085651B"/>
    <w:rsid w:val="00856918"/>
    <w:rsid w:val="00857D1A"/>
    <w:rsid w:val="008634AC"/>
    <w:rsid w:val="00863ADA"/>
    <w:rsid w:val="00864C52"/>
    <w:rsid w:val="008825D5"/>
    <w:rsid w:val="00885931"/>
    <w:rsid w:val="008911C0"/>
    <w:rsid w:val="00894F22"/>
    <w:rsid w:val="00897F93"/>
    <w:rsid w:val="008A0826"/>
    <w:rsid w:val="008A150E"/>
    <w:rsid w:val="008A1AC5"/>
    <w:rsid w:val="008A5018"/>
    <w:rsid w:val="008A6D54"/>
    <w:rsid w:val="008A72D4"/>
    <w:rsid w:val="008A7BDA"/>
    <w:rsid w:val="008B11FC"/>
    <w:rsid w:val="008B2A94"/>
    <w:rsid w:val="008B5EF7"/>
    <w:rsid w:val="008C13DA"/>
    <w:rsid w:val="008C3883"/>
    <w:rsid w:val="008C3A0E"/>
    <w:rsid w:val="008D0F89"/>
    <w:rsid w:val="008D43B0"/>
    <w:rsid w:val="008D6F8D"/>
    <w:rsid w:val="008D7B6D"/>
    <w:rsid w:val="008E1B93"/>
    <w:rsid w:val="008E7BCF"/>
    <w:rsid w:val="008F06E7"/>
    <w:rsid w:val="008F3098"/>
    <w:rsid w:val="008F3AF5"/>
    <w:rsid w:val="008F5345"/>
    <w:rsid w:val="008F6DCD"/>
    <w:rsid w:val="008F6F04"/>
    <w:rsid w:val="009042ED"/>
    <w:rsid w:val="00910973"/>
    <w:rsid w:val="00912C16"/>
    <w:rsid w:val="00912CD1"/>
    <w:rsid w:val="00916036"/>
    <w:rsid w:val="009162F7"/>
    <w:rsid w:val="00920393"/>
    <w:rsid w:val="00922A25"/>
    <w:rsid w:val="009257B8"/>
    <w:rsid w:val="00930DAA"/>
    <w:rsid w:val="00942987"/>
    <w:rsid w:val="00943720"/>
    <w:rsid w:val="00943F11"/>
    <w:rsid w:val="00955CE0"/>
    <w:rsid w:val="00966DE5"/>
    <w:rsid w:val="0097278A"/>
    <w:rsid w:val="00975F21"/>
    <w:rsid w:val="00987ADB"/>
    <w:rsid w:val="00987C25"/>
    <w:rsid w:val="00993D62"/>
    <w:rsid w:val="00995058"/>
    <w:rsid w:val="00995CCB"/>
    <w:rsid w:val="00996CEB"/>
    <w:rsid w:val="0099755F"/>
    <w:rsid w:val="009A4D4A"/>
    <w:rsid w:val="009B0953"/>
    <w:rsid w:val="009B28BB"/>
    <w:rsid w:val="009B5169"/>
    <w:rsid w:val="009B5858"/>
    <w:rsid w:val="009B6B93"/>
    <w:rsid w:val="009C00FF"/>
    <w:rsid w:val="009C213B"/>
    <w:rsid w:val="009C6453"/>
    <w:rsid w:val="009D3183"/>
    <w:rsid w:val="009D562C"/>
    <w:rsid w:val="009D68AC"/>
    <w:rsid w:val="009D7861"/>
    <w:rsid w:val="009E2877"/>
    <w:rsid w:val="009E537A"/>
    <w:rsid w:val="009E592C"/>
    <w:rsid w:val="00A001D2"/>
    <w:rsid w:val="00A02CE8"/>
    <w:rsid w:val="00A066FA"/>
    <w:rsid w:val="00A10418"/>
    <w:rsid w:val="00A10745"/>
    <w:rsid w:val="00A11F10"/>
    <w:rsid w:val="00A140F1"/>
    <w:rsid w:val="00A20DAB"/>
    <w:rsid w:val="00A2318D"/>
    <w:rsid w:val="00A255FF"/>
    <w:rsid w:val="00A33247"/>
    <w:rsid w:val="00A379D0"/>
    <w:rsid w:val="00A465F7"/>
    <w:rsid w:val="00A500AB"/>
    <w:rsid w:val="00A515C4"/>
    <w:rsid w:val="00A525D0"/>
    <w:rsid w:val="00A53213"/>
    <w:rsid w:val="00A56129"/>
    <w:rsid w:val="00A62388"/>
    <w:rsid w:val="00A63C37"/>
    <w:rsid w:val="00A71475"/>
    <w:rsid w:val="00A72D96"/>
    <w:rsid w:val="00A75A05"/>
    <w:rsid w:val="00A85AAD"/>
    <w:rsid w:val="00A8657A"/>
    <w:rsid w:val="00A866B0"/>
    <w:rsid w:val="00A928D0"/>
    <w:rsid w:val="00A94404"/>
    <w:rsid w:val="00A956BB"/>
    <w:rsid w:val="00A97EBD"/>
    <w:rsid w:val="00A97FE8"/>
    <w:rsid w:val="00AA174C"/>
    <w:rsid w:val="00AA1A5D"/>
    <w:rsid w:val="00AA1D10"/>
    <w:rsid w:val="00AA24D3"/>
    <w:rsid w:val="00AB3051"/>
    <w:rsid w:val="00AB42D1"/>
    <w:rsid w:val="00AB4320"/>
    <w:rsid w:val="00AB5975"/>
    <w:rsid w:val="00AB743A"/>
    <w:rsid w:val="00AC1745"/>
    <w:rsid w:val="00AC24A0"/>
    <w:rsid w:val="00AC3CF4"/>
    <w:rsid w:val="00AC41E4"/>
    <w:rsid w:val="00AC516B"/>
    <w:rsid w:val="00AC6948"/>
    <w:rsid w:val="00AD1006"/>
    <w:rsid w:val="00AD5195"/>
    <w:rsid w:val="00AD62B6"/>
    <w:rsid w:val="00AD6EB6"/>
    <w:rsid w:val="00AE4164"/>
    <w:rsid w:val="00AE4E7C"/>
    <w:rsid w:val="00AE4FC4"/>
    <w:rsid w:val="00AE77D2"/>
    <w:rsid w:val="00AE7B9D"/>
    <w:rsid w:val="00AF1F05"/>
    <w:rsid w:val="00AF3A70"/>
    <w:rsid w:val="00AF7736"/>
    <w:rsid w:val="00B01690"/>
    <w:rsid w:val="00B05F61"/>
    <w:rsid w:val="00B106ED"/>
    <w:rsid w:val="00B15D1D"/>
    <w:rsid w:val="00B174D3"/>
    <w:rsid w:val="00B2004D"/>
    <w:rsid w:val="00B2052A"/>
    <w:rsid w:val="00B230B9"/>
    <w:rsid w:val="00B25518"/>
    <w:rsid w:val="00B3335C"/>
    <w:rsid w:val="00B34912"/>
    <w:rsid w:val="00B369D6"/>
    <w:rsid w:val="00B41188"/>
    <w:rsid w:val="00B422D7"/>
    <w:rsid w:val="00B42A5E"/>
    <w:rsid w:val="00B436E6"/>
    <w:rsid w:val="00B448DA"/>
    <w:rsid w:val="00B50868"/>
    <w:rsid w:val="00B50F24"/>
    <w:rsid w:val="00B511D6"/>
    <w:rsid w:val="00B51AAB"/>
    <w:rsid w:val="00B52994"/>
    <w:rsid w:val="00B54B14"/>
    <w:rsid w:val="00B55C61"/>
    <w:rsid w:val="00B56426"/>
    <w:rsid w:val="00B56BA0"/>
    <w:rsid w:val="00B637AE"/>
    <w:rsid w:val="00B65FE2"/>
    <w:rsid w:val="00B66517"/>
    <w:rsid w:val="00B7245D"/>
    <w:rsid w:val="00B811F4"/>
    <w:rsid w:val="00B81B1F"/>
    <w:rsid w:val="00B9216A"/>
    <w:rsid w:val="00B94063"/>
    <w:rsid w:val="00B96956"/>
    <w:rsid w:val="00BA431A"/>
    <w:rsid w:val="00BA7D47"/>
    <w:rsid w:val="00BB23C1"/>
    <w:rsid w:val="00BB3101"/>
    <w:rsid w:val="00BB4149"/>
    <w:rsid w:val="00BB546F"/>
    <w:rsid w:val="00BC30BF"/>
    <w:rsid w:val="00BC48ED"/>
    <w:rsid w:val="00BC7FF7"/>
    <w:rsid w:val="00BD67E5"/>
    <w:rsid w:val="00BD7E20"/>
    <w:rsid w:val="00BE123E"/>
    <w:rsid w:val="00C00F8E"/>
    <w:rsid w:val="00C05BFB"/>
    <w:rsid w:val="00C06425"/>
    <w:rsid w:val="00C117B1"/>
    <w:rsid w:val="00C16B77"/>
    <w:rsid w:val="00C2101F"/>
    <w:rsid w:val="00C21A99"/>
    <w:rsid w:val="00C22376"/>
    <w:rsid w:val="00C22420"/>
    <w:rsid w:val="00C24963"/>
    <w:rsid w:val="00C27155"/>
    <w:rsid w:val="00C32652"/>
    <w:rsid w:val="00C36879"/>
    <w:rsid w:val="00C36D62"/>
    <w:rsid w:val="00C37679"/>
    <w:rsid w:val="00C416AC"/>
    <w:rsid w:val="00C43032"/>
    <w:rsid w:val="00C4636C"/>
    <w:rsid w:val="00C47051"/>
    <w:rsid w:val="00C50F45"/>
    <w:rsid w:val="00C55D84"/>
    <w:rsid w:val="00C56C5E"/>
    <w:rsid w:val="00C571C6"/>
    <w:rsid w:val="00C60F1C"/>
    <w:rsid w:val="00C627A6"/>
    <w:rsid w:val="00C6345E"/>
    <w:rsid w:val="00C67678"/>
    <w:rsid w:val="00C72ACD"/>
    <w:rsid w:val="00C74234"/>
    <w:rsid w:val="00C750EC"/>
    <w:rsid w:val="00C7523F"/>
    <w:rsid w:val="00C75680"/>
    <w:rsid w:val="00C83604"/>
    <w:rsid w:val="00C83CD6"/>
    <w:rsid w:val="00C857AB"/>
    <w:rsid w:val="00C92121"/>
    <w:rsid w:val="00C94A46"/>
    <w:rsid w:val="00C95297"/>
    <w:rsid w:val="00C96B46"/>
    <w:rsid w:val="00CA0567"/>
    <w:rsid w:val="00CA3F85"/>
    <w:rsid w:val="00CA5598"/>
    <w:rsid w:val="00CB62DD"/>
    <w:rsid w:val="00CB705F"/>
    <w:rsid w:val="00CC31C0"/>
    <w:rsid w:val="00CC5D11"/>
    <w:rsid w:val="00CD24F2"/>
    <w:rsid w:val="00CD4F3B"/>
    <w:rsid w:val="00CD5EDE"/>
    <w:rsid w:val="00CD6EA8"/>
    <w:rsid w:val="00CE0BC7"/>
    <w:rsid w:val="00CE4372"/>
    <w:rsid w:val="00CE686F"/>
    <w:rsid w:val="00CE6B7C"/>
    <w:rsid w:val="00CF06C9"/>
    <w:rsid w:val="00CF1249"/>
    <w:rsid w:val="00CF7182"/>
    <w:rsid w:val="00D0026C"/>
    <w:rsid w:val="00D01E65"/>
    <w:rsid w:val="00D0329D"/>
    <w:rsid w:val="00D058EE"/>
    <w:rsid w:val="00D06813"/>
    <w:rsid w:val="00D0768B"/>
    <w:rsid w:val="00D11301"/>
    <w:rsid w:val="00D11982"/>
    <w:rsid w:val="00D12227"/>
    <w:rsid w:val="00D14813"/>
    <w:rsid w:val="00D1781A"/>
    <w:rsid w:val="00D21AFB"/>
    <w:rsid w:val="00D23183"/>
    <w:rsid w:val="00D25577"/>
    <w:rsid w:val="00D25B46"/>
    <w:rsid w:val="00D26F28"/>
    <w:rsid w:val="00D3215C"/>
    <w:rsid w:val="00D40D65"/>
    <w:rsid w:val="00D45983"/>
    <w:rsid w:val="00D47E0A"/>
    <w:rsid w:val="00D50CB1"/>
    <w:rsid w:val="00D553D1"/>
    <w:rsid w:val="00D56549"/>
    <w:rsid w:val="00D56DF2"/>
    <w:rsid w:val="00D601E0"/>
    <w:rsid w:val="00D60F7C"/>
    <w:rsid w:val="00D6282D"/>
    <w:rsid w:val="00D651BD"/>
    <w:rsid w:val="00D674D8"/>
    <w:rsid w:val="00D71319"/>
    <w:rsid w:val="00D73F32"/>
    <w:rsid w:val="00D778BB"/>
    <w:rsid w:val="00D8103A"/>
    <w:rsid w:val="00D8303F"/>
    <w:rsid w:val="00D85C38"/>
    <w:rsid w:val="00D87520"/>
    <w:rsid w:val="00D90E85"/>
    <w:rsid w:val="00D94B8E"/>
    <w:rsid w:val="00D96396"/>
    <w:rsid w:val="00D979A0"/>
    <w:rsid w:val="00DA20C6"/>
    <w:rsid w:val="00DA47A8"/>
    <w:rsid w:val="00DA505B"/>
    <w:rsid w:val="00DA6899"/>
    <w:rsid w:val="00DB12ED"/>
    <w:rsid w:val="00DB4947"/>
    <w:rsid w:val="00DC2CDE"/>
    <w:rsid w:val="00DC596B"/>
    <w:rsid w:val="00DC66D8"/>
    <w:rsid w:val="00DC6852"/>
    <w:rsid w:val="00DD001F"/>
    <w:rsid w:val="00DD3B3F"/>
    <w:rsid w:val="00DE413C"/>
    <w:rsid w:val="00DE4DA5"/>
    <w:rsid w:val="00DE54D7"/>
    <w:rsid w:val="00DE5B03"/>
    <w:rsid w:val="00DE7812"/>
    <w:rsid w:val="00DF30E4"/>
    <w:rsid w:val="00DF425F"/>
    <w:rsid w:val="00E04ABE"/>
    <w:rsid w:val="00E06AE7"/>
    <w:rsid w:val="00E0793A"/>
    <w:rsid w:val="00E10C54"/>
    <w:rsid w:val="00E12FB9"/>
    <w:rsid w:val="00E152D3"/>
    <w:rsid w:val="00E2135A"/>
    <w:rsid w:val="00E2320C"/>
    <w:rsid w:val="00E3294A"/>
    <w:rsid w:val="00E33EA5"/>
    <w:rsid w:val="00E41FC0"/>
    <w:rsid w:val="00E43261"/>
    <w:rsid w:val="00E46E22"/>
    <w:rsid w:val="00E5155B"/>
    <w:rsid w:val="00E53F99"/>
    <w:rsid w:val="00E54FC9"/>
    <w:rsid w:val="00E554AA"/>
    <w:rsid w:val="00E600DC"/>
    <w:rsid w:val="00E61AA7"/>
    <w:rsid w:val="00E62703"/>
    <w:rsid w:val="00E6438E"/>
    <w:rsid w:val="00E645D6"/>
    <w:rsid w:val="00E64E72"/>
    <w:rsid w:val="00E76C1B"/>
    <w:rsid w:val="00E841FC"/>
    <w:rsid w:val="00E90681"/>
    <w:rsid w:val="00E909D0"/>
    <w:rsid w:val="00E93F1F"/>
    <w:rsid w:val="00E9743E"/>
    <w:rsid w:val="00E975DF"/>
    <w:rsid w:val="00EA25A9"/>
    <w:rsid w:val="00EA534D"/>
    <w:rsid w:val="00EA559C"/>
    <w:rsid w:val="00EB2DAC"/>
    <w:rsid w:val="00EB51AF"/>
    <w:rsid w:val="00EC0610"/>
    <w:rsid w:val="00EC2880"/>
    <w:rsid w:val="00ED1096"/>
    <w:rsid w:val="00EE5091"/>
    <w:rsid w:val="00EE554A"/>
    <w:rsid w:val="00EE650C"/>
    <w:rsid w:val="00EF1002"/>
    <w:rsid w:val="00EF320D"/>
    <w:rsid w:val="00EF4DCA"/>
    <w:rsid w:val="00EF686A"/>
    <w:rsid w:val="00EF7DC5"/>
    <w:rsid w:val="00F07ADE"/>
    <w:rsid w:val="00F10DAA"/>
    <w:rsid w:val="00F1233D"/>
    <w:rsid w:val="00F1747E"/>
    <w:rsid w:val="00F257AC"/>
    <w:rsid w:val="00F30527"/>
    <w:rsid w:val="00F307A1"/>
    <w:rsid w:val="00F31458"/>
    <w:rsid w:val="00F32B88"/>
    <w:rsid w:val="00F35541"/>
    <w:rsid w:val="00F367AA"/>
    <w:rsid w:val="00F55C07"/>
    <w:rsid w:val="00F60D38"/>
    <w:rsid w:val="00F6171E"/>
    <w:rsid w:val="00F634A3"/>
    <w:rsid w:val="00F636D9"/>
    <w:rsid w:val="00F674BC"/>
    <w:rsid w:val="00F80199"/>
    <w:rsid w:val="00F83A0B"/>
    <w:rsid w:val="00F850C8"/>
    <w:rsid w:val="00F8541A"/>
    <w:rsid w:val="00F86DC0"/>
    <w:rsid w:val="00F87D0E"/>
    <w:rsid w:val="00F91520"/>
    <w:rsid w:val="00F95CD4"/>
    <w:rsid w:val="00FA45EE"/>
    <w:rsid w:val="00FA4DD2"/>
    <w:rsid w:val="00FA5FD3"/>
    <w:rsid w:val="00FB2C73"/>
    <w:rsid w:val="00FB2F36"/>
    <w:rsid w:val="00FC7133"/>
    <w:rsid w:val="00FD10D4"/>
    <w:rsid w:val="00FD1CD6"/>
    <w:rsid w:val="00FD4256"/>
    <w:rsid w:val="00FD4B00"/>
    <w:rsid w:val="00FD5408"/>
    <w:rsid w:val="00FD54E4"/>
    <w:rsid w:val="00FD7EA2"/>
    <w:rsid w:val="00FE08F9"/>
    <w:rsid w:val="00FE6D3A"/>
    <w:rsid w:val="00FE71D6"/>
    <w:rsid w:val="00FF03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5C"/>
    <w:pPr>
      <w:spacing w:after="240" w:line="480" w:lineRule="auto"/>
      <w:ind w:firstLine="567"/>
    </w:pPr>
    <w:rPr>
      <w:rFonts w:ascii="Times New Roman" w:hAnsi="Times New Roman" w:cs="Arial"/>
      <w:sz w:val="24"/>
      <w:szCs w:val="22"/>
      <w:lang w:val="es-ES"/>
    </w:rPr>
  </w:style>
  <w:style w:type="paragraph" w:styleId="Ttulo1">
    <w:name w:val="heading 1"/>
    <w:basedOn w:val="Normal"/>
    <w:next w:val="Normal"/>
    <w:link w:val="Ttulo1Car"/>
    <w:autoRedefine/>
    <w:uiPriority w:val="9"/>
    <w:qFormat/>
    <w:rsid w:val="00DD001F"/>
    <w:pPr>
      <w:keepNext/>
      <w:tabs>
        <w:tab w:val="left" w:pos="284"/>
      </w:tabs>
      <w:ind w:firstLine="0"/>
      <w:jc w:val="center"/>
      <w:outlineLvl w:val="0"/>
    </w:pPr>
    <w:rPr>
      <w:rFonts w:eastAsia="Times New Roman" w:cs="Times New Roman"/>
      <w:b/>
      <w:bCs/>
      <w:kern w:val="32"/>
      <w:szCs w:val="24"/>
    </w:rPr>
  </w:style>
  <w:style w:type="paragraph" w:styleId="Ttulo2">
    <w:name w:val="heading 2"/>
    <w:basedOn w:val="Normal"/>
    <w:link w:val="Ttulo2Car"/>
    <w:autoRedefine/>
    <w:uiPriority w:val="9"/>
    <w:qFormat/>
    <w:rsid w:val="00E06AE7"/>
    <w:pPr>
      <w:tabs>
        <w:tab w:val="left" w:pos="567"/>
      </w:tabs>
      <w:ind w:firstLine="0"/>
      <w:outlineLvl w:val="1"/>
    </w:pPr>
    <w:rPr>
      <w:b/>
      <w:bCs/>
      <w:szCs w:val="17"/>
      <w:lang w:val="es-CO" w:eastAsia="es-ES"/>
    </w:rPr>
  </w:style>
  <w:style w:type="paragraph" w:styleId="Ttulo3">
    <w:name w:val="heading 3"/>
    <w:basedOn w:val="Normal"/>
    <w:link w:val="Ttulo3Car"/>
    <w:autoRedefine/>
    <w:uiPriority w:val="9"/>
    <w:qFormat/>
    <w:rsid w:val="00BA7D47"/>
    <w:pPr>
      <w:outlineLvl w:val="2"/>
    </w:pPr>
    <w:rPr>
      <w:b/>
      <w:bCs/>
      <w:i/>
      <w:szCs w:val="14"/>
      <w:bdr w:val="none" w:sz="0" w:space="0" w:color="auto" w:frame="1"/>
      <w:lang w:val="es-CO" w:eastAsia="es-ES"/>
    </w:rPr>
  </w:style>
  <w:style w:type="paragraph" w:styleId="Ttulo4">
    <w:name w:val="heading 4"/>
    <w:aliases w:val="cuadros"/>
    <w:basedOn w:val="Normal"/>
    <w:next w:val="Normal"/>
    <w:link w:val="Ttulo4Car"/>
    <w:unhideWhenUsed/>
    <w:qFormat/>
    <w:rsid w:val="00344F3D"/>
    <w:pPr>
      <w:keepNext/>
      <w:keepLines/>
      <w:tabs>
        <w:tab w:val="left" w:pos="993"/>
      </w:tabs>
      <w:spacing w:after="0"/>
      <w:ind w:firstLine="0"/>
      <w:outlineLvl w:val="3"/>
    </w:pPr>
    <w:rPr>
      <w:rFonts w:eastAsiaTheme="majorEastAsia" w:cstheme="majorBidi"/>
      <w:b/>
      <w:bCs/>
      <w:iCs/>
      <w:szCs w:val="20"/>
    </w:rPr>
  </w:style>
  <w:style w:type="paragraph" w:styleId="Ttulo5">
    <w:name w:val="heading 5"/>
    <w:aliases w:val="graficas"/>
    <w:basedOn w:val="Normal"/>
    <w:next w:val="Normal"/>
    <w:link w:val="Ttulo5Car"/>
    <w:unhideWhenUsed/>
    <w:qFormat/>
    <w:rsid w:val="001D1999"/>
    <w:pPr>
      <w:keepNext/>
      <w:keepLines/>
      <w:ind w:firstLine="0"/>
      <w:outlineLvl w:val="4"/>
    </w:pPr>
    <w:rPr>
      <w:rFonts w:ascii="Cambria" w:eastAsia="Cambria" w:hAnsi="Cambria" w:cs="Cambria"/>
      <w:b/>
      <w:i/>
      <w:szCs w:val="20"/>
    </w:rPr>
  </w:style>
  <w:style w:type="paragraph" w:styleId="Ttulo6">
    <w:name w:val="heading 6"/>
    <w:aliases w:val="figuras"/>
    <w:basedOn w:val="Normal"/>
    <w:next w:val="Normal"/>
    <w:link w:val="Ttulo6Car"/>
    <w:unhideWhenUsed/>
    <w:qFormat/>
    <w:rsid w:val="001D1999"/>
    <w:pPr>
      <w:keepNext/>
      <w:keepLines/>
      <w:ind w:firstLine="0"/>
      <w:outlineLvl w:val="5"/>
    </w:pPr>
    <w:rPr>
      <w:rFonts w:ascii="Cambria" w:hAnsi="Cambria"/>
      <w:b/>
      <w:i/>
      <w:iCs/>
      <w:szCs w:val="20"/>
    </w:rPr>
  </w:style>
  <w:style w:type="paragraph" w:styleId="Ttulo7">
    <w:name w:val="heading 7"/>
    <w:aliases w:val="anexos"/>
    <w:basedOn w:val="Normal"/>
    <w:next w:val="Normal"/>
    <w:link w:val="Ttulo7Car"/>
    <w:semiHidden/>
    <w:unhideWhenUsed/>
    <w:qFormat/>
    <w:rsid w:val="001D1999"/>
    <w:pPr>
      <w:keepNext/>
      <w:keepLines/>
      <w:spacing w:before="200"/>
      <w:outlineLvl w:val="6"/>
    </w:pPr>
    <w:rPr>
      <w:rFonts w:ascii="Cambria" w:eastAsia="Times New Roman" w:hAnsi="Cambria" w:cs="Times New Roman"/>
      <w:i/>
      <w:iCs/>
      <w:color w:val="404040"/>
      <w:szCs w:val="20"/>
    </w:rPr>
  </w:style>
  <w:style w:type="paragraph" w:styleId="Ttulo8">
    <w:name w:val="heading 8"/>
    <w:aliases w:val="cita textual"/>
    <w:basedOn w:val="Normal"/>
    <w:next w:val="Normal"/>
    <w:link w:val="Ttulo8Car"/>
    <w:semiHidden/>
    <w:unhideWhenUsed/>
    <w:qFormat/>
    <w:rsid w:val="001D1999"/>
    <w:pPr>
      <w:keepNext/>
      <w:keepLines/>
      <w:spacing w:before="200"/>
      <w:ind w:left="567" w:firstLine="0"/>
      <w:outlineLvl w:val="7"/>
    </w:pPr>
    <w:rPr>
      <w:rFonts w:eastAsia="Times New Roman" w:cs="Times New Roman"/>
      <w:sz w:val="20"/>
      <w:szCs w:val="20"/>
    </w:rPr>
  </w:style>
  <w:style w:type="paragraph" w:styleId="Ttulo9">
    <w:name w:val="heading 9"/>
    <w:aliases w:val="REFERENCIA BIBLIOGRAFICA"/>
    <w:basedOn w:val="Normal"/>
    <w:next w:val="Normal"/>
    <w:link w:val="Ttulo9Car"/>
    <w:semiHidden/>
    <w:unhideWhenUsed/>
    <w:qFormat/>
    <w:rsid w:val="001D1999"/>
    <w:pPr>
      <w:keepNext/>
      <w:keepLines/>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D626A"/>
    <w:rPr>
      <w:sz w:val="18"/>
      <w:szCs w:val="18"/>
    </w:rPr>
  </w:style>
  <w:style w:type="paragraph" w:styleId="Textocomentario">
    <w:name w:val="annotation text"/>
    <w:basedOn w:val="Normal"/>
    <w:link w:val="TextocomentarioCar"/>
    <w:uiPriority w:val="99"/>
    <w:semiHidden/>
    <w:unhideWhenUsed/>
    <w:rsid w:val="000D626A"/>
    <w:pPr>
      <w:spacing w:line="240" w:lineRule="auto"/>
    </w:pPr>
    <w:rPr>
      <w:szCs w:val="24"/>
    </w:rPr>
  </w:style>
  <w:style w:type="character" w:customStyle="1" w:styleId="TextocomentarioCar">
    <w:name w:val="Texto comentario Car"/>
    <w:basedOn w:val="Fuentedeprrafopredeter"/>
    <w:link w:val="Textocomentario"/>
    <w:uiPriority w:val="99"/>
    <w:semiHidden/>
    <w:rsid w:val="000D626A"/>
    <w:rPr>
      <w:rFonts w:ascii="Calibri" w:eastAsia="Calibri" w:hAnsi="Calibri" w:cs="Calibri"/>
      <w:color w:val="000000"/>
      <w:sz w:val="24"/>
      <w:szCs w:val="24"/>
      <w:lang w:val="es-ES_tradnl" w:eastAsia="es-CO"/>
    </w:rPr>
  </w:style>
  <w:style w:type="paragraph" w:styleId="Textodeglobo">
    <w:name w:val="Balloon Text"/>
    <w:basedOn w:val="Normal"/>
    <w:link w:val="TextodegloboCar"/>
    <w:uiPriority w:val="99"/>
    <w:semiHidden/>
    <w:unhideWhenUsed/>
    <w:rsid w:val="000D6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26A"/>
    <w:rPr>
      <w:rFonts w:ascii="Segoe UI" w:eastAsia="Calibri" w:hAnsi="Segoe UI" w:cs="Segoe UI"/>
      <w:color w:val="000000"/>
      <w:sz w:val="18"/>
      <w:szCs w:val="18"/>
      <w:lang w:val="es-ES_tradnl" w:eastAsia="es-CO"/>
    </w:rPr>
  </w:style>
  <w:style w:type="character" w:customStyle="1" w:styleId="Ttulo1Car">
    <w:name w:val="Título 1 Car"/>
    <w:basedOn w:val="Fuentedeprrafopredeter"/>
    <w:link w:val="Ttulo1"/>
    <w:uiPriority w:val="9"/>
    <w:rsid w:val="00DD001F"/>
    <w:rPr>
      <w:rFonts w:ascii="Times New Roman" w:eastAsia="Times New Roman" w:hAnsi="Times New Roman"/>
      <w:b/>
      <w:bCs/>
      <w:kern w:val="32"/>
      <w:sz w:val="24"/>
      <w:szCs w:val="24"/>
      <w:lang w:val="es-ES"/>
    </w:rPr>
  </w:style>
  <w:style w:type="character" w:customStyle="1" w:styleId="Ttulo2Car">
    <w:name w:val="Título 2 Car"/>
    <w:link w:val="Ttulo2"/>
    <w:uiPriority w:val="9"/>
    <w:rsid w:val="00E06AE7"/>
    <w:rPr>
      <w:rFonts w:ascii="Times New Roman" w:hAnsi="Times New Roman" w:cs="Arial"/>
      <w:b/>
      <w:bCs/>
      <w:sz w:val="24"/>
      <w:szCs w:val="17"/>
      <w:lang w:eastAsia="es-ES"/>
    </w:rPr>
  </w:style>
  <w:style w:type="character" w:customStyle="1" w:styleId="Ttulo3Car">
    <w:name w:val="Título 3 Car"/>
    <w:link w:val="Ttulo3"/>
    <w:uiPriority w:val="9"/>
    <w:rsid w:val="00BA7D47"/>
    <w:rPr>
      <w:rFonts w:ascii="Times New Roman" w:hAnsi="Times New Roman" w:cs="Arial"/>
      <w:b/>
      <w:bCs/>
      <w:i/>
      <w:sz w:val="24"/>
      <w:szCs w:val="14"/>
      <w:bdr w:val="none" w:sz="0" w:space="0" w:color="auto" w:frame="1"/>
      <w:lang w:eastAsia="es-ES"/>
    </w:rPr>
  </w:style>
  <w:style w:type="character" w:customStyle="1" w:styleId="Ttulo4Car">
    <w:name w:val="Título 4 Car"/>
    <w:aliases w:val="cuadros Car"/>
    <w:basedOn w:val="Fuentedeprrafopredeter"/>
    <w:link w:val="Ttulo4"/>
    <w:rsid w:val="00344F3D"/>
    <w:rPr>
      <w:rFonts w:ascii="Times New Roman" w:eastAsiaTheme="majorEastAsia" w:hAnsi="Times New Roman" w:cstheme="majorBidi"/>
      <w:b/>
      <w:bCs/>
      <w:iCs/>
      <w:sz w:val="24"/>
      <w:lang w:val="es-ES"/>
    </w:rPr>
  </w:style>
  <w:style w:type="character" w:customStyle="1" w:styleId="Ttulo5Car">
    <w:name w:val="Título 5 Car"/>
    <w:aliases w:val="graficas Car"/>
    <w:basedOn w:val="Fuentedeprrafopredeter"/>
    <w:link w:val="Ttulo5"/>
    <w:rsid w:val="001D1999"/>
    <w:rPr>
      <w:rFonts w:ascii="Cambria" w:eastAsia="Cambria" w:hAnsi="Cambria" w:cs="Cambria"/>
      <w:b/>
      <w:i/>
      <w:sz w:val="24"/>
      <w:lang w:val="es-ES"/>
    </w:rPr>
  </w:style>
  <w:style w:type="character" w:customStyle="1" w:styleId="Ttulo6Car">
    <w:name w:val="Título 6 Car"/>
    <w:aliases w:val="figuras Car"/>
    <w:basedOn w:val="Fuentedeprrafopredeter"/>
    <w:link w:val="Ttulo6"/>
    <w:rsid w:val="001D1999"/>
    <w:rPr>
      <w:rFonts w:ascii="Cambria" w:hAnsi="Cambria" w:cs="Arial"/>
      <w:b/>
      <w:i/>
      <w:iCs/>
      <w:sz w:val="24"/>
      <w:lang w:val="es-ES"/>
    </w:rPr>
  </w:style>
  <w:style w:type="table" w:customStyle="1" w:styleId="TableNormal">
    <w:name w:val="Table Normal"/>
    <w:rsid w:val="000D626A"/>
    <w:pPr>
      <w:spacing w:after="200" w:line="276" w:lineRule="auto"/>
    </w:pPr>
    <w:rPr>
      <w:rFonts w:cs="Calibri"/>
      <w:color w:val="000000"/>
    </w:rPr>
    <w:tblPr>
      <w:tblCellMar>
        <w:top w:w="0" w:type="dxa"/>
        <w:left w:w="0" w:type="dxa"/>
        <w:bottom w:w="0" w:type="dxa"/>
        <w:right w:w="0" w:type="dxa"/>
      </w:tblCellMar>
    </w:tblPr>
  </w:style>
  <w:style w:type="paragraph" w:styleId="Ttulo">
    <w:name w:val="Title"/>
    <w:basedOn w:val="Normal"/>
    <w:next w:val="Normal"/>
    <w:link w:val="TtuloCar"/>
    <w:qFormat/>
    <w:rsid w:val="001D19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rsid w:val="001D1999"/>
    <w:rPr>
      <w:rFonts w:asciiTheme="majorHAnsi" w:eastAsiaTheme="majorEastAsia" w:hAnsiTheme="majorHAnsi" w:cstheme="majorBidi"/>
      <w:color w:val="323E4F" w:themeColor="text2" w:themeShade="BF"/>
      <w:spacing w:val="5"/>
      <w:kern w:val="28"/>
      <w:sz w:val="52"/>
      <w:szCs w:val="52"/>
      <w:lang w:val="es-ES"/>
    </w:rPr>
  </w:style>
  <w:style w:type="paragraph" w:styleId="Subttulo">
    <w:name w:val="Subtitle"/>
    <w:basedOn w:val="Normal"/>
    <w:next w:val="Normal"/>
    <w:link w:val="SubttuloCar"/>
    <w:qFormat/>
    <w:rsid w:val="001D1999"/>
    <w:pPr>
      <w:numPr>
        <w:ilvl w:val="1"/>
      </w:numPr>
      <w:ind w:firstLine="567"/>
    </w:pPr>
    <w:rPr>
      <w:rFonts w:asciiTheme="majorHAnsi" w:eastAsiaTheme="majorEastAsia" w:hAnsiTheme="majorHAnsi" w:cstheme="majorBidi"/>
      <w:i/>
      <w:iCs/>
      <w:color w:val="5B9BD5" w:themeColor="accent1"/>
      <w:spacing w:val="15"/>
      <w:szCs w:val="24"/>
    </w:rPr>
  </w:style>
  <w:style w:type="character" w:customStyle="1" w:styleId="SubttuloCar">
    <w:name w:val="Subtítulo Car"/>
    <w:basedOn w:val="Fuentedeprrafopredeter"/>
    <w:link w:val="Subttulo"/>
    <w:rsid w:val="001D1999"/>
    <w:rPr>
      <w:rFonts w:asciiTheme="majorHAnsi" w:eastAsiaTheme="majorEastAsia" w:hAnsiTheme="majorHAnsi" w:cstheme="majorBidi"/>
      <w:i/>
      <w:iCs/>
      <w:color w:val="5B9BD5" w:themeColor="accent1"/>
      <w:spacing w:val="15"/>
      <w:sz w:val="24"/>
      <w:szCs w:val="24"/>
      <w:lang w:val="es-ES"/>
    </w:rPr>
  </w:style>
  <w:style w:type="paragraph" w:styleId="Encabezado">
    <w:name w:val="header"/>
    <w:basedOn w:val="Normal"/>
    <w:link w:val="EncabezadoCar"/>
    <w:uiPriority w:val="99"/>
    <w:unhideWhenUsed/>
    <w:rsid w:val="000D62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26A"/>
    <w:rPr>
      <w:rFonts w:ascii="Calibri" w:eastAsia="Calibri" w:hAnsi="Calibri" w:cs="Calibri"/>
      <w:color w:val="000000"/>
      <w:lang w:val="es-ES_tradnl" w:eastAsia="es-CO"/>
    </w:rPr>
  </w:style>
  <w:style w:type="paragraph" w:styleId="Piedepgina">
    <w:name w:val="footer"/>
    <w:basedOn w:val="Normal"/>
    <w:link w:val="PiedepginaCar"/>
    <w:uiPriority w:val="99"/>
    <w:unhideWhenUsed/>
    <w:rsid w:val="000D62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26A"/>
    <w:rPr>
      <w:rFonts w:ascii="Calibri" w:eastAsia="Calibri" w:hAnsi="Calibri" w:cs="Calibri"/>
      <w:color w:val="000000"/>
      <w:lang w:val="es-ES_tradnl" w:eastAsia="es-CO"/>
    </w:rPr>
  </w:style>
  <w:style w:type="paragraph" w:styleId="Sinespaciado">
    <w:name w:val="No Spacing"/>
    <w:link w:val="SinespaciadoCar"/>
    <w:uiPriority w:val="99"/>
    <w:qFormat/>
    <w:rsid w:val="001D1999"/>
    <w:pPr>
      <w:jc w:val="both"/>
    </w:pPr>
    <w:rPr>
      <w:rFonts w:ascii="Times New Roman" w:hAnsi="Times New Roman" w:cs="Calibri"/>
      <w:sz w:val="24"/>
      <w:szCs w:val="24"/>
      <w:lang w:val="es-ES" w:eastAsia="es-ES"/>
    </w:rPr>
  </w:style>
  <w:style w:type="character" w:customStyle="1" w:styleId="SinespaciadoCar">
    <w:name w:val="Sin espaciado Car"/>
    <w:basedOn w:val="Fuentedeprrafopredeter"/>
    <w:link w:val="Sinespaciado"/>
    <w:uiPriority w:val="99"/>
    <w:rsid w:val="000D626A"/>
    <w:rPr>
      <w:rFonts w:ascii="Times New Roman" w:hAnsi="Times New Roman" w:cs="Calibri"/>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D626A"/>
    <w:rPr>
      <w:b/>
      <w:bCs/>
      <w:sz w:val="20"/>
      <w:szCs w:val="20"/>
    </w:rPr>
  </w:style>
  <w:style w:type="character" w:customStyle="1" w:styleId="AsuntodelcomentarioCar">
    <w:name w:val="Asunto del comentario Car"/>
    <w:basedOn w:val="TextocomentarioCar"/>
    <w:link w:val="Asuntodelcomentario"/>
    <w:uiPriority w:val="99"/>
    <w:semiHidden/>
    <w:rsid w:val="000D626A"/>
    <w:rPr>
      <w:rFonts w:ascii="Calibri" w:eastAsia="Calibri" w:hAnsi="Calibri" w:cs="Calibri"/>
      <w:b/>
      <w:bCs/>
      <w:color w:val="000000"/>
      <w:sz w:val="20"/>
      <w:szCs w:val="20"/>
      <w:lang w:val="es-ES_tradnl" w:eastAsia="es-CO"/>
    </w:rPr>
  </w:style>
  <w:style w:type="paragraph" w:styleId="Prrafodelista">
    <w:name w:val="List Paragraph"/>
    <w:basedOn w:val="Normal"/>
    <w:uiPriority w:val="34"/>
    <w:qFormat/>
    <w:rsid w:val="001D1999"/>
    <w:pPr>
      <w:ind w:left="708"/>
    </w:pPr>
  </w:style>
  <w:style w:type="paragraph" w:customStyle="1" w:styleId="ecxmsonormal">
    <w:name w:val="ecxmsonormal"/>
    <w:basedOn w:val="Normal"/>
    <w:rsid w:val="000D626A"/>
    <w:pPr>
      <w:spacing w:before="100" w:beforeAutospacing="1" w:after="100" w:afterAutospacing="1" w:line="240" w:lineRule="auto"/>
    </w:pPr>
    <w:rPr>
      <w:rFonts w:eastAsia="Times New Roman" w:cs="Times New Roman"/>
      <w:szCs w:val="24"/>
      <w:lang w:val="es-CO"/>
    </w:rPr>
  </w:style>
  <w:style w:type="character" w:styleId="nfasissutil">
    <w:name w:val="Subtle Emphasis"/>
    <w:basedOn w:val="Fuentedeprrafopredeter"/>
    <w:uiPriority w:val="19"/>
    <w:qFormat/>
    <w:rsid w:val="000D626A"/>
    <w:rPr>
      <w:i/>
      <w:iCs/>
      <w:color w:val="808080" w:themeColor="text1" w:themeTint="7F"/>
    </w:rPr>
  </w:style>
  <w:style w:type="character" w:customStyle="1" w:styleId="apple-style-span">
    <w:name w:val="apple-style-span"/>
    <w:basedOn w:val="Fuentedeprrafopredeter"/>
    <w:rsid w:val="000D626A"/>
  </w:style>
  <w:style w:type="character" w:styleId="Hipervnculo">
    <w:name w:val="Hyperlink"/>
    <w:basedOn w:val="Fuentedeprrafopredeter"/>
    <w:uiPriority w:val="99"/>
    <w:unhideWhenUsed/>
    <w:rsid w:val="000D626A"/>
    <w:rPr>
      <w:color w:val="0000FF"/>
      <w:u w:val="single"/>
    </w:rPr>
  </w:style>
  <w:style w:type="character" w:customStyle="1" w:styleId="apple-converted-space">
    <w:name w:val="apple-converted-space"/>
    <w:basedOn w:val="Fuentedeprrafopredeter"/>
    <w:rsid w:val="000D626A"/>
  </w:style>
  <w:style w:type="character" w:customStyle="1" w:styleId="ya-q-full-text">
    <w:name w:val="ya-q-full-text"/>
    <w:basedOn w:val="Fuentedeprrafopredeter"/>
    <w:rsid w:val="000D626A"/>
  </w:style>
  <w:style w:type="table" w:styleId="Tablaconcuadrcula">
    <w:name w:val="Table Grid"/>
    <w:basedOn w:val="Tablanormal"/>
    <w:uiPriority w:val="39"/>
    <w:rsid w:val="000D626A"/>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626A"/>
    <w:pPr>
      <w:spacing w:before="100" w:beforeAutospacing="1" w:after="100" w:afterAutospacing="1" w:line="240" w:lineRule="auto"/>
    </w:pPr>
    <w:rPr>
      <w:rFonts w:eastAsia="Times New Roman" w:cs="Times New Roman"/>
      <w:szCs w:val="24"/>
      <w:lang w:val="es-CO"/>
    </w:rPr>
  </w:style>
  <w:style w:type="character" w:customStyle="1" w:styleId="apple-tab-span">
    <w:name w:val="apple-tab-span"/>
    <w:basedOn w:val="Fuentedeprrafopredeter"/>
    <w:rsid w:val="000D626A"/>
  </w:style>
  <w:style w:type="paragraph" w:styleId="Textonotapie">
    <w:name w:val="footnote text"/>
    <w:basedOn w:val="Normal"/>
    <w:link w:val="TextonotapieCar"/>
    <w:uiPriority w:val="99"/>
    <w:semiHidden/>
    <w:unhideWhenUsed/>
    <w:rsid w:val="000D626A"/>
    <w:pPr>
      <w:spacing w:after="0" w:line="240" w:lineRule="auto"/>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0D626A"/>
    <w:rPr>
      <w:sz w:val="20"/>
      <w:szCs w:val="20"/>
      <w:lang w:val="es-MX"/>
    </w:rPr>
  </w:style>
  <w:style w:type="character" w:styleId="Refdenotaalpie">
    <w:name w:val="footnote reference"/>
    <w:basedOn w:val="Fuentedeprrafopredeter"/>
    <w:uiPriority w:val="99"/>
    <w:semiHidden/>
    <w:unhideWhenUsed/>
    <w:rsid w:val="000D626A"/>
    <w:rPr>
      <w:vertAlign w:val="superscript"/>
    </w:rPr>
  </w:style>
  <w:style w:type="paragraph" w:styleId="Textonotaalfinal">
    <w:name w:val="endnote text"/>
    <w:basedOn w:val="Normal"/>
    <w:link w:val="TextonotaalfinalCar"/>
    <w:uiPriority w:val="99"/>
    <w:semiHidden/>
    <w:unhideWhenUsed/>
    <w:rsid w:val="000D626A"/>
    <w:pPr>
      <w:spacing w:after="0" w:line="240" w:lineRule="auto"/>
    </w:pPr>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0D626A"/>
    <w:rPr>
      <w:sz w:val="20"/>
      <w:szCs w:val="20"/>
      <w:lang w:val="es-MX"/>
    </w:rPr>
  </w:style>
  <w:style w:type="character" w:styleId="Refdenotaalfinal">
    <w:name w:val="endnote reference"/>
    <w:basedOn w:val="Fuentedeprrafopredeter"/>
    <w:uiPriority w:val="99"/>
    <w:semiHidden/>
    <w:unhideWhenUsed/>
    <w:rsid w:val="000D626A"/>
    <w:rPr>
      <w:vertAlign w:val="superscript"/>
    </w:rPr>
  </w:style>
  <w:style w:type="character" w:styleId="nfasis">
    <w:name w:val="Emphasis"/>
    <w:basedOn w:val="Fuentedeprrafopredeter"/>
    <w:uiPriority w:val="99"/>
    <w:qFormat/>
    <w:rsid w:val="001D1999"/>
    <w:rPr>
      <w:rFonts w:cs="Times New Roman"/>
      <w:b/>
      <w:bCs/>
    </w:rPr>
  </w:style>
  <w:style w:type="paragraph" w:customStyle="1" w:styleId="Default">
    <w:name w:val="Default"/>
    <w:rsid w:val="000D626A"/>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99"/>
    <w:qFormat/>
    <w:rsid w:val="001D1999"/>
    <w:rPr>
      <w:rFonts w:cs="Times New Roman"/>
      <w:b/>
      <w:bCs/>
    </w:rPr>
  </w:style>
  <w:style w:type="character" w:customStyle="1" w:styleId="blsp-spelling-corrected">
    <w:name w:val="blsp-spelling-corrected"/>
    <w:basedOn w:val="Fuentedeprrafopredeter"/>
    <w:rsid w:val="000D626A"/>
  </w:style>
  <w:style w:type="paragraph" w:customStyle="1" w:styleId="alignjustify">
    <w:name w:val="alignjustify"/>
    <w:basedOn w:val="Normal"/>
    <w:rsid w:val="000D626A"/>
    <w:pPr>
      <w:spacing w:before="100" w:beforeAutospacing="1" w:after="100" w:afterAutospacing="1" w:line="240" w:lineRule="auto"/>
    </w:pPr>
    <w:rPr>
      <w:rFonts w:eastAsia="Times New Roman" w:cs="Times New Roman"/>
      <w:szCs w:val="24"/>
      <w:lang w:val="es-CO"/>
    </w:rPr>
  </w:style>
  <w:style w:type="character" w:customStyle="1" w:styleId="font8">
    <w:name w:val="font_8"/>
    <w:basedOn w:val="Fuentedeprrafopredeter"/>
    <w:rsid w:val="000D626A"/>
  </w:style>
  <w:style w:type="character" w:customStyle="1" w:styleId="italic">
    <w:name w:val="italic"/>
    <w:basedOn w:val="Fuentedeprrafopredeter"/>
    <w:rsid w:val="000D626A"/>
  </w:style>
  <w:style w:type="character" w:customStyle="1" w:styleId="color18">
    <w:name w:val="color_18"/>
    <w:basedOn w:val="Fuentedeprrafopredeter"/>
    <w:rsid w:val="000D626A"/>
  </w:style>
  <w:style w:type="character" w:customStyle="1" w:styleId="fullpost">
    <w:name w:val="fullpost"/>
    <w:basedOn w:val="Fuentedeprrafopredeter"/>
    <w:rsid w:val="000D626A"/>
  </w:style>
  <w:style w:type="character" w:customStyle="1" w:styleId="Ttulo7Car">
    <w:name w:val="Título 7 Car"/>
    <w:aliases w:val="anexos Car"/>
    <w:basedOn w:val="Fuentedeprrafopredeter"/>
    <w:link w:val="Ttulo7"/>
    <w:semiHidden/>
    <w:rsid w:val="001D1999"/>
    <w:rPr>
      <w:rFonts w:ascii="Cambria" w:eastAsia="Times New Roman" w:hAnsi="Cambria"/>
      <w:i/>
      <w:iCs/>
      <w:color w:val="404040"/>
      <w:sz w:val="24"/>
      <w:lang w:val="es-ES"/>
    </w:rPr>
  </w:style>
  <w:style w:type="character" w:customStyle="1" w:styleId="Ttulo8Car">
    <w:name w:val="Título 8 Car"/>
    <w:aliases w:val="cita textual Car"/>
    <w:basedOn w:val="Fuentedeprrafopredeter"/>
    <w:link w:val="Ttulo8"/>
    <w:semiHidden/>
    <w:rsid w:val="001D1999"/>
    <w:rPr>
      <w:rFonts w:ascii="Times New Roman" w:eastAsia="Times New Roman" w:hAnsi="Times New Roman"/>
      <w:lang w:val="es-ES"/>
    </w:rPr>
  </w:style>
  <w:style w:type="character" w:customStyle="1" w:styleId="Ttulo9Car">
    <w:name w:val="Título 9 Car"/>
    <w:aliases w:val="REFERENCIA BIBLIOGRAFICA Car"/>
    <w:basedOn w:val="Fuentedeprrafopredeter"/>
    <w:link w:val="Ttulo9"/>
    <w:semiHidden/>
    <w:rsid w:val="001D1999"/>
    <w:rPr>
      <w:rFonts w:ascii="Cambria" w:eastAsia="Times New Roman" w:hAnsi="Cambria"/>
      <w:i/>
      <w:iCs/>
      <w:color w:val="404040"/>
      <w:lang w:val="es-ES"/>
    </w:rPr>
  </w:style>
  <w:style w:type="paragraph" w:styleId="Epgrafe">
    <w:name w:val="caption"/>
    <w:basedOn w:val="Normal"/>
    <w:next w:val="Normal"/>
    <w:semiHidden/>
    <w:unhideWhenUsed/>
    <w:qFormat/>
    <w:rsid w:val="001D1999"/>
    <w:rPr>
      <w:b/>
      <w:bCs/>
      <w:color w:val="4F81BD"/>
      <w:sz w:val="18"/>
      <w:szCs w:val="18"/>
    </w:rPr>
  </w:style>
  <w:style w:type="paragraph" w:styleId="Citadestacada">
    <w:name w:val="Intense Quote"/>
    <w:basedOn w:val="Normal"/>
    <w:next w:val="Normal"/>
    <w:link w:val="CitadestacadaCar"/>
    <w:uiPriority w:val="30"/>
    <w:qFormat/>
    <w:rsid w:val="001D1999"/>
    <w:pPr>
      <w:pBdr>
        <w:bottom w:val="single" w:sz="4" w:space="4" w:color="4F81BD"/>
      </w:pBdr>
      <w:spacing w:before="200" w:after="280"/>
      <w:ind w:left="936" w:right="936"/>
    </w:pPr>
    <w:rPr>
      <w:b/>
      <w:bCs/>
      <w:i/>
      <w:iCs/>
      <w:color w:val="4F81BD"/>
      <w:szCs w:val="20"/>
    </w:rPr>
  </w:style>
  <w:style w:type="character" w:customStyle="1" w:styleId="CitadestacadaCar">
    <w:name w:val="Cita destacada Car"/>
    <w:basedOn w:val="Fuentedeprrafopredeter"/>
    <w:link w:val="Citadestacada"/>
    <w:uiPriority w:val="30"/>
    <w:rsid w:val="001D1999"/>
    <w:rPr>
      <w:rFonts w:ascii="Times New Roman" w:hAnsi="Times New Roman" w:cs="Arial"/>
      <w:b/>
      <w:bCs/>
      <w:i/>
      <w:iCs/>
      <w:color w:val="4F81BD"/>
      <w:sz w:val="24"/>
      <w:lang w:val="es-ES"/>
    </w:rPr>
  </w:style>
  <w:style w:type="paragraph" w:styleId="TtulodeTDC">
    <w:name w:val="TOC Heading"/>
    <w:basedOn w:val="Ttulo1"/>
    <w:next w:val="Normal"/>
    <w:uiPriority w:val="39"/>
    <w:semiHidden/>
    <w:unhideWhenUsed/>
    <w:qFormat/>
    <w:rsid w:val="001D1999"/>
    <w:pPr>
      <w:keepLines/>
      <w:spacing w:before="480"/>
      <w:ind w:firstLine="567"/>
      <w:jc w:val="both"/>
      <w:outlineLvl w:val="9"/>
    </w:pPr>
    <w:rPr>
      <w:rFonts w:asciiTheme="majorHAnsi" w:hAnsiTheme="majorHAnsi"/>
      <w:color w:val="2E74B5" w:themeColor="accent1" w:themeShade="BF"/>
      <w:kern w:val="0"/>
      <w:sz w:val="28"/>
      <w:szCs w:val="28"/>
    </w:rPr>
  </w:style>
  <w:style w:type="paragraph" w:customStyle="1" w:styleId="CONTENIDO">
    <w:name w:val="CONTENIDO"/>
    <w:basedOn w:val="Normal"/>
    <w:qFormat/>
    <w:rsid w:val="001D1999"/>
    <w:pPr>
      <w:tabs>
        <w:tab w:val="left" w:pos="3800"/>
      </w:tabs>
      <w:autoSpaceDE w:val="0"/>
      <w:autoSpaceDN w:val="0"/>
      <w:adjustRightInd w:val="0"/>
    </w:pPr>
    <w:rPr>
      <w:b/>
      <w:bCs/>
      <w:color w:val="000000"/>
      <w:szCs w:val="24"/>
      <w:lang w:eastAsia="es-ES"/>
    </w:rPr>
  </w:style>
  <w:style w:type="paragraph" w:customStyle="1" w:styleId="CUADROS">
    <w:name w:val="CUADROS"/>
    <w:basedOn w:val="Normal"/>
    <w:qFormat/>
    <w:rsid w:val="001D1999"/>
    <w:pPr>
      <w:autoSpaceDE w:val="0"/>
      <w:autoSpaceDN w:val="0"/>
      <w:adjustRightInd w:val="0"/>
    </w:pPr>
    <w:rPr>
      <w:b/>
      <w:bCs/>
      <w:color w:val="000000"/>
      <w:szCs w:val="24"/>
      <w:lang w:eastAsia="es-ES"/>
    </w:rPr>
  </w:style>
  <w:style w:type="character" w:styleId="CitaHTML">
    <w:name w:val="HTML Cite"/>
    <w:basedOn w:val="Fuentedeprrafopredeter"/>
    <w:uiPriority w:val="99"/>
    <w:semiHidden/>
    <w:unhideWhenUsed/>
    <w:rsid w:val="00A001D2"/>
    <w:rPr>
      <w:i/>
      <w:iCs/>
    </w:rPr>
  </w:style>
  <w:style w:type="character" w:styleId="Hipervnculovisitado">
    <w:name w:val="FollowedHyperlink"/>
    <w:basedOn w:val="Fuentedeprrafopredeter"/>
    <w:uiPriority w:val="99"/>
    <w:semiHidden/>
    <w:unhideWhenUsed/>
    <w:rsid w:val="00E33EA5"/>
    <w:rPr>
      <w:color w:val="954F72" w:themeColor="followedHyperlink"/>
      <w:u w:val="single"/>
    </w:rPr>
  </w:style>
  <w:style w:type="paragraph" w:styleId="TDC1">
    <w:name w:val="toc 1"/>
    <w:basedOn w:val="Normal"/>
    <w:next w:val="Normal"/>
    <w:autoRedefine/>
    <w:uiPriority w:val="39"/>
    <w:unhideWhenUsed/>
    <w:rsid w:val="00D601E0"/>
    <w:pPr>
      <w:tabs>
        <w:tab w:val="left" w:pos="993"/>
        <w:tab w:val="right" w:leader="dot" w:pos="8828"/>
      </w:tabs>
      <w:spacing w:after="100"/>
      <w:ind w:firstLine="0"/>
    </w:pPr>
  </w:style>
  <w:style w:type="paragraph" w:styleId="TDC2">
    <w:name w:val="toc 2"/>
    <w:basedOn w:val="Normal"/>
    <w:next w:val="Normal"/>
    <w:autoRedefine/>
    <w:uiPriority w:val="39"/>
    <w:unhideWhenUsed/>
    <w:rsid w:val="00D601E0"/>
    <w:pPr>
      <w:tabs>
        <w:tab w:val="left" w:pos="1134"/>
        <w:tab w:val="right" w:leader="dot" w:pos="8828"/>
      </w:tabs>
      <w:spacing w:after="100"/>
      <w:ind w:left="567" w:firstLine="0"/>
    </w:pPr>
  </w:style>
  <w:style w:type="paragraph" w:styleId="TDC3">
    <w:name w:val="toc 3"/>
    <w:basedOn w:val="Normal"/>
    <w:next w:val="Normal"/>
    <w:autoRedefine/>
    <w:uiPriority w:val="39"/>
    <w:unhideWhenUsed/>
    <w:rsid w:val="00D601E0"/>
    <w:pPr>
      <w:tabs>
        <w:tab w:val="left" w:pos="1843"/>
        <w:tab w:val="right" w:leader="dot" w:pos="8828"/>
      </w:tabs>
      <w:spacing w:after="100"/>
      <w:ind w:left="1134" w:firstLine="0"/>
    </w:pPr>
  </w:style>
  <w:style w:type="paragraph" w:styleId="Mapadeldocumento">
    <w:name w:val="Document Map"/>
    <w:basedOn w:val="Normal"/>
    <w:link w:val="MapadeldocumentoCar"/>
    <w:uiPriority w:val="99"/>
    <w:semiHidden/>
    <w:unhideWhenUsed/>
    <w:rsid w:val="003964E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964E3"/>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5C"/>
    <w:pPr>
      <w:spacing w:after="240" w:line="480" w:lineRule="auto"/>
      <w:ind w:firstLine="567"/>
    </w:pPr>
    <w:rPr>
      <w:rFonts w:ascii="Times New Roman" w:hAnsi="Times New Roman" w:cs="Arial"/>
      <w:sz w:val="24"/>
      <w:szCs w:val="22"/>
      <w:lang w:val="es-ES"/>
    </w:rPr>
  </w:style>
  <w:style w:type="paragraph" w:styleId="Ttulo1">
    <w:name w:val="heading 1"/>
    <w:basedOn w:val="Normal"/>
    <w:next w:val="Normal"/>
    <w:link w:val="Ttulo1Car"/>
    <w:autoRedefine/>
    <w:uiPriority w:val="9"/>
    <w:qFormat/>
    <w:rsid w:val="00DD001F"/>
    <w:pPr>
      <w:keepNext/>
      <w:tabs>
        <w:tab w:val="left" w:pos="284"/>
      </w:tabs>
      <w:ind w:firstLine="0"/>
      <w:jc w:val="center"/>
      <w:outlineLvl w:val="0"/>
    </w:pPr>
    <w:rPr>
      <w:rFonts w:eastAsia="Times New Roman" w:cs="Times New Roman"/>
      <w:b/>
      <w:bCs/>
      <w:kern w:val="32"/>
      <w:szCs w:val="24"/>
    </w:rPr>
  </w:style>
  <w:style w:type="paragraph" w:styleId="Ttulo2">
    <w:name w:val="heading 2"/>
    <w:basedOn w:val="Normal"/>
    <w:link w:val="Ttulo2Car"/>
    <w:autoRedefine/>
    <w:uiPriority w:val="9"/>
    <w:qFormat/>
    <w:rsid w:val="00E06AE7"/>
    <w:pPr>
      <w:tabs>
        <w:tab w:val="left" w:pos="567"/>
      </w:tabs>
      <w:ind w:firstLine="0"/>
      <w:outlineLvl w:val="1"/>
    </w:pPr>
    <w:rPr>
      <w:b/>
      <w:bCs/>
      <w:szCs w:val="17"/>
      <w:lang w:val="es-CO" w:eastAsia="es-ES"/>
    </w:rPr>
  </w:style>
  <w:style w:type="paragraph" w:styleId="Ttulo3">
    <w:name w:val="heading 3"/>
    <w:basedOn w:val="Normal"/>
    <w:link w:val="Ttulo3Car"/>
    <w:autoRedefine/>
    <w:uiPriority w:val="9"/>
    <w:qFormat/>
    <w:rsid w:val="00BA7D47"/>
    <w:pPr>
      <w:outlineLvl w:val="2"/>
    </w:pPr>
    <w:rPr>
      <w:b/>
      <w:bCs/>
      <w:i/>
      <w:szCs w:val="14"/>
      <w:bdr w:val="none" w:sz="0" w:space="0" w:color="auto" w:frame="1"/>
      <w:lang w:val="es-CO" w:eastAsia="es-ES"/>
    </w:rPr>
  </w:style>
  <w:style w:type="paragraph" w:styleId="Ttulo4">
    <w:name w:val="heading 4"/>
    <w:aliases w:val="cuadros"/>
    <w:basedOn w:val="Normal"/>
    <w:next w:val="Normal"/>
    <w:link w:val="Ttulo4Car"/>
    <w:unhideWhenUsed/>
    <w:qFormat/>
    <w:rsid w:val="00344F3D"/>
    <w:pPr>
      <w:keepNext/>
      <w:keepLines/>
      <w:tabs>
        <w:tab w:val="left" w:pos="993"/>
      </w:tabs>
      <w:spacing w:after="0"/>
      <w:ind w:firstLine="0"/>
      <w:outlineLvl w:val="3"/>
    </w:pPr>
    <w:rPr>
      <w:rFonts w:eastAsiaTheme="majorEastAsia" w:cstheme="majorBidi"/>
      <w:b/>
      <w:bCs/>
      <w:iCs/>
      <w:szCs w:val="20"/>
    </w:rPr>
  </w:style>
  <w:style w:type="paragraph" w:styleId="Ttulo5">
    <w:name w:val="heading 5"/>
    <w:aliases w:val="graficas"/>
    <w:basedOn w:val="Normal"/>
    <w:next w:val="Normal"/>
    <w:link w:val="Ttulo5Car"/>
    <w:unhideWhenUsed/>
    <w:qFormat/>
    <w:rsid w:val="001D1999"/>
    <w:pPr>
      <w:keepNext/>
      <w:keepLines/>
      <w:ind w:firstLine="0"/>
      <w:outlineLvl w:val="4"/>
    </w:pPr>
    <w:rPr>
      <w:rFonts w:ascii="Cambria" w:eastAsia="Cambria" w:hAnsi="Cambria" w:cs="Cambria"/>
      <w:b/>
      <w:i/>
      <w:szCs w:val="20"/>
    </w:rPr>
  </w:style>
  <w:style w:type="paragraph" w:styleId="Ttulo6">
    <w:name w:val="heading 6"/>
    <w:aliases w:val="figuras"/>
    <w:basedOn w:val="Normal"/>
    <w:next w:val="Normal"/>
    <w:link w:val="Ttulo6Car"/>
    <w:unhideWhenUsed/>
    <w:qFormat/>
    <w:rsid w:val="001D1999"/>
    <w:pPr>
      <w:keepNext/>
      <w:keepLines/>
      <w:ind w:firstLine="0"/>
      <w:outlineLvl w:val="5"/>
    </w:pPr>
    <w:rPr>
      <w:rFonts w:ascii="Cambria" w:hAnsi="Cambria"/>
      <w:b/>
      <w:i/>
      <w:iCs/>
      <w:szCs w:val="20"/>
    </w:rPr>
  </w:style>
  <w:style w:type="paragraph" w:styleId="Ttulo7">
    <w:name w:val="heading 7"/>
    <w:aliases w:val="anexos"/>
    <w:basedOn w:val="Normal"/>
    <w:next w:val="Normal"/>
    <w:link w:val="Ttulo7Car"/>
    <w:semiHidden/>
    <w:unhideWhenUsed/>
    <w:qFormat/>
    <w:rsid w:val="001D1999"/>
    <w:pPr>
      <w:keepNext/>
      <w:keepLines/>
      <w:spacing w:before="200"/>
      <w:outlineLvl w:val="6"/>
    </w:pPr>
    <w:rPr>
      <w:rFonts w:ascii="Cambria" w:eastAsia="Times New Roman" w:hAnsi="Cambria" w:cs="Times New Roman"/>
      <w:i/>
      <w:iCs/>
      <w:color w:val="404040"/>
      <w:szCs w:val="20"/>
    </w:rPr>
  </w:style>
  <w:style w:type="paragraph" w:styleId="Ttulo8">
    <w:name w:val="heading 8"/>
    <w:aliases w:val="cita textual"/>
    <w:basedOn w:val="Normal"/>
    <w:next w:val="Normal"/>
    <w:link w:val="Ttulo8Car"/>
    <w:semiHidden/>
    <w:unhideWhenUsed/>
    <w:qFormat/>
    <w:rsid w:val="001D1999"/>
    <w:pPr>
      <w:keepNext/>
      <w:keepLines/>
      <w:spacing w:before="200"/>
      <w:ind w:left="567" w:firstLine="0"/>
      <w:outlineLvl w:val="7"/>
    </w:pPr>
    <w:rPr>
      <w:rFonts w:eastAsia="Times New Roman" w:cs="Times New Roman"/>
      <w:sz w:val="20"/>
      <w:szCs w:val="20"/>
    </w:rPr>
  </w:style>
  <w:style w:type="paragraph" w:styleId="Ttulo9">
    <w:name w:val="heading 9"/>
    <w:aliases w:val="REFERENCIA BIBLIOGRAFICA"/>
    <w:basedOn w:val="Normal"/>
    <w:next w:val="Normal"/>
    <w:link w:val="Ttulo9Car"/>
    <w:semiHidden/>
    <w:unhideWhenUsed/>
    <w:qFormat/>
    <w:rsid w:val="001D1999"/>
    <w:pPr>
      <w:keepNext/>
      <w:keepLines/>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D626A"/>
    <w:rPr>
      <w:sz w:val="18"/>
      <w:szCs w:val="18"/>
    </w:rPr>
  </w:style>
  <w:style w:type="paragraph" w:styleId="Textocomentario">
    <w:name w:val="annotation text"/>
    <w:basedOn w:val="Normal"/>
    <w:link w:val="TextocomentarioCar"/>
    <w:uiPriority w:val="99"/>
    <w:semiHidden/>
    <w:unhideWhenUsed/>
    <w:rsid w:val="000D626A"/>
    <w:pPr>
      <w:spacing w:line="240" w:lineRule="auto"/>
    </w:pPr>
    <w:rPr>
      <w:szCs w:val="24"/>
    </w:rPr>
  </w:style>
  <w:style w:type="character" w:customStyle="1" w:styleId="TextocomentarioCar">
    <w:name w:val="Texto comentario Car"/>
    <w:basedOn w:val="Fuentedeprrafopredeter"/>
    <w:link w:val="Textocomentario"/>
    <w:uiPriority w:val="99"/>
    <w:semiHidden/>
    <w:rsid w:val="000D626A"/>
    <w:rPr>
      <w:rFonts w:ascii="Calibri" w:eastAsia="Calibri" w:hAnsi="Calibri" w:cs="Calibri"/>
      <w:color w:val="000000"/>
      <w:sz w:val="24"/>
      <w:szCs w:val="24"/>
      <w:lang w:val="es-ES_tradnl" w:eastAsia="es-CO"/>
    </w:rPr>
  </w:style>
  <w:style w:type="paragraph" w:styleId="Textodeglobo">
    <w:name w:val="Balloon Text"/>
    <w:basedOn w:val="Normal"/>
    <w:link w:val="TextodegloboCar"/>
    <w:uiPriority w:val="99"/>
    <w:semiHidden/>
    <w:unhideWhenUsed/>
    <w:rsid w:val="000D6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26A"/>
    <w:rPr>
      <w:rFonts w:ascii="Segoe UI" w:eastAsia="Calibri" w:hAnsi="Segoe UI" w:cs="Segoe UI"/>
      <w:color w:val="000000"/>
      <w:sz w:val="18"/>
      <w:szCs w:val="18"/>
      <w:lang w:val="es-ES_tradnl" w:eastAsia="es-CO"/>
    </w:rPr>
  </w:style>
  <w:style w:type="character" w:customStyle="1" w:styleId="Ttulo1Car">
    <w:name w:val="Título 1 Car"/>
    <w:basedOn w:val="Fuentedeprrafopredeter"/>
    <w:link w:val="Ttulo1"/>
    <w:uiPriority w:val="9"/>
    <w:rsid w:val="00DD001F"/>
    <w:rPr>
      <w:rFonts w:ascii="Times New Roman" w:eastAsia="Times New Roman" w:hAnsi="Times New Roman"/>
      <w:b/>
      <w:bCs/>
      <w:kern w:val="32"/>
      <w:sz w:val="24"/>
      <w:szCs w:val="24"/>
      <w:lang w:val="es-ES"/>
    </w:rPr>
  </w:style>
  <w:style w:type="character" w:customStyle="1" w:styleId="Ttulo2Car">
    <w:name w:val="Título 2 Car"/>
    <w:link w:val="Ttulo2"/>
    <w:uiPriority w:val="9"/>
    <w:rsid w:val="00E06AE7"/>
    <w:rPr>
      <w:rFonts w:ascii="Times New Roman" w:hAnsi="Times New Roman" w:cs="Arial"/>
      <w:b/>
      <w:bCs/>
      <w:sz w:val="24"/>
      <w:szCs w:val="17"/>
      <w:lang w:eastAsia="es-ES"/>
    </w:rPr>
  </w:style>
  <w:style w:type="character" w:customStyle="1" w:styleId="Ttulo3Car">
    <w:name w:val="Título 3 Car"/>
    <w:link w:val="Ttulo3"/>
    <w:uiPriority w:val="9"/>
    <w:rsid w:val="00BA7D47"/>
    <w:rPr>
      <w:rFonts w:ascii="Times New Roman" w:hAnsi="Times New Roman" w:cs="Arial"/>
      <w:b/>
      <w:bCs/>
      <w:i/>
      <w:sz w:val="24"/>
      <w:szCs w:val="14"/>
      <w:bdr w:val="none" w:sz="0" w:space="0" w:color="auto" w:frame="1"/>
      <w:lang w:eastAsia="es-ES"/>
    </w:rPr>
  </w:style>
  <w:style w:type="character" w:customStyle="1" w:styleId="Ttulo4Car">
    <w:name w:val="Título 4 Car"/>
    <w:aliases w:val="cuadros Car"/>
    <w:basedOn w:val="Fuentedeprrafopredeter"/>
    <w:link w:val="Ttulo4"/>
    <w:rsid w:val="00344F3D"/>
    <w:rPr>
      <w:rFonts w:ascii="Times New Roman" w:eastAsiaTheme="majorEastAsia" w:hAnsi="Times New Roman" w:cstheme="majorBidi"/>
      <w:b/>
      <w:bCs/>
      <w:iCs/>
      <w:sz w:val="24"/>
      <w:lang w:val="es-ES"/>
    </w:rPr>
  </w:style>
  <w:style w:type="character" w:customStyle="1" w:styleId="Ttulo5Car">
    <w:name w:val="Título 5 Car"/>
    <w:aliases w:val="graficas Car"/>
    <w:basedOn w:val="Fuentedeprrafopredeter"/>
    <w:link w:val="Ttulo5"/>
    <w:rsid w:val="001D1999"/>
    <w:rPr>
      <w:rFonts w:ascii="Cambria" w:eastAsia="Cambria" w:hAnsi="Cambria" w:cs="Cambria"/>
      <w:b/>
      <w:i/>
      <w:sz w:val="24"/>
      <w:lang w:val="es-ES"/>
    </w:rPr>
  </w:style>
  <w:style w:type="character" w:customStyle="1" w:styleId="Ttulo6Car">
    <w:name w:val="Título 6 Car"/>
    <w:aliases w:val="figuras Car"/>
    <w:basedOn w:val="Fuentedeprrafopredeter"/>
    <w:link w:val="Ttulo6"/>
    <w:rsid w:val="001D1999"/>
    <w:rPr>
      <w:rFonts w:ascii="Cambria" w:hAnsi="Cambria" w:cs="Arial"/>
      <w:b/>
      <w:i/>
      <w:iCs/>
      <w:sz w:val="24"/>
      <w:lang w:val="es-ES"/>
    </w:rPr>
  </w:style>
  <w:style w:type="table" w:customStyle="1" w:styleId="TableNormal">
    <w:name w:val="Table Normal"/>
    <w:rsid w:val="000D626A"/>
    <w:pPr>
      <w:spacing w:after="200" w:line="276" w:lineRule="auto"/>
    </w:pPr>
    <w:rPr>
      <w:rFonts w:cs="Calibri"/>
      <w:color w:val="000000"/>
    </w:rPr>
    <w:tblPr>
      <w:tblCellMar>
        <w:top w:w="0" w:type="dxa"/>
        <w:left w:w="0" w:type="dxa"/>
        <w:bottom w:w="0" w:type="dxa"/>
        <w:right w:w="0" w:type="dxa"/>
      </w:tblCellMar>
    </w:tblPr>
  </w:style>
  <w:style w:type="paragraph" w:styleId="Ttulo">
    <w:name w:val="Title"/>
    <w:basedOn w:val="Normal"/>
    <w:next w:val="Normal"/>
    <w:link w:val="TtuloCar"/>
    <w:qFormat/>
    <w:rsid w:val="001D19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rsid w:val="001D1999"/>
    <w:rPr>
      <w:rFonts w:asciiTheme="majorHAnsi" w:eastAsiaTheme="majorEastAsia" w:hAnsiTheme="majorHAnsi" w:cstheme="majorBidi"/>
      <w:color w:val="323E4F" w:themeColor="text2" w:themeShade="BF"/>
      <w:spacing w:val="5"/>
      <w:kern w:val="28"/>
      <w:sz w:val="52"/>
      <w:szCs w:val="52"/>
      <w:lang w:val="es-ES"/>
    </w:rPr>
  </w:style>
  <w:style w:type="paragraph" w:styleId="Subttulo">
    <w:name w:val="Subtitle"/>
    <w:basedOn w:val="Normal"/>
    <w:next w:val="Normal"/>
    <w:link w:val="SubttuloCar"/>
    <w:qFormat/>
    <w:rsid w:val="001D1999"/>
    <w:pPr>
      <w:numPr>
        <w:ilvl w:val="1"/>
      </w:numPr>
      <w:ind w:firstLine="567"/>
    </w:pPr>
    <w:rPr>
      <w:rFonts w:asciiTheme="majorHAnsi" w:eastAsiaTheme="majorEastAsia" w:hAnsiTheme="majorHAnsi" w:cstheme="majorBidi"/>
      <w:i/>
      <w:iCs/>
      <w:color w:val="5B9BD5" w:themeColor="accent1"/>
      <w:spacing w:val="15"/>
      <w:szCs w:val="24"/>
    </w:rPr>
  </w:style>
  <w:style w:type="character" w:customStyle="1" w:styleId="SubttuloCar">
    <w:name w:val="Subtítulo Car"/>
    <w:basedOn w:val="Fuentedeprrafopredeter"/>
    <w:link w:val="Subttulo"/>
    <w:rsid w:val="001D1999"/>
    <w:rPr>
      <w:rFonts w:asciiTheme="majorHAnsi" w:eastAsiaTheme="majorEastAsia" w:hAnsiTheme="majorHAnsi" w:cstheme="majorBidi"/>
      <w:i/>
      <w:iCs/>
      <w:color w:val="5B9BD5" w:themeColor="accent1"/>
      <w:spacing w:val="15"/>
      <w:sz w:val="24"/>
      <w:szCs w:val="24"/>
      <w:lang w:val="es-ES"/>
    </w:rPr>
  </w:style>
  <w:style w:type="paragraph" w:styleId="Encabezado">
    <w:name w:val="header"/>
    <w:basedOn w:val="Normal"/>
    <w:link w:val="EncabezadoCar"/>
    <w:uiPriority w:val="99"/>
    <w:unhideWhenUsed/>
    <w:rsid w:val="000D62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26A"/>
    <w:rPr>
      <w:rFonts w:ascii="Calibri" w:eastAsia="Calibri" w:hAnsi="Calibri" w:cs="Calibri"/>
      <w:color w:val="000000"/>
      <w:lang w:val="es-ES_tradnl" w:eastAsia="es-CO"/>
    </w:rPr>
  </w:style>
  <w:style w:type="paragraph" w:styleId="Piedepgina">
    <w:name w:val="footer"/>
    <w:basedOn w:val="Normal"/>
    <w:link w:val="PiedepginaCar"/>
    <w:uiPriority w:val="99"/>
    <w:unhideWhenUsed/>
    <w:rsid w:val="000D62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26A"/>
    <w:rPr>
      <w:rFonts w:ascii="Calibri" w:eastAsia="Calibri" w:hAnsi="Calibri" w:cs="Calibri"/>
      <w:color w:val="000000"/>
      <w:lang w:val="es-ES_tradnl" w:eastAsia="es-CO"/>
    </w:rPr>
  </w:style>
  <w:style w:type="paragraph" w:styleId="Sinespaciado">
    <w:name w:val="No Spacing"/>
    <w:link w:val="SinespaciadoCar"/>
    <w:uiPriority w:val="99"/>
    <w:qFormat/>
    <w:rsid w:val="001D1999"/>
    <w:pPr>
      <w:jc w:val="both"/>
    </w:pPr>
    <w:rPr>
      <w:rFonts w:ascii="Times New Roman" w:hAnsi="Times New Roman" w:cs="Calibri"/>
      <w:sz w:val="24"/>
      <w:szCs w:val="24"/>
      <w:lang w:val="es-ES" w:eastAsia="es-ES"/>
    </w:rPr>
  </w:style>
  <w:style w:type="character" w:customStyle="1" w:styleId="SinespaciadoCar">
    <w:name w:val="Sin espaciado Car"/>
    <w:basedOn w:val="Fuentedeprrafopredeter"/>
    <w:link w:val="Sinespaciado"/>
    <w:uiPriority w:val="99"/>
    <w:rsid w:val="000D626A"/>
    <w:rPr>
      <w:rFonts w:ascii="Times New Roman" w:hAnsi="Times New Roman" w:cs="Calibri"/>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D626A"/>
    <w:rPr>
      <w:b/>
      <w:bCs/>
      <w:sz w:val="20"/>
      <w:szCs w:val="20"/>
    </w:rPr>
  </w:style>
  <w:style w:type="character" w:customStyle="1" w:styleId="AsuntodelcomentarioCar">
    <w:name w:val="Asunto del comentario Car"/>
    <w:basedOn w:val="TextocomentarioCar"/>
    <w:link w:val="Asuntodelcomentario"/>
    <w:uiPriority w:val="99"/>
    <w:semiHidden/>
    <w:rsid w:val="000D626A"/>
    <w:rPr>
      <w:rFonts w:ascii="Calibri" w:eastAsia="Calibri" w:hAnsi="Calibri" w:cs="Calibri"/>
      <w:b/>
      <w:bCs/>
      <w:color w:val="000000"/>
      <w:sz w:val="20"/>
      <w:szCs w:val="20"/>
      <w:lang w:val="es-ES_tradnl" w:eastAsia="es-CO"/>
    </w:rPr>
  </w:style>
  <w:style w:type="paragraph" w:styleId="Prrafodelista">
    <w:name w:val="List Paragraph"/>
    <w:basedOn w:val="Normal"/>
    <w:uiPriority w:val="34"/>
    <w:qFormat/>
    <w:rsid w:val="001D1999"/>
    <w:pPr>
      <w:ind w:left="708"/>
    </w:pPr>
  </w:style>
  <w:style w:type="paragraph" w:customStyle="1" w:styleId="ecxmsonormal">
    <w:name w:val="ecxmsonormal"/>
    <w:basedOn w:val="Normal"/>
    <w:rsid w:val="000D626A"/>
    <w:pPr>
      <w:spacing w:before="100" w:beforeAutospacing="1" w:after="100" w:afterAutospacing="1" w:line="240" w:lineRule="auto"/>
    </w:pPr>
    <w:rPr>
      <w:rFonts w:eastAsia="Times New Roman" w:cs="Times New Roman"/>
      <w:szCs w:val="24"/>
      <w:lang w:val="es-CO"/>
    </w:rPr>
  </w:style>
  <w:style w:type="character" w:styleId="nfasissutil">
    <w:name w:val="Subtle Emphasis"/>
    <w:basedOn w:val="Fuentedeprrafopredeter"/>
    <w:uiPriority w:val="19"/>
    <w:qFormat/>
    <w:rsid w:val="000D626A"/>
    <w:rPr>
      <w:i/>
      <w:iCs/>
      <w:color w:val="808080" w:themeColor="text1" w:themeTint="7F"/>
    </w:rPr>
  </w:style>
  <w:style w:type="character" w:customStyle="1" w:styleId="apple-style-span">
    <w:name w:val="apple-style-span"/>
    <w:basedOn w:val="Fuentedeprrafopredeter"/>
    <w:rsid w:val="000D626A"/>
  </w:style>
  <w:style w:type="character" w:styleId="Hipervnculo">
    <w:name w:val="Hyperlink"/>
    <w:basedOn w:val="Fuentedeprrafopredeter"/>
    <w:uiPriority w:val="99"/>
    <w:unhideWhenUsed/>
    <w:rsid w:val="000D626A"/>
    <w:rPr>
      <w:color w:val="0000FF"/>
      <w:u w:val="single"/>
    </w:rPr>
  </w:style>
  <w:style w:type="character" w:customStyle="1" w:styleId="apple-converted-space">
    <w:name w:val="apple-converted-space"/>
    <w:basedOn w:val="Fuentedeprrafopredeter"/>
    <w:rsid w:val="000D626A"/>
  </w:style>
  <w:style w:type="character" w:customStyle="1" w:styleId="ya-q-full-text">
    <w:name w:val="ya-q-full-text"/>
    <w:basedOn w:val="Fuentedeprrafopredeter"/>
    <w:rsid w:val="000D626A"/>
  </w:style>
  <w:style w:type="table" w:styleId="Tablaconcuadrcula">
    <w:name w:val="Table Grid"/>
    <w:basedOn w:val="Tablanormal"/>
    <w:uiPriority w:val="39"/>
    <w:rsid w:val="000D626A"/>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626A"/>
    <w:pPr>
      <w:spacing w:before="100" w:beforeAutospacing="1" w:after="100" w:afterAutospacing="1" w:line="240" w:lineRule="auto"/>
    </w:pPr>
    <w:rPr>
      <w:rFonts w:eastAsia="Times New Roman" w:cs="Times New Roman"/>
      <w:szCs w:val="24"/>
      <w:lang w:val="es-CO"/>
    </w:rPr>
  </w:style>
  <w:style w:type="character" w:customStyle="1" w:styleId="apple-tab-span">
    <w:name w:val="apple-tab-span"/>
    <w:basedOn w:val="Fuentedeprrafopredeter"/>
    <w:rsid w:val="000D626A"/>
  </w:style>
  <w:style w:type="paragraph" w:styleId="Textonotapie">
    <w:name w:val="footnote text"/>
    <w:basedOn w:val="Normal"/>
    <w:link w:val="TextonotapieCar"/>
    <w:uiPriority w:val="99"/>
    <w:semiHidden/>
    <w:unhideWhenUsed/>
    <w:rsid w:val="000D626A"/>
    <w:pPr>
      <w:spacing w:after="0" w:line="240" w:lineRule="auto"/>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0D626A"/>
    <w:rPr>
      <w:sz w:val="20"/>
      <w:szCs w:val="20"/>
      <w:lang w:val="es-MX"/>
    </w:rPr>
  </w:style>
  <w:style w:type="character" w:styleId="Refdenotaalpie">
    <w:name w:val="footnote reference"/>
    <w:basedOn w:val="Fuentedeprrafopredeter"/>
    <w:uiPriority w:val="99"/>
    <w:semiHidden/>
    <w:unhideWhenUsed/>
    <w:rsid w:val="000D626A"/>
    <w:rPr>
      <w:vertAlign w:val="superscript"/>
    </w:rPr>
  </w:style>
  <w:style w:type="paragraph" w:styleId="Textonotaalfinal">
    <w:name w:val="endnote text"/>
    <w:basedOn w:val="Normal"/>
    <w:link w:val="TextonotaalfinalCar"/>
    <w:uiPriority w:val="99"/>
    <w:semiHidden/>
    <w:unhideWhenUsed/>
    <w:rsid w:val="000D626A"/>
    <w:pPr>
      <w:spacing w:after="0" w:line="240" w:lineRule="auto"/>
    </w:pPr>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0D626A"/>
    <w:rPr>
      <w:sz w:val="20"/>
      <w:szCs w:val="20"/>
      <w:lang w:val="es-MX"/>
    </w:rPr>
  </w:style>
  <w:style w:type="character" w:styleId="Refdenotaalfinal">
    <w:name w:val="endnote reference"/>
    <w:basedOn w:val="Fuentedeprrafopredeter"/>
    <w:uiPriority w:val="99"/>
    <w:semiHidden/>
    <w:unhideWhenUsed/>
    <w:rsid w:val="000D626A"/>
    <w:rPr>
      <w:vertAlign w:val="superscript"/>
    </w:rPr>
  </w:style>
  <w:style w:type="character" w:styleId="nfasis">
    <w:name w:val="Emphasis"/>
    <w:basedOn w:val="Fuentedeprrafopredeter"/>
    <w:uiPriority w:val="99"/>
    <w:qFormat/>
    <w:rsid w:val="001D1999"/>
    <w:rPr>
      <w:rFonts w:cs="Times New Roman"/>
      <w:b/>
      <w:bCs/>
    </w:rPr>
  </w:style>
  <w:style w:type="paragraph" w:customStyle="1" w:styleId="Default">
    <w:name w:val="Default"/>
    <w:rsid w:val="000D626A"/>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99"/>
    <w:qFormat/>
    <w:rsid w:val="001D1999"/>
    <w:rPr>
      <w:rFonts w:cs="Times New Roman"/>
      <w:b/>
      <w:bCs/>
    </w:rPr>
  </w:style>
  <w:style w:type="character" w:customStyle="1" w:styleId="blsp-spelling-corrected">
    <w:name w:val="blsp-spelling-corrected"/>
    <w:basedOn w:val="Fuentedeprrafopredeter"/>
    <w:rsid w:val="000D626A"/>
  </w:style>
  <w:style w:type="paragraph" w:customStyle="1" w:styleId="alignjustify">
    <w:name w:val="alignjustify"/>
    <w:basedOn w:val="Normal"/>
    <w:rsid w:val="000D626A"/>
    <w:pPr>
      <w:spacing w:before="100" w:beforeAutospacing="1" w:after="100" w:afterAutospacing="1" w:line="240" w:lineRule="auto"/>
    </w:pPr>
    <w:rPr>
      <w:rFonts w:eastAsia="Times New Roman" w:cs="Times New Roman"/>
      <w:szCs w:val="24"/>
      <w:lang w:val="es-CO"/>
    </w:rPr>
  </w:style>
  <w:style w:type="character" w:customStyle="1" w:styleId="font8">
    <w:name w:val="font_8"/>
    <w:basedOn w:val="Fuentedeprrafopredeter"/>
    <w:rsid w:val="000D626A"/>
  </w:style>
  <w:style w:type="character" w:customStyle="1" w:styleId="italic">
    <w:name w:val="italic"/>
    <w:basedOn w:val="Fuentedeprrafopredeter"/>
    <w:rsid w:val="000D626A"/>
  </w:style>
  <w:style w:type="character" w:customStyle="1" w:styleId="color18">
    <w:name w:val="color_18"/>
    <w:basedOn w:val="Fuentedeprrafopredeter"/>
    <w:rsid w:val="000D626A"/>
  </w:style>
  <w:style w:type="character" w:customStyle="1" w:styleId="fullpost">
    <w:name w:val="fullpost"/>
    <w:basedOn w:val="Fuentedeprrafopredeter"/>
    <w:rsid w:val="000D626A"/>
  </w:style>
  <w:style w:type="character" w:customStyle="1" w:styleId="Ttulo7Car">
    <w:name w:val="Título 7 Car"/>
    <w:aliases w:val="anexos Car"/>
    <w:basedOn w:val="Fuentedeprrafopredeter"/>
    <w:link w:val="Ttulo7"/>
    <w:semiHidden/>
    <w:rsid w:val="001D1999"/>
    <w:rPr>
      <w:rFonts w:ascii="Cambria" w:eastAsia="Times New Roman" w:hAnsi="Cambria"/>
      <w:i/>
      <w:iCs/>
      <w:color w:val="404040"/>
      <w:sz w:val="24"/>
      <w:lang w:val="es-ES"/>
    </w:rPr>
  </w:style>
  <w:style w:type="character" w:customStyle="1" w:styleId="Ttulo8Car">
    <w:name w:val="Título 8 Car"/>
    <w:aliases w:val="cita textual Car"/>
    <w:basedOn w:val="Fuentedeprrafopredeter"/>
    <w:link w:val="Ttulo8"/>
    <w:semiHidden/>
    <w:rsid w:val="001D1999"/>
    <w:rPr>
      <w:rFonts w:ascii="Times New Roman" w:eastAsia="Times New Roman" w:hAnsi="Times New Roman"/>
      <w:lang w:val="es-ES"/>
    </w:rPr>
  </w:style>
  <w:style w:type="character" w:customStyle="1" w:styleId="Ttulo9Car">
    <w:name w:val="Título 9 Car"/>
    <w:aliases w:val="REFERENCIA BIBLIOGRAFICA Car"/>
    <w:basedOn w:val="Fuentedeprrafopredeter"/>
    <w:link w:val="Ttulo9"/>
    <w:semiHidden/>
    <w:rsid w:val="001D1999"/>
    <w:rPr>
      <w:rFonts w:ascii="Cambria" w:eastAsia="Times New Roman" w:hAnsi="Cambria"/>
      <w:i/>
      <w:iCs/>
      <w:color w:val="404040"/>
      <w:lang w:val="es-ES"/>
    </w:rPr>
  </w:style>
  <w:style w:type="paragraph" w:styleId="Epgrafe">
    <w:name w:val="caption"/>
    <w:basedOn w:val="Normal"/>
    <w:next w:val="Normal"/>
    <w:semiHidden/>
    <w:unhideWhenUsed/>
    <w:qFormat/>
    <w:rsid w:val="001D1999"/>
    <w:rPr>
      <w:b/>
      <w:bCs/>
      <w:color w:val="4F81BD"/>
      <w:sz w:val="18"/>
      <w:szCs w:val="18"/>
    </w:rPr>
  </w:style>
  <w:style w:type="paragraph" w:styleId="Citadestacada">
    <w:name w:val="Intense Quote"/>
    <w:basedOn w:val="Normal"/>
    <w:next w:val="Normal"/>
    <w:link w:val="CitadestacadaCar"/>
    <w:uiPriority w:val="30"/>
    <w:qFormat/>
    <w:rsid w:val="001D1999"/>
    <w:pPr>
      <w:pBdr>
        <w:bottom w:val="single" w:sz="4" w:space="4" w:color="4F81BD"/>
      </w:pBdr>
      <w:spacing w:before="200" w:after="280"/>
      <w:ind w:left="936" w:right="936"/>
    </w:pPr>
    <w:rPr>
      <w:b/>
      <w:bCs/>
      <w:i/>
      <w:iCs/>
      <w:color w:val="4F81BD"/>
      <w:szCs w:val="20"/>
    </w:rPr>
  </w:style>
  <w:style w:type="character" w:customStyle="1" w:styleId="CitadestacadaCar">
    <w:name w:val="Cita destacada Car"/>
    <w:basedOn w:val="Fuentedeprrafopredeter"/>
    <w:link w:val="Citadestacada"/>
    <w:uiPriority w:val="30"/>
    <w:rsid w:val="001D1999"/>
    <w:rPr>
      <w:rFonts w:ascii="Times New Roman" w:hAnsi="Times New Roman" w:cs="Arial"/>
      <w:b/>
      <w:bCs/>
      <w:i/>
      <w:iCs/>
      <w:color w:val="4F81BD"/>
      <w:sz w:val="24"/>
      <w:lang w:val="es-ES"/>
    </w:rPr>
  </w:style>
  <w:style w:type="paragraph" w:styleId="TtulodeTDC">
    <w:name w:val="TOC Heading"/>
    <w:basedOn w:val="Ttulo1"/>
    <w:next w:val="Normal"/>
    <w:uiPriority w:val="39"/>
    <w:semiHidden/>
    <w:unhideWhenUsed/>
    <w:qFormat/>
    <w:rsid w:val="001D1999"/>
    <w:pPr>
      <w:keepLines/>
      <w:spacing w:before="480"/>
      <w:ind w:firstLine="567"/>
      <w:jc w:val="both"/>
      <w:outlineLvl w:val="9"/>
    </w:pPr>
    <w:rPr>
      <w:rFonts w:asciiTheme="majorHAnsi" w:hAnsiTheme="majorHAnsi"/>
      <w:color w:val="2E74B5" w:themeColor="accent1" w:themeShade="BF"/>
      <w:kern w:val="0"/>
      <w:sz w:val="28"/>
      <w:szCs w:val="28"/>
    </w:rPr>
  </w:style>
  <w:style w:type="paragraph" w:customStyle="1" w:styleId="CONTENIDO">
    <w:name w:val="CONTENIDO"/>
    <w:basedOn w:val="Normal"/>
    <w:qFormat/>
    <w:rsid w:val="001D1999"/>
    <w:pPr>
      <w:tabs>
        <w:tab w:val="left" w:pos="3800"/>
      </w:tabs>
      <w:autoSpaceDE w:val="0"/>
      <w:autoSpaceDN w:val="0"/>
      <w:adjustRightInd w:val="0"/>
    </w:pPr>
    <w:rPr>
      <w:b/>
      <w:bCs/>
      <w:color w:val="000000"/>
      <w:szCs w:val="24"/>
      <w:lang w:eastAsia="es-ES"/>
    </w:rPr>
  </w:style>
  <w:style w:type="paragraph" w:customStyle="1" w:styleId="CUADROS">
    <w:name w:val="CUADROS"/>
    <w:basedOn w:val="Normal"/>
    <w:qFormat/>
    <w:rsid w:val="001D1999"/>
    <w:pPr>
      <w:autoSpaceDE w:val="0"/>
      <w:autoSpaceDN w:val="0"/>
      <w:adjustRightInd w:val="0"/>
    </w:pPr>
    <w:rPr>
      <w:b/>
      <w:bCs/>
      <w:color w:val="000000"/>
      <w:szCs w:val="24"/>
      <w:lang w:eastAsia="es-ES"/>
    </w:rPr>
  </w:style>
  <w:style w:type="character" w:styleId="CitaHTML">
    <w:name w:val="HTML Cite"/>
    <w:basedOn w:val="Fuentedeprrafopredeter"/>
    <w:uiPriority w:val="99"/>
    <w:semiHidden/>
    <w:unhideWhenUsed/>
    <w:rsid w:val="00A001D2"/>
    <w:rPr>
      <w:i/>
      <w:iCs/>
    </w:rPr>
  </w:style>
  <w:style w:type="character" w:styleId="Hipervnculovisitado">
    <w:name w:val="FollowedHyperlink"/>
    <w:basedOn w:val="Fuentedeprrafopredeter"/>
    <w:uiPriority w:val="99"/>
    <w:semiHidden/>
    <w:unhideWhenUsed/>
    <w:rsid w:val="00E33EA5"/>
    <w:rPr>
      <w:color w:val="954F72" w:themeColor="followedHyperlink"/>
      <w:u w:val="single"/>
    </w:rPr>
  </w:style>
  <w:style w:type="paragraph" w:styleId="TDC1">
    <w:name w:val="toc 1"/>
    <w:basedOn w:val="Normal"/>
    <w:next w:val="Normal"/>
    <w:autoRedefine/>
    <w:uiPriority w:val="39"/>
    <w:unhideWhenUsed/>
    <w:rsid w:val="00D601E0"/>
    <w:pPr>
      <w:tabs>
        <w:tab w:val="left" w:pos="993"/>
        <w:tab w:val="right" w:leader="dot" w:pos="8828"/>
      </w:tabs>
      <w:spacing w:after="100"/>
      <w:ind w:firstLine="0"/>
    </w:pPr>
  </w:style>
  <w:style w:type="paragraph" w:styleId="TDC2">
    <w:name w:val="toc 2"/>
    <w:basedOn w:val="Normal"/>
    <w:next w:val="Normal"/>
    <w:autoRedefine/>
    <w:uiPriority w:val="39"/>
    <w:unhideWhenUsed/>
    <w:rsid w:val="00D601E0"/>
    <w:pPr>
      <w:tabs>
        <w:tab w:val="left" w:pos="1134"/>
        <w:tab w:val="right" w:leader="dot" w:pos="8828"/>
      </w:tabs>
      <w:spacing w:after="100"/>
      <w:ind w:left="567" w:firstLine="0"/>
    </w:pPr>
  </w:style>
  <w:style w:type="paragraph" w:styleId="TDC3">
    <w:name w:val="toc 3"/>
    <w:basedOn w:val="Normal"/>
    <w:next w:val="Normal"/>
    <w:autoRedefine/>
    <w:uiPriority w:val="39"/>
    <w:unhideWhenUsed/>
    <w:rsid w:val="00D601E0"/>
    <w:pPr>
      <w:tabs>
        <w:tab w:val="left" w:pos="1843"/>
        <w:tab w:val="right" w:leader="dot" w:pos="8828"/>
      </w:tabs>
      <w:spacing w:after="100"/>
      <w:ind w:left="1134" w:firstLine="0"/>
    </w:pPr>
  </w:style>
  <w:style w:type="paragraph" w:styleId="Mapadeldocumento">
    <w:name w:val="Document Map"/>
    <w:basedOn w:val="Normal"/>
    <w:link w:val="MapadeldocumentoCar"/>
    <w:uiPriority w:val="99"/>
    <w:semiHidden/>
    <w:unhideWhenUsed/>
    <w:rsid w:val="003964E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964E3"/>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00683">
      <w:bodyDiv w:val="1"/>
      <w:marLeft w:val="0"/>
      <w:marRight w:val="0"/>
      <w:marTop w:val="0"/>
      <w:marBottom w:val="0"/>
      <w:divBdr>
        <w:top w:val="none" w:sz="0" w:space="0" w:color="auto"/>
        <w:left w:val="none" w:sz="0" w:space="0" w:color="auto"/>
        <w:bottom w:val="none" w:sz="0" w:space="0" w:color="auto"/>
        <w:right w:val="none" w:sz="0" w:space="0" w:color="auto"/>
      </w:divBdr>
      <w:divsChild>
        <w:div w:id="1460341401">
          <w:marLeft w:val="50"/>
          <w:marRight w:val="50"/>
          <w:marTop w:val="0"/>
          <w:marBottom w:val="0"/>
          <w:divBdr>
            <w:top w:val="none" w:sz="0" w:space="0" w:color="auto"/>
            <w:left w:val="none" w:sz="0" w:space="0" w:color="auto"/>
            <w:bottom w:val="none" w:sz="0" w:space="0" w:color="auto"/>
            <w:right w:val="none" w:sz="0" w:space="0" w:color="auto"/>
          </w:divBdr>
          <w:divsChild>
            <w:div w:id="763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4046">
      <w:bodyDiv w:val="1"/>
      <w:marLeft w:val="0"/>
      <w:marRight w:val="0"/>
      <w:marTop w:val="0"/>
      <w:marBottom w:val="0"/>
      <w:divBdr>
        <w:top w:val="none" w:sz="0" w:space="0" w:color="auto"/>
        <w:left w:val="none" w:sz="0" w:space="0" w:color="auto"/>
        <w:bottom w:val="none" w:sz="0" w:space="0" w:color="auto"/>
        <w:right w:val="none" w:sz="0" w:space="0" w:color="auto"/>
      </w:divBdr>
    </w:div>
    <w:div w:id="452090401">
      <w:bodyDiv w:val="1"/>
      <w:marLeft w:val="0"/>
      <w:marRight w:val="0"/>
      <w:marTop w:val="0"/>
      <w:marBottom w:val="0"/>
      <w:divBdr>
        <w:top w:val="none" w:sz="0" w:space="0" w:color="auto"/>
        <w:left w:val="none" w:sz="0" w:space="0" w:color="auto"/>
        <w:bottom w:val="none" w:sz="0" w:space="0" w:color="auto"/>
        <w:right w:val="none" w:sz="0" w:space="0" w:color="auto"/>
      </w:divBdr>
    </w:div>
    <w:div w:id="665088750">
      <w:bodyDiv w:val="1"/>
      <w:marLeft w:val="0"/>
      <w:marRight w:val="0"/>
      <w:marTop w:val="0"/>
      <w:marBottom w:val="0"/>
      <w:divBdr>
        <w:top w:val="none" w:sz="0" w:space="0" w:color="auto"/>
        <w:left w:val="none" w:sz="0" w:space="0" w:color="auto"/>
        <w:bottom w:val="none" w:sz="0" w:space="0" w:color="auto"/>
        <w:right w:val="none" w:sz="0" w:space="0" w:color="auto"/>
      </w:divBdr>
      <w:divsChild>
        <w:div w:id="708409874">
          <w:marLeft w:val="50"/>
          <w:marRight w:val="50"/>
          <w:marTop w:val="0"/>
          <w:marBottom w:val="0"/>
          <w:divBdr>
            <w:top w:val="none" w:sz="0" w:space="0" w:color="auto"/>
            <w:left w:val="none" w:sz="0" w:space="0" w:color="auto"/>
            <w:bottom w:val="none" w:sz="0" w:space="0" w:color="auto"/>
            <w:right w:val="none" w:sz="0" w:space="0" w:color="auto"/>
          </w:divBdr>
          <w:divsChild>
            <w:div w:id="9452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6549">
      <w:bodyDiv w:val="1"/>
      <w:marLeft w:val="0"/>
      <w:marRight w:val="0"/>
      <w:marTop w:val="0"/>
      <w:marBottom w:val="0"/>
      <w:divBdr>
        <w:top w:val="none" w:sz="0" w:space="0" w:color="auto"/>
        <w:left w:val="none" w:sz="0" w:space="0" w:color="auto"/>
        <w:bottom w:val="none" w:sz="0" w:space="0" w:color="auto"/>
        <w:right w:val="none" w:sz="0" w:space="0" w:color="auto"/>
      </w:divBdr>
    </w:div>
    <w:div w:id="729547285">
      <w:bodyDiv w:val="1"/>
      <w:marLeft w:val="0"/>
      <w:marRight w:val="0"/>
      <w:marTop w:val="0"/>
      <w:marBottom w:val="0"/>
      <w:divBdr>
        <w:top w:val="none" w:sz="0" w:space="0" w:color="auto"/>
        <w:left w:val="none" w:sz="0" w:space="0" w:color="auto"/>
        <w:bottom w:val="none" w:sz="0" w:space="0" w:color="auto"/>
        <w:right w:val="none" w:sz="0" w:space="0" w:color="auto"/>
      </w:divBdr>
    </w:div>
    <w:div w:id="1002392760">
      <w:bodyDiv w:val="1"/>
      <w:marLeft w:val="0"/>
      <w:marRight w:val="0"/>
      <w:marTop w:val="0"/>
      <w:marBottom w:val="0"/>
      <w:divBdr>
        <w:top w:val="none" w:sz="0" w:space="0" w:color="auto"/>
        <w:left w:val="none" w:sz="0" w:space="0" w:color="auto"/>
        <w:bottom w:val="none" w:sz="0" w:space="0" w:color="auto"/>
        <w:right w:val="none" w:sz="0" w:space="0" w:color="auto"/>
      </w:divBdr>
      <w:divsChild>
        <w:div w:id="230699830">
          <w:marLeft w:val="0"/>
          <w:marRight w:val="0"/>
          <w:marTop w:val="0"/>
          <w:marBottom w:val="0"/>
          <w:divBdr>
            <w:top w:val="none" w:sz="0" w:space="0" w:color="auto"/>
            <w:left w:val="none" w:sz="0" w:space="0" w:color="auto"/>
            <w:bottom w:val="none" w:sz="0" w:space="0" w:color="auto"/>
            <w:right w:val="none" w:sz="0" w:space="0" w:color="auto"/>
          </w:divBdr>
        </w:div>
        <w:div w:id="494341623">
          <w:marLeft w:val="0"/>
          <w:marRight w:val="0"/>
          <w:marTop w:val="0"/>
          <w:marBottom w:val="0"/>
          <w:divBdr>
            <w:top w:val="none" w:sz="0" w:space="0" w:color="auto"/>
            <w:left w:val="none" w:sz="0" w:space="0" w:color="auto"/>
            <w:bottom w:val="none" w:sz="0" w:space="0" w:color="auto"/>
            <w:right w:val="none" w:sz="0" w:space="0" w:color="auto"/>
          </w:divBdr>
        </w:div>
        <w:div w:id="564100614">
          <w:marLeft w:val="0"/>
          <w:marRight w:val="0"/>
          <w:marTop w:val="0"/>
          <w:marBottom w:val="0"/>
          <w:divBdr>
            <w:top w:val="none" w:sz="0" w:space="0" w:color="auto"/>
            <w:left w:val="none" w:sz="0" w:space="0" w:color="auto"/>
            <w:bottom w:val="none" w:sz="0" w:space="0" w:color="auto"/>
            <w:right w:val="none" w:sz="0" w:space="0" w:color="auto"/>
          </w:divBdr>
        </w:div>
        <w:div w:id="698629912">
          <w:marLeft w:val="0"/>
          <w:marRight w:val="0"/>
          <w:marTop w:val="0"/>
          <w:marBottom w:val="0"/>
          <w:divBdr>
            <w:top w:val="none" w:sz="0" w:space="0" w:color="auto"/>
            <w:left w:val="none" w:sz="0" w:space="0" w:color="auto"/>
            <w:bottom w:val="none" w:sz="0" w:space="0" w:color="auto"/>
            <w:right w:val="none" w:sz="0" w:space="0" w:color="auto"/>
          </w:divBdr>
        </w:div>
        <w:div w:id="724061689">
          <w:marLeft w:val="0"/>
          <w:marRight w:val="0"/>
          <w:marTop w:val="0"/>
          <w:marBottom w:val="0"/>
          <w:divBdr>
            <w:top w:val="none" w:sz="0" w:space="0" w:color="auto"/>
            <w:left w:val="none" w:sz="0" w:space="0" w:color="auto"/>
            <w:bottom w:val="none" w:sz="0" w:space="0" w:color="auto"/>
            <w:right w:val="none" w:sz="0" w:space="0" w:color="auto"/>
          </w:divBdr>
        </w:div>
        <w:div w:id="773790396">
          <w:marLeft w:val="0"/>
          <w:marRight w:val="0"/>
          <w:marTop w:val="0"/>
          <w:marBottom w:val="0"/>
          <w:divBdr>
            <w:top w:val="none" w:sz="0" w:space="0" w:color="auto"/>
            <w:left w:val="none" w:sz="0" w:space="0" w:color="auto"/>
            <w:bottom w:val="none" w:sz="0" w:space="0" w:color="auto"/>
            <w:right w:val="none" w:sz="0" w:space="0" w:color="auto"/>
          </w:divBdr>
        </w:div>
        <w:div w:id="938177448">
          <w:marLeft w:val="0"/>
          <w:marRight w:val="0"/>
          <w:marTop w:val="0"/>
          <w:marBottom w:val="0"/>
          <w:divBdr>
            <w:top w:val="none" w:sz="0" w:space="0" w:color="auto"/>
            <w:left w:val="none" w:sz="0" w:space="0" w:color="auto"/>
            <w:bottom w:val="none" w:sz="0" w:space="0" w:color="auto"/>
            <w:right w:val="none" w:sz="0" w:space="0" w:color="auto"/>
          </w:divBdr>
        </w:div>
        <w:div w:id="1209218639">
          <w:marLeft w:val="0"/>
          <w:marRight w:val="0"/>
          <w:marTop w:val="0"/>
          <w:marBottom w:val="0"/>
          <w:divBdr>
            <w:top w:val="none" w:sz="0" w:space="0" w:color="auto"/>
            <w:left w:val="none" w:sz="0" w:space="0" w:color="auto"/>
            <w:bottom w:val="none" w:sz="0" w:space="0" w:color="auto"/>
            <w:right w:val="none" w:sz="0" w:space="0" w:color="auto"/>
          </w:divBdr>
        </w:div>
        <w:div w:id="1261643916">
          <w:marLeft w:val="0"/>
          <w:marRight w:val="0"/>
          <w:marTop w:val="0"/>
          <w:marBottom w:val="0"/>
          <w:divBdr>
            <w:top w:val="none" w:sz="0" w:space="0" w:color="auto"/>
            <w:left w:val="none" w:sz="0" w:space="0" w:color="auto"/>
            <w:bottom w:val="none" w:sz="0" w:space="0" w:color="auto"/>
            <w:right w:val="none" w:sz="0" w:space="0" w:color="auto"/>
          </w:divBdr>
        </w:div>
        <w:div w:id="1315336865">
          <w:marLeft w:val="0"/>
          <w:marRight w:val="0"/>
          <w:marTop w:val="0"/>
          <w:marBottom w:val="0"/>
          <w:divBdr>
            <w:top w:val="none" w:sz="0" w:space="0" w:color="auto"/>
            <w:left w:val="none" w:sz="0" w:space="0" w:color="auto"/>
            <w:bottom w:val="none" w:sz="0" w:space="0" w:color="auto"/>
            <w:right w:val="none" w:sz="0" w:space="0" w:color="auto"/>
          </w:divBdr>
        </w:div>
        <w:div w:id="1366441120">
          <w:marLeft w:val="0"/>
          <w:marRight w:val="0"/>
          <w:marTop w:val="0"/>
          <w:marBottom w:val="0"/>
          <w:divBdr>
            <w:top w:val="none" w:sz="0" w:space="0" w:color="auto"/>
            <w:left w:val="none" w:sz="0" w:space="0" w:color="auto"/>
            <w:bottom w:val="none" w:sz="0" w:space="0" w:color="auto"/>
            <w:right w:val="none" w:sz="0" w:space="0" w:color="auto"/>
          </w:divBdr>
        </w:div>
        <w:div w:id="1518229722">
          <w:marLeft w:val="0"/>
          <w:marRight w:val="0"/>
          <w:marTop w:val="0"/>
          <w:marBottom w:val="0"/>
          <w:divBdr>
            <w:top w:val="none" w:sz="0" w:space="0" w:color="auto"/>
            <w:left w:val="none" w:sz="0" w:space="0" w:color="auto"/>
            <w:bottom w:val="none" w:sz="0" w:space="0" w:color="auto"/>
            <w:right w:val="none" w:sz="0" w:space="0" w:color="auto"/>
          </w:divBdr>
        </w:div>
        <w:div w:id="1555658354">
          <w:marLeft w:val="0"/>
          <w:marRight w:val="0"/>
          <w:marTop w:val="0"/>
          <w:marBottom w:val="0"/>
          <w:divBdr>
            <w:top w:val="none" w:sz="0" w:space="0" w:color="auto"/>
            <w:left w:val="none" w:sz="0" w:space="0" w:color="auto"/>
            <w:bottom w:val="none" w:sz="0" w:space="0" w:color="auto"/>
            <w:right w:val="none" w:sz="0" w:space="0" w:color="auto"/>
          </w:divBdr>
        </w:div>
        <w:div w:id="1671449100">
          <w:marLeft w:val="0"/>
          <w:marRight w:val="0"/>
          <w:marTop w:val="0"/>
          <w:marBottom w:val="0"/>
          <w:divBdr>
            <w:top w:val="none" w:sz="0" w:space="0" w:color="auto"/>
            <w:left w:val="none" w:sz="0" w:space="0" w:color="auto"/>
            <w:bottom w:val="none" w:sz="0" w:space="0" w:color="auto"/>
            <w:right w:val="none" w:sz="0" w:space="0" w:color="auto"/>
          </w:divBdr>
        </w:div>
        <w:div w:id="1820729061">
          <w:marLeft w:val="0"/>
          <w:marRight w:val="0"/>
          <w:marTop w:val="0"/>
          <w:marBottom w:val="0"/>
          <w:divBdr>
            <w:top w:val="none" w:sz="0" w:space="0" w:color="auto"/>
            <w:left w:val="none" w:sz="0" w:space="0" w:color="auto"/>
            <w:bottom w:val="none" w:sz="0" w:space="0" w:color="auto"/>
            <w:right w:val="none" w:sz="0" w:space="0" w:color="auto"/>
          </w:divBdr>
        </w:div>
      </w:divsChild>
    </w:div>
    <w:div w:id="1334449162">
      <w:bodyDiv w:val="1"/>
      <w:marLeft w:val="0"/>
      <w:marRight w:val="0"/>
      <w:marTop w:val="0"/>
      <w:marBottom w:val="0"/>
      <w:divBdr>
        <w:top w:val="none" w:sz="0" w:space="0" w:color="auto"/>
        <w:left w:val="none" w:sz="0" w:space="0" w:color="auto"/>
        <w:bottom w:val="none" w:sz="0" w:space="0" w:color="auto"/>
        <w:right w:val="none" w:sz="0" w:space="0" w:color="auto"/>
      </w:divBdr>
    </w:div>
    <w:div w:id="1367752474">
      <w:bodyDiv w:val="1"/>
      <w:marLeft w:val="0"/>
      <w:marRight w:val="0"/>
      <w:marTop w:val="0"/>
      <w:marBottom w:val="0"/>
      <w:divBdr>
        <w:top w:val="none" w:sz="0" w:space="0" w:color="auto"/>
        <w:left w:val="none" w:sz="0" w:space="0" w:color="auto"/>
        <w:bottom w:val="none" w:sz="0" w:space="0" w:color="auto"/>
        <w:right w:val="none" w:sz="0" w:space="0" w:color="auto"/>
      </w:divBdr>
      <w:divsChild>
        <w:div w:id="1968507003">
          <w:marLeft w:val="50"/>
          <w:marRight w:val="50"/>
          <w:marTop w:val="0"/>
          <w:marBottom w:val="0"/>
          <w:divBdr>
            <w:top w:val="none" w:sz="0" w:space="0" w:color="auto"/>
            <w:left w:val="none" w:sz="0" w:space="0" w:color="auto"/>
            <w:bottom w:val="none" w:sz="0" w:space="0" w:color="auto"/>
            <w:right w:val="none" w:sz="0" w:space="0" w:color="auto"/>
          </w:divBdr>
          <w:divsChild>
            <w:div w:id="2631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6830">
      <w:bodyDiv w:val="1"/>
      <w:marLeft w:val="0"/>
      <w:marRight w:val="0"/>
      <w:marTop w:val="0"/>
      <w:marBottom w:val="0"/>
      <w:divBdr>
        <w:top w:val="none" w:sz="0" w:space="0" w:color="auto"/>
        <w:left w:val="none" w:sz="0" w:space="0" w:color="auto"/>
        <w:bottom w:val="none" w:sz="0" w:space="0" w:color="auto"/>
        <w:right w:val="none" w:sz="0" w:space="0" w:color="auto"/>
      </w:divBdr>
    </w:div>
    <w:div w:id="1897668683">
      <w:bodyDiv w:val="1"/>
      <w:marLeft w:val="0"/>
      <w:marRight w:val="0"/>
      <w:marTop w:val="0"/>
      <w:marBottom w:val="0"/>
      <w:divBdr>
        <w:top w:val="none" w:sz="0" w:space="0" w:color="auto"/>
        <w:left w:val="none" w:sz="0" w:space="0" w:color="auto"/>
        <w:bottom w:val="none" w:sz="0" w:space="0" w:color="auto"/>
        <w:right w:val="none" w:sz="0" w:space="0" w:color="auto"/>
      </w:divBdr>
    </w:div>
    <w:div w:id="19576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6926-6D3E-4481-8BA1-849AF628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34087</Words>
  <Characters>187480</Characters>
  <Application>Microsoft Office Word</Application>
  <DocSecurity>0</DocSecurity>
  <Lines>1562</Lines>
  <Paragraphs>442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CARLOS-PC</cp:lastModifiedBy>
  <cp:revision>2</cp:revision>
  <dcterms:created xsi:type="dcterms:W3CDTF">2016-08-16T22:42:00Z</dcterms:created>
  <dcterms:modified xsi:type="dcterms:W3CDTF">2016-08-16T22:42:00Z</dcterms:modified>
</cp:coreProperties>
</file>